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472" w:rsidRPr="00084B56" w:rsidRDefault="00B64472" w:rsidP="00B64472">
      <w:pPr>
        <w:rPr>
          <w:color w:val="FFFFFF"/>
          <w:sz w:val="32"/>
          <w:szCs w:val="32"/>
        </w:rPr>
      </w:pPr>
      <w:r w:rsidRPr="00084B56">
        <w:rPr>
          <w:color w:val="FFFFFF"/>
          <w:sz w:val="32"/>
          <w:szCs w:val="32"/>
        </w:rPr>
        <w:t>ПРАВИТЕЛЬСТВО ЕВРЕЙСКОЙ АВТОНОМНОЙ  ОБЛАСТИ</w:t>
      </w:r>
    </w:p>
    <w:p w:rsidR="00B64472" w:rsidRPr="00084B56" w:rsidRDefault="00B64472" w:rsidP="00B64472">
      <w:pPr>
        <w:jc w:val="center"/>
        <w:rPr>
          <w:color w:val="FFFFFF"/>
          <w:spacing w:val="28"/>
          <w:sz w:val="18"/>
          <w:szCs w:val="18"/>
        </w:rPr>
      </w:pPr>
    </w:p>
    <w:p w:rsidR="00B64472" w:rsidRPr="00084B56" w:rsidRDefault="00B64472" w:rsidP="00B64472">
      <w:pPr>
        <w:jc w:val="center"/>
        <w:rPr>
          <w:b/>
          <w:color w:val="FFFFFF"/>
          <w:spacing w:val="40"/>
          <w:sz w:val="36"/>
          <w:szCs w:val="36"/>
        </w:rPr>
      </w:pPr>
      <w:r w:rsidRPr="00084B56">
        <w:rPr>
          <w:b/>
          <w:color w:val="FFFFFF"/>
          <w:spacing w:val="40"/>
          <w:sz w:val="36"/>
          <w:szCs w:val="36"/>
        </w:rPr>
        <w:t>ПОСТАНОВЛЕНИЕ</w:t>
      </w:r>
    </w:p>
    <w:p w:rsidR="00B64472" w:rsidRPr="00084B56" w:rsidRDefault="00B64472" w:rsidP="00B64472">
      <w:pPr>
        <w:rPr>
          <w:b/>
          <w:color w:val="FFFFFF"/>
          <w:sz w:val="36"/>
          <w:szCs w:val="36"/>
        </w:rPr>
      </w:pPr>
    </w:p>
    <w:p w:rsidR="00B64472" w:rsidRPr="00084B56" w:rsidRDefault="00B64472" w:rsidP="00B64472">
      <w:pPr>
        <w:tabs>
          <w:tab w:val="left" w:pos="13467"/>
        </w:tabs>
        <w:spacing w:before="20"/>
        <w:rPr>
          <w:color w:val="FFFFFF"/>
          <w:sz w:val="20"/>
          <w:szCs w:val="20"/>
        </w:rPr>
      </w:pPr>
      <w:r w:rsidRPr="00084B56">
        <w:rPr>
          <w:b/>
          <w:color w:val="FFFFFF"/>
          <w:sz w:val="36"/>
          <w:szCs w:val="36"/>
        </w:rPr>
        <w:t xml:space="preserve">         </w:t>
      </w:r>
      <w:r w:rsidRPr="00084B56">
        <w:rPr>
          <w:color w:val="FFFFFF"/>
          <w:sz w:val="20"/>
          <w:szCs w:val="20"/>
        </w:rPr>
        <w:t>_____________________                                                                                              № _________</w:t>
      </w:r>
    </w:p>
    <w:p w:rsidR="00B64472" w:rsidRPr="00084B56" w:rsidRDefault="00B64472" w:rsidP="00B64472">
      <w:pPr>
        <w:spacing w:before="200"/>
        <w:jc w:val="center"/>
        <w:rPr>
          <w:color w:val="FFFFFF"/>
          <w:sz w:val="20"/>
          <w:szCs w:val="20"/>
        </w:rPr>
      </w:pPr>
      <w:r w:rsidRPr="00084B56">
        <w:rPr>
          <w:color w:val="FFFFFF"/>
          <w:sz w:val="20"/>
          <w:szCs w:val="20"/>
        </w:rPr>
        <w:t>г. Биробиджан</w:t>
      </w:r>
    </w:p>
    <w:p w:rsidR="00B64472" w:rsidRPr="00084B56" w:rsidRDefault="00B64472" w:rsidP="00B64472">
      <w:pPr>
        <w:rPr>
          <w:color w:val="FFFFFF"/>
        </w:rPr>
      </w:pPr>
      <w:r w:rsidRPr="00084B56">
        <w:rPr>
          <w:color w:val="FFFFFF"/>
          <w:sz w:val="32"/>
          <w:szCs w:val="32"/>
        </w:rPr>
        <w:t>⌐                                          ¬</w:t>
      </w:r>
    </w:p>
    <w:p w:rsidR="00C15520" w:rsidRPr="00AE2271" w:rsidRDefault="00C15520" w:rsidP="00B64472">
      <w:pPr>
        <w:widowControl w:val="0"/>
        <w:tabs>
          <w:tab w:val="left" w:pos="567"/>
          <w:tab w:val="left" w:pos="708"/>
          <w:tab w:val="left" w:pos="1416"/>
          <w:tab w:val="left" w:pos="2124"/>
          <w:tab w:val="left" w:pos="2832"/>
          <w:tab w:val="left" w:pos="3540"/>
          <w:tab w:val="left" w:pos="4248"/>
          <w:tab w:val="left" w:pos="4956"/>
          <w:tab w:val="right" w:pos="9355"/>
        </w:tabs>
        <w:autoSpaceDE w:val="0"/>
        <w:autoSpaceDN w:val="0"/>
        <w:adjustRightInd w:val="0"/>
        <w:jc w:val="both"/>
        <w:rPr>
          <w:sz w:val="28"/>
          <w:szCs w:val="28"/>
        </w:rPr>
      </w:pPr>
      <w:r w:rsidRPr="00AE2271">
        <w:rPr>
          <w:sz w:val="28"/>
          <w:szCs w:val="28"/>
        </w:rPr>
        <w:t>О внесении изменения в государственную программу Еврейской автономной области «Социальное обслуживание населения Еврейской автономн</w:t>
      </w:r>
      <w:r w:rsidR="008149D6">
        <w:rPr>
          <w:sz w:val="28"/>
          <w:szCs w:val="28"/>
        </w:rPr>
        <w:t>ой области» на 2020 – 2024 годы</w:t>
      </w:r>
      <w:r w:rsidRPr="00AE2271">
        <w:rPr>
          <w:sz w:val="28"/>
          <w:szCs w:val="28"/>
        </w:rPr>
        <w:t xml:space="preserve">, утвержденную </w:t>
      </w:r>
      <w:r w:rsidRPr="00AE2271">
        <w:rPr>
          <w:sz w:val="28"/>
          <w:szCs w:val="28"/>
          <w:lang w:eastAsia="en-US"/>
        </w:rPr>
        <w:t>постановлением правительства Еврейской автономной области от 29.10.2019 № 377-пп</w:t>
      </w:r>
    </w:p>
    <w:p w:rsidR="00C15520" w:rsidRPr="00AE2271" w:rsidRDefault="00C15520" w:rsidP="00C15520">
      <w:pPr>
        <w:widowControl w:val="0"/>
        <w:autoSpaceDE w:val="0"/>
        <w:autoSpaceDN w:val="0"/>
        <w:adjustRightInd w:val="0"/>
        <w:ind w:firstLine="540"/>
        <w:jc w:val="both"/>
        <w:rPr>
          <w:sz w:val="28"/>
          <w:szCs w:val="28"/>
        </w:rPr>
      </w:pPr>
      <w:bookmarkStart w:id="0" w:name="_GoBack"/>
      <w:bookmarkEnd w:id="0"/>
    </w:p>
    <w:p w:rsidR="00C15520" w:rsidRPr="00AE2271" w:rsidRDefault="00C15520" w:rsidP="00C15520">
      <w:pPr>
        <w:widowControl w:val="0"/>
        <w:autoSpaceDE w:val="0"/>
        <w:autoSpaceDN w:val="0"/>
        <w:adjustRightInd w:val="0"/>
        <w:ind w:firstLine="540"/>
        <w:jc w:val="both"/>
        <w:rPr>
          <w:sz w:val="28"/>
          <w:szCs w:val="28"/>
        </w:rPr>
      </w:pPr>
    </w:p>
    <w:p w:rsidR="00C15520" w:rsidRPr="00AE2271" w:rsidRDefault="00C15520" w:rsidP="00C15520">
      <w:pPr>
        <w:widowControl w:val="0"/>
        <w:autoSpaceDE w:val="0"/>
        <w:autoSpaceDN w:val="0"/>
        <w:adjustRightInd w:val="0"/>
        <w:ind w:firstLine="709"/>
        <w:jc w:val="both"/>
        <w:rPr>
          <w:sz w:val="28"/>
          <w:szCs w:val="28"/>
        </w:rPr>
      </w:pPr>
      <w:r w:rsidRPr="00AE2271">
        <w:rPr>
          <w:sz w:val="28"/>
          <w:szCs w:val="28"/>
        </w:rPr>
        <w:t>Правительство Еврейской автономной области</w:t>
      </w:r>
    </w:p>
    <w:p w:rsidR="00C15520" w:rsidRPr="00AE2271" w:rsidRDefault="00C15520" w:rsidP="00C15520">
      <w:pPr>
        <w:widowControl w:val="0"/>
        <w:autoSpaceDE w:val="0"/>
        <w:autoSpaceDN w:val="0"/>
        <w:adjustRightInd w:val="0"/>
        <w:rPr>
          <w:sz w:val="28"/>
          <w:szCs w:val="28"/>
        </w:rPr>
      </w:pPr>
      <w:r w:rsidRPr="00AE2271">
        <w:rPr>
          <w:sz w:val="28"/>
          <w:szCs w:val="28"/>
        </w:rPr>
        <w:t xml:space="preserve">ПОСТАНОВЛЯЕТ: </w:t>
      </w:r>
    </w:p>
    <w:p w:rsidR="00C15520" w:rsidRPr="00AE2271" w:rsidRDefault="00C15520" w:rsidP="00C15520">
      <w:pPr>
        <w:pStyle w:val="ConsPlusNormal"/>
        <w:ind w:firstLine="709"/>
        <w:jc w:val="both"/>
        <w:rPr>
          <w:sz w:val="28"/>
          <w:szCs w:val="28"/>
        </w:rPr>
      </w:pPr>
      <w:r w:rsidRPr="00AE2271">
        <w:rPr>
          <w:sz w:val="28"/>
          <w:szCs w:val="28"/>
        </w:rPr>
        <w:t xml:space="preserve">1. Внести в государственную программу Еврейской автономной области «Социальное обслуживание населения Еврейской автономной области» на 2020 – 2024 годы, утвержденную </w:t>
      </w:r>
      <w:r w:rsidRPr="00AE2271">
        <w:rPr>
          <w:sz w:val="28"/>
          <w:szCs w:val="28"/>
          <w:lang w:eastAsia="en-US"/>
        </w:rPr>
        <w:t>постановлением правительства Еврейской автономной области от 29.10.2019 № 377-пп</w:t>
      </w:r>
      <w:r w:rsidRPr="00AE2271">
        <w:rPr>
          <w:sz w:val="28"/>
          <w:szCs w:val="28"/>
        </w:rPr>
        <w:t xml:space="preserve"> </w:t>
      </w:r>
      <w:r w:rsidR="00B64472">
        <w:rPr>
          <w:sz w:val="28"/>
          <w:szCs w:val="28"/>
        </w:rPr>
        <w:br/>
      </w:r>
      <w:r w:rsidRPr="00AE2271">
        <w:rPr>
          <w:sz w:val="28"/>
          <w:szCs w:val="28"/>
        </w:rPr>
        <w:t xml:space="preserve">«О государственной программе Еврейской автономной области «Социальное обслуживание населения Еврейской автономной области» на 2020 – 2024 годы», изменение, изложив ее в редакции согласно приложению </w:t>
      </w:r>
      <w:r w:rsidR="00B64472">
        <w:rPr>
          <w:sz w:val="28"/>
          <w:szCs w:val="28"/>
        </w:rPr>
        <w:br/>
      </w:r>
      <w:r w:rsidRPr="00AE2271">
        <w:rPr>
          <w:sz w:val="28"/>
          <w:szCs w:val="28"/>
        </w:rPr>
        <w:t>к настоящему постановлению.</w:t>
      </w:r>
    </w:p>
    <w:p w:rsidR="00C15520" w:rsidRPr="00AE2271" w:rsidRDefault="00C15520" w:rsidP="00C15520">
      <w:pPr>
        <w:pStyle w:val="ConsPlusNormal"/>
        <w:ind w:firstLine="709"/>
        <w:jc w:val="both"/>
        <w:rPr>
          <w:sz w:val="28"/>
          <w:szCs w:val="28"/>
        </w:rPr>
      </w:pPr>
      <w:r w:rsidRPr="00AE2271">
        <w:rPr>
          <w:sz w:val="28"/>
          <w:szCs w:val="28"/>
        </w:rPr>
        <w:t>2. Настоящее постановление вступает в силу со дня его подписания.</w:t>
      </w:r>
    </w:p>
    <w:p w:rsidR="00C15520" w:rsidRPr="00AE2271" w:rsidRDefault="00C15520" w:rsidP="00C15520">
      <w:pPr>
        <w:pStyle w:val="ConsPlusNormal"/>
        <w:ind w:firstLine="709"/>
        <w:jc w:val="both"/>
        <w:rPr>
          <w:sz w:val="28"/>
          <w:szCs w:val="28"/>
        </w:rPr>
      </w:pPr>
    </w:p>
    <w:p w:rsidR="00C15520" w:rsidRPr="00AE2271" w:rsidRDefault="00C15520" w:rsidP="00C15520">
      <w:pPr>
        <w:pStyle w:val="ConsPlusNormal"/>
        <w:ind w:firstLine="709"/>
        <w:jc w:val="both"/>
        <w:rPr>
          <w:sz w:val="28"/>
          <w:szCs w:val="28"/>
        </w:rPr>
      </w:pPr>
    </w:p>
    <w:p w:rsidR="00C15520" w:rsidRPr="00AE2271" w:rsidRDefault="00C15520" w:rsidP="00C15520">
      <w:pPr>
        <w:pStyle w:val="ConsPlusNormal"/>
        <w:ind w:firstLine="709"/>
        <w:jc w:val="both"/>
        <w:rPr>
          <w:sz w:val="28"/>
          <w:szCs w:val="28"/>
        </w:rPr>
      </w:pPr>
    </w:p>
    <w:p w:rsidR="00B64472" w:rsidRPr="00872BEA" w:rsidRDefault="004867FA" w:rsidP="00B64472">
      <w:pPr>
        <w:jc w:val="both"/>
        <w:rPr>
          <w:sz w:val="28"/>
          <w:szCs w:val="28"/>
        </w:rPr>
      </w:pPr>
      <w:r>
        <w:rPr>
          <w:sz w:val="28"/>
          <w:szCs w:val="28"/>
        </w:rPr>
        <w:t>Г</w:t>
      </w:r>
      <w:r w:rsidR="00B64472" w:rsidRPr="00872BEA">
        <w:rPr>
          <w:sz w:val="28"/>
          <w:szCs w:val="28"/>
        </w:rPr>
        <w:t xml:space="preserve">убернатор области </w:t>
      </w:r>
      <w:r w:rsidR="00B64472" w:rsidRPr="00872BEA">
        <w:rPr>
          <w:sz w:val="28"/>
          <w:szCs w:val="28"/>
        </w:rPr>
        <w:tab/>
      </w:r>
      <w:r w:rsidR="00B64472" w:rsidRPr="00872BEA">
        <w:rPr>
          <w:sz w:val="28"/>
          <w:szCs w:val="28"/>
        </w:rPr>
        <w:tab/>
      </w:r>
      <w:r w:rsidR="00B64472" w:rsidRPr="00872BEA">
        <w:rPr>
          <w:sz w:val="28"/>
          <w:szCs w:val="28"/>
        </w:rPr>
        <w:tab/>
      </w:r>
      <w:r w:rsidR="00B64472" w:rsidRPr="00872BEA">
        <w:rPr>
          <w:sz w:val="28"/>
          <w:szCs w:val="28"/>
        </w:rPr>
        <w:tab/>
      </w:r>
      <w:r w:rsidR="00B64472" w:rsidRPr="00872BEA">
        <w:rPr>
          <w:sz w:val="28"/>
          <w:szCs w:val="28"/>
        </w:rPr>
        <w:tab/>
      </w:r>
      <w:r w:rsidR="00B64472">
        <w:rPr>
          <w:sz w:val="28"/>
          <w:szCs w:val="28"/>
        </w:rPr>
        <w:tab/>
      </w:r>
      <w:r w:rsidR="00B64472">
        <w:rPr>
          <w:sz w:val="28"/>
          <w:szCs w:val="28"/>
        </w:rPr>
        <w:tab/>
        <w:t xml:space="preserve">   Р.Э. Гольдштейн</w:t>
      </w:r>
    </w:p>
    <w:p w:rsidR="00C15520" w:rsidRDefault="00C15520" w:rsidP="003242B0">
      <w:pPr>
        <w:widowControl w:val="0"/>
        <w:autoSpaceDE w:val="0"/>
        <w:autoSpaceDN w:val="0"/>
        <w:adjustRightInd w:val="0"/>
        <w:ind w:left="5387" w:hanging="1"/>
        <w:outlineLvl w:val="0"/>
        <w:rPr>
          <w:sz w:val="28"/>
          <w:szCs w:val="28"/>
        </w:rPr>
        <w:sectPr w:rsidR="00C15520" w:rsidSect="00C15520">
          <w:headerReference w:type="default" r:id="rId7"/>
          <w:pgSz w:w="11906" w:h="16838"/>
          <w:pgMar w:top="1134" w:right="850" w:bottom="1134" w:left="1701" w:header="0" w:footer="0" w:gutter="0"/>
          <w:pgNumType w:start="0"/>
          <w:cols w:space="708"/>
          <w:titlePg/>
          <w:docGrid w:linePitch="360"/>
        </w:sectPr>
      </w:pPr>
    </w:p>
    <w:p w:rsidR="003242B0" w:rsidRPr="00AE2271" w:rsidRDefault="003242B0" w:rsidP="003242B0">
      <w:pPr>
        <w:widowControl w:val="0"/>
        <w:autoSpaceDE w:val="0"/>
        <w:autoSpaceDN w:val="0"/>
        <w:adjustRightInd w:val="0"/>
        <w:ind w:left="5387" w:hanging="1"/>
        <w:outlineLvl w:val="0"/>
        <w:rPr>
          <w:sz w:val="28"/>
          <w:szCs w:val="28"/>
        </w:rPr>
      </w:pPr>
      <w:r w:rsidRPr="00AE2271">
        <w:rPr>
          <w:sz w:val="28"/>
          <w:szCs w:val="28"/>
        </w:rPr>
        <w:lastRenderedPageBreak/>
        <w:t>Приложение</w:t>
      </w:r>
    </w:p>
    <w:p w:rsidR="003242B0" w:rsidRPr="00AE2271" w:rsidRDefault="003242B0" w:rsidP="003242B0">
      <w:pPr>
        <w:widowControl w:val="0"/>
        <w:autoSpaceDE w:val="0"/>
        <w:autoSpaceDN w:val="0"/>
        <w:adjustRightInd w:val="0"/>
        <w:ind w:left="5387" w:hanging="1"/>
        <w:outlineLvl w:val="0"/>
        <w:rPr>
          <w:sz w:val="28"/>
          <w:szCs w:val="28"/>
        </w:rPr>
      </w:pPr>
      <w:r w:rsidRPr="00AE2271">
        <w:rPr>
          <w:sz w:val="28"/>
          <w:szCs w:val="28"/>
        </w:rPr>
        <w:t>к постановлению правительства</w:t>
      </w:r>
    </w:p>
    <w:p w:rsidR="003242B0" w:rsidRPr="00AE2271" w:rsidRDefault="003242B0" w:rsidP="003242B0">
      <w:pPr>
        <w:widowControl w:val="0"/>
        <w:autoSpaceDE w:val="0"/>
        <w:autoSpaceDN w:val="0"/>
        <w:adjustRightInd w:val="0"/>
        <w:ind w:left="5387" w:hanging="1"/>
        <w:rPr>
          <w:sz w:val="28"/>
          <w:szCs w:val="28"/>
        </w:rPr>
      </w:pPr>
      <w:r w:rsidRPr="00AE2271">
        <w:rPr>
          <w:sz w:val="28"/>
          <w:szCs w:val="28"/>
        </w:rPr>
        <w:t>Еврейской автономной области</w:t>
      </w:r>
    </w:p>
    <w:p w:rsidR="003242B0" w:rsidRPr="00AE2271" w:rsidRDefault="003242B0" w:rsidP="003242B0">
      <w:pPr>
        <w:widowControl w:val="0"/>
        <w:autoSpaceDE w:val="0"/>
        <w:autoSpaceDN w:val="0"/>
        <w:adjustRightInd w:val="0"/>
        <w:ind w:left="5387" w:hanging="1"/>
        <w:rPr>
          <w:sz w:val="28"/>
          <w:szCs w:val="28"/>
        </w:rPr>
      </w:pPr>
      <w:r w:rsidRPr="00AE2271">
        <w:rPr>
          <w:sz w:val="28"/>
          <w:szCs w:val="28"/>
        </w:rPr>
        <w:t>от _________________№_____</w:t>
      </w:r>
    </w:p>
    <w:p w:rsidR="003242B0" w:rsidRPr="00AE2271" w:rsidRDefault="003242B0" w:rsidP="003242B0">
      <w:pPr>
        <w:ind w:firstLine="851"/>
        <w:rPr>
          <w:sz w:val="28"/>
          <w:szCs w:val="28"/>
        </w:rPr>
      </w:pPr>
    </w:p>
    <w:p w:rsidR="003242B0" w:rsidRPr="00AE2271" w:rsidRDefault="003242B0" w:rsidP="003242B0">
      <w:pPr>
        <w:jc w:val="center"/>
        <w:rPr>
          <w:sz w:val="28"/>
          <w:szCs w:val="28"/>
        </w:rPr>
      </w:pPr>
      <w:bookmarkStart w:id="1" w:name="P41"/>
      <w:bookmarkEnd w:id="1"/>
      <w:r w:rsidRPr="00AE2271">
        <w:rPr>
          <w:sz w:val="28"/>
          <w:szCs w:val="28"/>
        </w:rPr>
        <w:t>Государственная программа</w:t>
      </w:r>
    </w:p>
    <w:p w:rsidR="003242B0" w:rsidRPr="00AE2271" w:rsidRDefault="003242B0" w:rsidP="003242B0">
      <w:pPr>
        <w:jc w:val="center"/>
        <w:rPr>
          <w:sz w:val="28"/>
          <w:szCs w:val="28"/>
        </w:rPr>
      </w:pPr>
      <w:r w:rsidRPr="00AE2271">
        <w:rPr>
          <w:sz w:val="28"/>
          <w:szCs w:val="28"/>
        </w:rPr>
        <w:t>Еврейской автономной области «Социальное обслуживание населения Еврейской автономной области» на 2020 – 2024 годы</w:t>
      </w:r>
    </w:p>
    <w:p w:rsidR="00E70B97" w:rsidRPr="00AE2271" w:rsidRDefault="00E70B97">
      <w:pPr>
        <w:pStyle w:val="ConsPlusNormal"/>
        <w:jc w:val="both"/>
        <w:rPr>
          <w:sz w:val="28"/>
          <w:szCs w:val="28"/>
        </w:rPr>
      </w:pPr>
    </w:p>
    <w:p w:rsidR="00E70B97" w:rsidRPr="00AE2271" w:rsidRDefault="00E70B97">
      <w:pPr>
        <w:pStyle w:val="ConsPlusTitle"/>
        <w:jc w:val="center"/>
        <w:outlineLvl w:val="1"/>
        <w:rPr>
          <w:b w:val="0"/>
          <w:sz w:val="28"/>
          <w:szCs w:val="28"/>
        </w:rPr>
      </w:pPr>
      <w:r w:rsidRPr="00AE2271">
        <w:rPr>
          <w:b w:val="0"/>
          <w:sz w:val="28"/>
          <w:szCs w:val="28"/>
        </w:rPr>
        <w:t>1. Паспорт</w:t>
      </w:r>
    </w:p>
    <w:p w:rsidR="00E70B97" w:rsidRPr="00AE2271" w:rsidRDefault="00E70B97">
      <w:pPr>
        <w:pStyle w:val="ConsPlusTitle"/>
        <w:jc w:val="center"/>
        <w:rPr>
          <w:b w:val="0"/>
          <w:sz w:val="28"/>
          <w:szCs w:val="28"/>
        </w:rPr>
      </w:pPr>
      <w:r w:rsidRPr="00AE2271">
        <w:rPr>
          <w:b w:val="0"/>
          <w:sz w:val="28"/>
          <w:szCs w:val="28"/>
        </w:rPr>
        <w:t>государственной программы Еврейской автономной области</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Социальное обслуживание населения</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r w:rsidRPr="00AE2271">
        <w:rPr>
          <w:b w:val="0"/>
          <w:sz w:val="28"/>
          <w:szCs w:val="28"/>
        </w:rPr>
        <w:t xml:space="preserve"> на 2020 - 2024 годы</w:t>
      </w:r>
    </w:p>
    <w:p w:rsidR="00E70B97" w:rsidRPr="00AE2271" w:rsidRDefault="00E70B97">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Наименование государственной программы</w:t>
            </w:r>
          </w:p>
        </w:tc>
        <w:tc>
          <w:tcPr>
            <w:tcW w:w="6803" w:type="dxa"/>
            <w:tcBorders>
              <w:top w:val="nil"/>
              <w:left w:val="nil"/>
              <w:bottom w:val="nil"/>
              <w:right w:val="nil"/>
            </w:tcBorders>
          </w:tcPr>
          <w:p w:rsidR="00E70B97" w:rsidRPr="00AE2271" w:rsidRDefault="0098265E">
            <w:pPr>
              <w:pStyle w:val="ConsPlusNormal"/>
              <w:jc w:val="both"/>
              <w:rPr>
                <w:sz w:val="28"/>
                <w:szCs w:val="28"/>
              </w:rPr>
            </w:pPr>
            <w:r w:rsidRPr="00AE2271">
              <w:rPr>
                <w:sz w:val="28"/>
                <w:szCs w:val="28"/>
              </w:rPr>
              <w:t>«</w:t>
            </w:r>
            <w:r w:rsidR="00E70B97" w:rsidRPr="00AE2271">
              <w:rPr>
                <w:sz w:val="28"/>
                <w:szCs w:val="28"/>
              </w:rPr>
              <w:t>Социальное обслуживание населения Еврейской автономной области</w:t>
            </w:r>
            <w:r w:rsidRPr="00AE2271">
              <w:rPr>
                <w:sz w:val="28"/>
                <w:szCs w:val="28"/>
              </w:rPr>
              <w:t>»</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Ответственный исполнитель государственной 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Комитет социальной защиты населения правительства Еврейской автономной области</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Участники государственной 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Управление здравоохранения правительства Еврейской автономной области;</w:t>
            </w:r>
          </w:p>
          <w:p w:rsidR="00E70B97" w:rsidRPr="00AE2271" w:rsidRDefault="00E70B97">
            <w:pPr>
              <w:pStyle w:val="ConsPlusNormal"/>
              <w:jc w:val="both"/>
              <w:rPr>
                <w:sz w:val="28"/>
                <w:szCs w:val="28"/>
              </w:rPr>
            </w:pPr>
            <w:r w:rsidRPr="00AE2271">
              <w:rPr>
                <w:sz w:val="28"/>
                <w:szCs w:val="28"/>
              </w:rPr>
              <w:t>комитет по физической культуре и спорту правительства Еврейской автономной области;</w:t>
            </w:r>
          </w:p>
          <w:p w:rsidR="00E70B97" w:rsidRPr="00AE2271" w:rsidRDefault="00E70B97">
            <w:pPr>
              <w:pStyle w:val="ConsPlusNormal"/>
              <w:jc w:val="both"/>
              <w:rPr>
                <w:sz w:val="28"/>
                <w:szCs w:val="28"/>
              </w:rPr>
            </w:pPr>
            <w:r w:rsidRPr="00AE2271">
              <w:rPr>
                <w:sz w:val="28"/>
                <w:szCs w:val="28"/>
              </w:rPr>
              <w:t>управление трудовой занятости населения правительства Еврейской автономной области;</w:t>
            </w:r>
          </w:p>
          <w:p w:rsidR="00E70B97" w:rsidRPr="00AE2271" w:rsidRDefault="00E70B97">
            <w:pPr>
              <w:pStyle w:val="ConsPlusNormal"/>
              <w:jc w:val="both"/>
              <w:rPr>
                <w:sz w:val="28"/>
                <w:szCs w:val="28"/>
              </w:rPr>
            </w:pPr>
            <w:r w:rsidRPr="00AE2271">
              <w:rPr>
                <w:sz w:val="28"/>
                <w:szCs w:val="28"/>
              </w:rPr>
              <w:t>управление культуры правительства Еврейской автономной области;</w:t>
            </w:r>
          </w:p>
          <w:p w:rsidR="00E70B97" w:rsidRPr="00AE2271" w:rsidRDefault="00E70B97">
            <w:pPr>
              <w:pStyle w:val="ConsPlusNormal"/>
              <w:jc w:val="both"/>
              <w:rPr>
                <w:sz w:val="28"/>
                <w:szCs w:val="28"/>
              </w:rPr>
            </w:pPr>
            <w:r w:rsidRPr="00AE2271">
              <w:rPr>
                <w:sz w:val="28"/>
                <w:szCs w:val="28"/>
              </w:rPr>
              <w:t>управление архитектуры и строительства правительства Еврейской автономной области;</w:t>
            </w:r>
          </w:p>
          <w:p w:rsidR="008149D6" w:rsidRPr="00AE2271" w:rsidRDefault="00E70B97">
            <w:pPr>
              <w:pStyle w:val="ConsPlusNormal"/>
              <w:jc w:val="both"/>
              <w:rPr>
                <w:sz w:val="28"/>
                <w:szCs w:val="28"/>
              </w:rPr>
            </w:pPr>
            <w:r w:rsidRPr="00AE2271">
              <w:rPr>
                <w:sz w:val="28"/>
                <w:szCs w:val="28"/>
              </w:rPr>
              <w:t>областные государственные учреждения, функции и полномочия учредителя которых осуществляет комитет социальной защиты населения правительства Еврейской автономной области</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 xml:space="preserve">Структура государственной программы: подпрограммы (в том числе ведомственные целевые </w:t>
            </w:r>
            <w:r w:rsidRPr="00AE2271">
              <w:rPr>
                <w:sz w:val="28"/>
                <w:szCs w:val="28"/>
              </w:rPr>
              <w:lastRenderedPageBreak/>
              <w:t>программы)</w:t>
            </w:r>
          </w:p>
        </w:tc>
        <w:tc>
          <w:tcPr>
            <w:tcW w:w="6803" w:type="dxa"/>
            <w:tcBorders>
              <w:top w:val="nil"/>
              <w:left w:val="nil"/>
              <w:bottom w:val="nil"/>
              <w:right w:val="nil"/>
            </w:tcBorders>
          </w:tcPr>
          <w:p w:rsidR="00E70B97" w:rsidRPr="00AE2271" w:rsidRDefault="00084B56">
            <w:pPr>
              <w:pStyle w:val="ConsPlusNormal"/>
              <w:jc w:val="both"/>
              <w:rPr>
                <w:sz w:val="28"/>
                <w:szCs w:val="28"/>
              </w:rPr>
            </w:pPr>
            <w:hyperlink w:anchor="P3940" w:history="1">
              <w:r w:rsidR="00E70B97" w:rsidRPr="00AE2271">
                <w:rPr>
                  <w:sz w:val="28"/>
                  <w:szCs w:val="28"/>
                </w:rPr>
                <w:t>Подпрограмма 1</w:t>
              </w:r>
            </w:hyperlink>
            <w:r w:rsidR="00E70B97" w:rsidRPr="00AE2271">
              <w:rPr>
                <w:sz w:val="28"/>
                <w:szCs w:val="28"/>
              </w:rPr>
              <w:t xml:space="preserve"> </w:t>
            </w:r>
            <w:r w:rsidR="0098265E" w:rsidRPr="00AE2271">
              <w:rPr>
                <w:sz w:val="28"/>
                <w:szCs w:val="28"/>
              </w:rPr>
              <w:t>«</w:t>
            </w:r>
            <w:r w:rsidR="00E70B97" w:rsidRPr="00AE2271">
              <w:rPr>
                <w:sz w:val="28"/>
                <w:szCs w:val="28"/>
              </w:rPr>
              <w:t>Развитие системы социального обслуживания</w:t>
            </w:r>
            <w:r w:rsidR="0098265E" w:rsidRPr="00AE2271">
              <w:rPr>
                <w:sz w:val="28"/>
                <w:szCs w:val="28"/>
              </w:rPr>
              <w:t>»</w:t>
            </w:r>
            <w:r w:rsidR="00E70B97" w:rsidRPr="00AE2271">
              <w:rPr>
                <w:sz w:val="28"/>
                <w:szCs w:val="28"/>
              </w:rPr>
              <w:t>.</w:t>
            </w:r>
          </w:p>
          <w:p w:rsidR="00E70B97" w:rsidRPr="00AE2271" w:rsidRDefault="00084B56">
            <w:pPr>
              <w:pStyle w:val="ConsPlusNormal"/>
              <w:jc w:val="both"/>
              <w:rPr>
                <w:sz w:val="28"/>
                <w:szCs w:val="28"/>
              </w:rPr>
            </w:pPr>
            <w:hyperlink w:anchor="P4172" w:history="1">
              <w:r w:rsidR="00E70B97" w:rsidRPr="00AE2271">
                <w:rPr>
                  <w:sz w:val="28"/>
                  <w:szCs w:val="28"/>
                </w:rPr>
                <w:t>Подпрограмма 2</w:t>
              </w:r>
            </w:hyperlink>
            <w:r w:rsidR="00E70B97" w:rsidRPr="00AE2271">
              <w:rPr>
                <w:sz w:val="28"/>
                <w:szCs w:val="28"/>
              </w:rPr>
              <w:t xml:space="preserve"> </w:t>
            </w:r>
            <w:r w:rsidR="0098265E" w:rsidRPr="00AE2271">
              <w:rPr>
                <w:sz w:val="28"/>
                <w:szCs w:val="28"/>
              </w:rPr>
              <w:t>«</w:t>
            </w:r>
            <w:r w:rsidR="00E70B97" w:rsidRPr="00AE2271">
              <w:rPr>
                <w:sz w:val="28"/>
                <w:szCs w:val="28"/>
              </w:rPr>
              <w:t>Повышение качества жизни и уровня доступности среды жизнедеятельности для пожилых граждан на территории Еврейской автономной области</w:t>
            </w:r>
            <w:r w:rsidR="0098265E" w:rsidRPr="00AE2271">
              <w:rPr>
                <w:sz w:val="28"/>
                <w:szCs w:val="28"/>
              </w:rPr>
              <w:t>»</w:t>
            </w:r>
            <w:r w:rsidR="00E70B97" w:rsidRPr="00AE2271">
              <w:rPr>
                <w:sz w:val="28"/>
                <w:szCs w:val="28"/>
              </w:rPr>
              <w:t>.</w:t>
            </w:r>
          </w:p>
          <w:p w:rsidR="00E70B97" w:rsidRPr="00AE2271" w:rsidRDefault="00084B56">
            <w:pPr>
              <w:pStyle w:val="ConsPlusNormal"/>
              <w:jc w:val="both"/>
              <w:rPr>
                <w:sz w:val="28"/>
                <w:szCs w:val="28"/>
              </w:rPr>
            </w:pPr>
            <w:hyperlink w:anchor="P4430" w:history="1">
              <w:r w:rsidR="00E70B97" w:rsidRPr="00AE2271">
                <w:rPr>
                  <w:sz w:val="28"/>
                  <w:szCs w:val="28"/>
                </w:rPr>
                <w:t>Подпрограмма 3</w:t>
              </w:r>
            </w:hyperlink>
            <w:r w:rsidR="00E70B97" w:rsidRPr="00AE2271">
              <w:rPr>
                <w:sz w:val="28"/>
                <w:szCs w:val="28"/>
              </w:rPr>
              <w:t xml:space="preserve"> </w:t>
            </w:r>
            <w:r w:rsidR="0098265E" w:rsidRPr="00AE2271">
              <w:rPr>
                <w:sz w:val="28"/>
                <w:szCs w:val="28"/>
              </w:rPr>
              <w:t>«</w:t>
            </w:r>
            <w:r w:rsidR="00E70B97" w:rsidRPr="00AE2271">
              <w:rPr>
                <w:sz w:val="28"/>
                <w:szCs w:val="28"/>
              </w:rPr>
              <w:t xml:space="preserve">Социальная реабилитация детей с </w:t>
            </w:r>
            <w:r w:rsidR="00E70B97" w:rsidRPr="00AE2271">
              <w:rPr>
                <w:sz w:val="28"/>
                <w:szCs w:val="28"/>
              </w:rPr>
              <w:lastRenderedPageBreak/>
              <w:t>ограниченными возможностями здоровья, их социальная адаптация и подготовка к самостоятельной жизни в обществе</w:t>
            </w:r>
            <w:r w:rsidR="0098265E" w:rsidRPr="00AE2271">
              <w:rPr>
                <w:sz w:val="28"/>
                <w:szCs w:val="28"/>
              </w:rPr>
              <w:t>»</w:t>
            </w:r>
            <w:r w:rsidR="00E70B97" w:rsidRPr="00AE2271">
              <w:rPr>
                <w:sz w:val="28"/>
                <w:szCs w:val="28"/>
              </w:rPr>
              <w:t>.</w:t>
            </w:r>
          </w:p>
          <w:p w:rsidR="00E70B97" w:rsidRPr="00AE2271" w:rsidRDefault="00084B56">
            <w:pPr>
              <w:pStyle w:val="ConsPlusNormal"/>
              <w:jc w:val="both"/>
              <w:rPr>
                <w:sz w:val="28"/>
                <w:szCs w:val="28"/>
              </w:rPr>
            </w:pPr>
            <w:hyperlink w:anchor="P4710" w:history="1">
              <w:r w:rsidR="00E70B97" w:rsidRPr="00AE2271">
                <w:rPr>
                  <w:sz w:val="28"/>
                  <w:szCs w:val="28"/>
                </w:rPr>
                <w:t>Подпрограмма 4</w:t>
              </w:r>
            </w:hyperlink>
            <w:r w:rsidR="00E70B97" w:rsidRPr="00AE2271">
              <w:rPr>
                <w:sz w:val="28"/>
                <w:szCs w:val="28"/>
              </w:rPr>
              <w:t xml:space="preserve"> </w:t>
            </w:r>
            <w:r w:rsidR="0098265E" w:rsidRPr="00AE2271">
              <w:rPr>
                <w:sz w:val="28"/>
                <w:szCs w:val="28"/>
              </w:rPr>
              <w:t>«</w:t>
            </w:r>
            <w:r w:rsidR="00E70B97" w:rsidRPr="00AE2271">
              <w:rPr>
                <w:sz w:val="28"/>
                <w:szCs w:val="28"/>
              </w:rPr>
              <w:t>Предоставление социальной помощи отдельным категориям граждан</w:t>
            </w:r>
            <w:r w:rsidR="0098265E" w:rsidRPr="00AE2271">
              <w:rPr>
                <w:sz w:val="28"/>
                <w:szCs w:val="28"/>
              </w:rPr>
              <w:t>»</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lastRenderedPageBreak/>
              <w:t>Цели государственной 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Повышение доступности социального обслуживания населения</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Задачи государственной 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1. Обеспечение всеобщей доступности основных социальных услуг.</w:t>
            </w:r>
          </w:p>
          <w:p w:rsidR="00E70B97" w:rsidRPr="00AE2271" w:rsidRDefault="00E70B97">
            <w:pPr>
              <w:pStyle w:val="ConsPlusNormal"/>
              <w:jc w:val="both"/>
              <w:rPr>
                <w:sz w:val="28"/>
                <w:szCs w:val="28"/>
              </w:rPr>
            </w:pPr>
            <w:r w:rsidRPr="00AE2271">
              <w:rPr>
                <w:sz w:val="28"/>
                <w:szCs w:val="28"/>
              </w:rPr>
              <w:t>2. Повышение в Еврейской автономной области качества жизни пожилых людей и уровня доступности для них среды жизнедеятельности.</w:t>
            </w:r>
          </w:p>
          <w:p w:rsidR="00E70B97" w:rsidRPr="00AE2271" w:rsidRDefault="00E70B97">
            <w:pPr>
              <w:pStyle w:val="ConsPlusNormal"/>
              <w:jc w:val="both"/>
              <w:rPr>
                <w:sz w:val="28"/>
                <w:szCs w:val="28"/>
              </w:rPr>
            </w:pPr>
            <w:r w:rsidRPr="00AE2271">
              <w:rPr>
                <w:sz w:val="28"/>
                <w:szCs w:val="28"/>
              </w:rPr>
              <w:t>3. Повышение качества жизни и самореализации детей-инвалидов, внедрение новых эффективных технологий по работе с детьми-инвалидами и их семьями.</w:t>
            </w:r>
          </w:p>
          <w:p w:rsidR="00E70B97" w:rsidRPr="00AE2271" w:rsidRDefault="00E70B97">
            <w:pPr>
              <w:pStyle w:val="ConsPlusNormal"/>
              <w:jc w:val="both"/>
              <w:rPr>
                <w:sz w:val="28"/>
                <w:szCs w:val="28"/>
              </w:rPr>
            </w:pPr>
            <w:r w:rsidRPr="00AE2271">
              <w:rPr>
                <w:sz w:val="28"/>
                <w:szCs w:val="28"/>
              </w:rPr>
              <w:t>4. Повышение уровня социальной поддержки лиц, оказавшихся в трудной жизненной ситуации</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Целевые индикаторы и показатели государственной программы</w:t>
            </w:r>
          </w:p>
        </w:tc>
        <w:tc>
          <w:tcPr>
            <w:tcW w:w="6803" w:type="dxa"/>
            <w:tcBorders>
              <w:top w:val="nil"/>
              <w:left w:val="nil"/>
              <w:bottom w:val="nil"/>
              <w:right w:val="nil"/>
            </w:tcBorders>
          </w:tcPr>
          <w:p w:rsidR="00E70B97" w:rsidRPr="00AE2271" w:rsidRDefault="00084B56">
            <w:pPr>
              <w:pStyle w:val="ConsPlusNormal"/>
              <w:jc w:val="both"/>
              <w:rPr>
                <w:sz w:val="28"/>
                <w:szCs w:val="28"/>
              </w:rPr>
            </w:pPr>
            <w:hyperlink w:anchor="P165" w:history="1">
              <w:r w:rsidR="00E70B97" w:rsidRPr="00AE2271">
                <w:rPr>
                  <w:sz w:val="28"/>
                  <w:szCs w:val="28"/>
                </w:rPr>
                <w:t>Перечень</w:t>
              </w:r>
            </w:hyperlink>
            <w:r w:rsidR="00E70B97" w:rsidRPr="00AE2271">
              <w:rPr>
                <w:sz w:val="28"/>
                <w:szCs w:val="28"/>
              </w:rPr>
              <w:t xml:space="preserve"> показателей (индикаторов) государственной программы приводится в таблице 1</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Этапы и сроки реализации государственной 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2020 - 2024 годы</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 xml:space="preserve">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w:t>
            </w:r>
            <w:r w:rsidRPr="00AE2271">
              <w:rPr>
                <w:sz w:val="28"/>
                <w:szCs w:val="28"/>
              </w:rPr>
              <w:lastRenderedPageBreak/>
              <w:t>образований, внебюджетных средств на реализацию целей государственной программы, в том числе по годам</w:t>
            </w:r>
          </w:p>
        </w:tc>
        <w:tc>
          <w:tcPr>
            <w:tcW w:w="6803" w:type="dxa"/>
            <w:tcBorders>
              <w:top w:val="nil"/>
              <w:left w:val="nil"/>
              <w:bottom w:val="nil"/>
              <w:right w:val="nil"/>
            </w:tcBorders>
          </w:tcPr>
          <w:p w:rsidR="00E70B97" w:rsidRPr="00873C50" w:rsidRDefault="00E70B97">
            <w:pPr>
              <w:pStyle w:val="ConsPlusNormal"/>
              <w:jc w:val="both"/>
              <w:rPr>
                <w:sz w:val="28"/>
                <w:szCs w:val="28"/>
              </w:rPr>
            </w:pPr>
            <w:r w:rsidRPr="00873C50">
              <w:rPr>
                <w:sz w:val="28"/>
                <w:szCs w:val="28"/>
              </w:rPr>
              <w:lastRenderedPageBreak/>
              <w:t>Объем финансового обеспечения реализации государственной программы за 2020 - 2024 годы:</w:t>
            </w:r>
          </w:p>
          <w:p w:rsidR="00E70B97" w:rsidRPr="00873C50" w:rsidRDefault="00E70B97">
            <w:pPr>
              <w:pStyle w:val="ConsPlusNormal"/>
              <w:jc w:val="both"/>
              <w:rPr>
                <w:sz w:val="28"/>
                <w:szCs w:val="28"/>
              </w:rPr>
            </w:pPr>
            <w:r w:rsidRPr="00873C50">
              <w:rPr>
                <w:sz w:val="28"/>
                <w:szCs w:val="28"/>
              </w:rPr>
              <w:t xml:space="preserve">всего </w:t>
            </w:r>
            <w:r w:rsidR="0044786D" w:rsidRPr="00873C50">
              <w:rPr>
                <w:sz w:val="28"/>
                <w:szCs w:val="28"/>
              </w:rPr>
              <w:t>–</w:t>
            </w:r>
            <w:r w:rsidRPr="00873C50">
              <w:rPr>
                <w:sz w:val="28"/>
                <w:szCs w:val="28"/>
              </w:rPr>
              <w:t xml:space="preserve"> </w:t>
            </w:r>
            <w:r w:rsidR="00A9209A" w:rsidRPr="00873C50">
              <w:rPr>
                <w:sz w:val="28"/>
                <w:szCs w:val="28"/>
              </w:rPr>
              <w:t xml:space="preserve">4 </w:t>
            </w:r>
            <w:r w:rsidR="00845360" w:rsidRPr="00873C50">
              <w:rPr>
                <w:sz w:val="28"/>
                <w:szCs w:val="28"/>
              </w:rPr>
              <w:t>0</w:t>
            </w:r>
            <w:r w:rsidR="00E674FD" w:rsidRPr="00873C50">
              <w:rPr>
                <w:sz w:val="28"/>
                <w:szCs w:val="28"/>
              </w:rPr>
              <w:t>83</w:t>
            </w:r>
            <w:r w:rsidR="00A9209A" w:rsidRPr="00873C50">
              <w:rPr>
                <w:sz w:val="28"/>
                <w:szCs w:val="28"/>
              </w:rPr>
              <w:t xml:space="preserve"> </w:t>
            </w:r>
            <w:r w:rsidR="00F66F1E" w:rsidRPr="00F66F1E">
              <w:rPr>
                <w:sz w:val="28"/>
                <w:szCs w:val="28"/>
              </w:rPr>
              <w:t>462</w:t>
            </w:r>
            <w:r w:rsidR="00A9209A" w:rsidRPr="00873C50">
              <w:rPr>
                <w:sz w:val="28"/>
                <w:szCs w:val="28"/>
              </w:rPr>
              <w:t>,</w:t>
            </w:r>
            <w:r w:rsidR="00F66F1E">
              <w:rPr>
                <w:sz w:val="28"/>
                <w:szCs w:val="28"/>
              </w:rPr>
              <w:t>21</w:t>
            </w:r>
            <w:r w:rsidR="0044786D" w:rsidRPr="00873C50">
              <w:rPr>
                <w:sz w:val="28"/>
                <w:szCs w:val="28"/>
              </w:rPr>
              <w:t xml:space="preserve"> </w:t>
            </w:r>
            <w:r w:rsidRPr="00873C50">
              <w:rPr>
                <w:sz w:val="28"/>
                <w:szCs w:val="28"/>
              </w:rPr>
              <w:t>тыс. рублей, в том числе:</w:t>
            </w:r>
          </w:p>
          <w:p w:rsidR="00E70B97" w:rsidRPr="00873C50" w:rsidRDefault="00E70B97">
            <w:pPr>
              <w:pStyle w:val="ConsPlusNormal"/>
              <w:rPr>
                <w:sz w:val="28"/>
                <w:szCs w:val="28"/>
              </w:rPr>
            </w:pPr>
          </w:p>
          <w:p w:rsidR="00E70B97" w:rsidRPr="00873C50" w:rsidRDefault="00E70B97">
            <w:pPr>
              <w:pStyle w:val="ConsPlusNormal"/>
              <w:jc w:val="both"/>
              <w:rPr>
                <w:sz w:val="28"/>
                <w:szCs w:val="28"/>
              </w:rPr>
            </w:pPr>
            <w:r w:rsidRPr="00873C50">
              <w:rPr>
                <w:sz w:val="28"/>
                <w:szCs w:val="28"/>
              </w:rPr>
              <w:t xml:space="preserve">за счет средств областного бюджета </w:t>
            </w:r>
            <w:r w:rsidR="00A9209A" w:rsidRPr="00873C50">
              <w:rPr>
                <w:sz w:val="28"/>
                <w:szCs w:val="28"/>
              </w:rPr>
              <w:t>–</w:t>
            </w:r>
            <w:r w:rsidRPr="00873C50">
              <w:rPr>
                <w:sz w:val="28"/>
                <w:szCs w:val="28"/>
              </w:rPr>
              <w:t xml:space="preserve"> </w:t>
            </w:r>
            <w:r w:rsidR="00A9209A" w:rsidRPr="00873C50">
              <w:rPr>
                <w:sz w:val="28"/>
                <w:szCs w:val="28"/>
              </w:rPr>
              <w:t>3 </w:t>
            </w:r>
            <w:r w:rsidR="0088291D" w:rsidRPr="00873C50">
              <w:rPr>
                <w:sz w:val="28"/>
                <w:szCs w:val="28"/>
              </w:rPr>
              <w:t>355</w:t>
            </w:r>
            <w:r w:rsidR="00A9209A" w:rsidRPr="00873C50">
              <w:rPr>
                <w:sz w:val="28"/>
                <w:szCs w:val="28"/>
              </w:rPr>
              <w:t> </w:t>
            </w:r>
            <w:r w:rsidR="003E531A" w:rsidRPr="00873C50">
              <w:rPr>
                <w:sz w:val="28"/>
                <w:szCs w:val="28"/>
              </w:rPr>
              <w:t>537</w:t>
            </w:r>
            <w:r w:rsidR="00A9209A" w:rsidRPr="00873C50">
              <w:rPr>
                <w:sz w:val="28"/>
                <w:szCs w:val="28"/>
              </w:rPr>
              <w:t>,</w:t>
            </w:r>
            <w:r w:rsidR="003E531A" w:rsidRPr="00873C50">
              <w:rPr>
                <w:sz w:val="28"/>
                <w:szCs w:val="28"/>
              </w:rPr>
              <w:t>4</w:t>
            </w:r>
            <w:r w:rsidR="00A9209A" w:rsidRPr="00873C50">
              <w:rPr>
                <w:sz w:val="28"/>
                <w:szCs w:val="28"/>
              </w:rPr>
              <w:t>0</w:t>
            </w:r>
            <w:r w:rsidRPr="00873C50">
              <w:rPr>
                <w:sz w:val="28"/>
                <w:szCs w:val="28"/>
              </w:rPr>
              <w:t xml:space="preserve"> тыс. рублей, в том числе:</w:t>
            </w:r>
          </w:p>
          <w:p w:rsidR="00E70B97" w:rsidRPr="00873C50" w:rsidRDefault="00E70B97">
            <w:pPr>
              <w:pStyle w:val="ConsPlusNormal"/>
              <w:jc w:val="both"/>
              <w:rPr>
                <w:sz w:val="28"/>
                <w:szCs w:val="28"/>
              </w:rPr>
            </w:pPr>
            <w:r w:rsidRPr="00873C50">
              <w:rPr>
                <w:sz w:val="28"/>
                <w:szCs w:val="28"/>
              </w:rPr>
              <w:t xml:space="preserve">2020 год </w:t>
            </w:r>
            <w:r w:rsidR="00A9209A" w:rsidRPr="00873C50">
              <w:rPr>
                <w:sz w:val="28"/>
                <w:szCs w:val="28"/>
              </w:rPr>
              <w:t>–</w:t>
            </w:r>
            <w:r w:rsidRPr="00873C50">
              <w:rPr>
                <w:sz w:val="28"/>
                <w:szCs w:val="28"/>
              </w:rPr>
              <w:t xml:space="preserve"> </w:t>
            </w:r>
            <w:r w:rsidR="00A9209A" w:rsidRPr="00873C50">
              <w:rPr>
                <w:sz w:val="28"/>
                <w:szCs w:val="28"/>
              </w:rPr>
              <w:t>7</w:t>
            </w:r>
            <w:r w:rsidR="0088291D" w:rsidRPr="00873C50">
              <w:rPr>
                <w:sz w:val="28"/>
                <w:szCs w:val="28"/>
              </w:rPr>
              <w:t>23</w:t>
            </w:r>
            <w:r w:rsidR="00A9209A" w:rsidRPr="00873C50">
              <w:rPr>
                <w:sz w:val="28"/>
                <w:szCs w:val="28"/>
              </w:rPr>
              <w:t> </w:t>
            </w:r>
            <w:r w:rsidR="003E531A" w:rsidRPr="00873C50">
              <w:rPr>
                <w:sz w:val="28"/>
                <w:szCs w:val="28"/>
              </w:rPr>
              <w:t>010</w:t>
            </w:r>
            <w:r w:rsidR="00A9209A" w:rsidRPr="00873C50">
              <w:rPr>
                <w:sz w:val="28"/>
                <w:szCs w:val="28"/>
              </w:rPr>
              <w:t>,</w:t>
            </w:r>
            <w:r w:rsidR="003E531A" w:rsidRPr="00873C50">
              <w:rPr>
                <w:sz w:val="28"/>
                <w:szCs w:val="28"/>
              </w:rPr>
              <w:t>4</w:t>
            </w:r>
            <w:r w:rsidR="00A9209A" w:rsidRPr="00873C50">
              <w:rPr>
                <w:sz w:val="28"/>
                <w:szCs w:val="28"/>
              </w:rPr>
              <w:t>0</w:t>
            </w:r>
            <w:r w:rsidRPr="00873C50">
              <w:rPr>
                <w:sz w:val="28"/>
                <w:szCs w:val="28"/>
              </w:rPr>
              <w:t xml:space="preserve"> тыс. рублей;</w:t>
            </w:r>
          </w:p>
          <w:p w:rsidR="00E70B97" w:rsidRPr="00873C50" w:rsidRDefault="00E70B97">
            <w:pPr>
              <w:pStyle w:val="ConsPlusNormal"/>
              <w:jc w:val="both"/>
              <w:rPr>
                <w:sz w:val="28"/>
                <w:szCs w:val="28"/>
              </w:rPr>
            </w:pPr>
            <w:r w:rsidRPr="00873C50">
              <w:rPr>
                <w:sz w:val="28"/>
                <w:szCs w:val="28"/>
              </w:rPr>
              <w:t xml:space="preserve">2021 год </w:t>
            </w:r>
            <w:r w:rsidR="00A9209A" w:rsidRPr="00873C50">
              <w:rPr>
                <w:sz w:val="28"/>
                <w:szCs w:val="28"/>
              </w:rPr>
              <w:t>–</w:t>
            </w:r>
            <w:r w:rsidRPr="00873C50">
              <w:rPr>
                <w:sz w:val="28"/>
                <w:szCs w:val="28"/>
              </w:rPr>
              <w:t xml:space="preserve"> </w:t>
            </w:r>
            <w:r w:rsidR="00A9209A" w:rsidRPr="00873C50">
              <w:rPr>
                <w:sz w:val="28"/>
                <w:szCs w:val="28"/>
              </w:rPr>
              <w:t>659 2</w:t>
            </w:r>
            <w:r w:rsidR="0035304B" w:rsidRPr="00873C50">
              <w:rPr>
                <w:sz w:val="28"/>
                <w:szCs w:val="28"/>
              </w:rPr>
              <w:t>41</w:t>
            </w:r>
            <w:r w:rsidR="00A9209A" w:rsidRPr="00873C50">
              <w:rPr>
                <w:sz w:val="28"/>
                <w:szCs w:val="28"/>
              </w:rPr>
              <w:t>,</w:t>
            </w:r>
            <w:r w:rsidR="0035304B" w:rsidRPr="00873C50">
              <w:rPr>
                <w:sz w:val="28"/>
                <w:szCs w:val="28"/>
              </w:rPr>
              <w:t>50</w:t>
            </w:r>
            <w:r w:rsidRPr="00873C50">
              <w:rPr>
                <w:sz w:val="28"/>
                <w:szCs w:val="28"/>
              </w:rPr>
              <w:t xml:space="preserve"> тыс. рублей;</w:t>
            </w:r>
          </w:p>
          <w:p w:rsidR="00E70B97" w:rsidRPr="00873C50" w:rsidRDefault="00E70B97">
            <w:pPr>
              <w:pStyle w:val="ConsPlusNormal"/>
              <w:jc w:val="both"/>
              <w:rPr>
                <w:sz w:val="28"/>
                <w:szCs w:val="28"/>
              </w:rPr>
            </w:pPr>
            <w:r w:rsidRPr="00873C50">
              <w:rPr>
                <w:sz w:val="28"/>
                <w:szCs w:val="28"/>
              </w:rPr>
              <w:t xml:space="preserve">2022 год </w:t>
            </w:r>
            <w:r w:rsidR="00A9209A" w:rsidRPr="00873C50">
              <w:rPr>
                <w:sz w:val="28"/>
                <w:szCs w:val="28"/>
              </w:rPr>
              <w:t>–</w:t>
            </w:r>
            <w:r w:rsidRPr="00873C50">
              <w:rPr>
                <w:sz w:val="28"/>
                <w:szCs w:val="28"/>
              </w:rPr>
              <w:t xml:space="preserve"> </w:t>
            </w:r>
            <w:r w:rsidR="00A9209A" w:rsidRPr="00873C50">
              <w:rPr>
                <w:sz w:val="28"/>
                <w:szCs w:val="28"/>
              </w:rPr>
              <w:t>659 </w:t>
            </w:r>
            <w:r w:rsidR="0035304B" w:rsidRPr="00873C50">
              <w:rPr>
                <w:sz w:val="28"/>
                <w:szCs w:val="28"/>
              </w:rPr>
              <w:t>428</w:t>
            </w:r>
            <w:r w:rsidR="00A9209A" w:rsidRPr="00873C50">
              <w:rPr>
                <w:sz w:val="28"/>
                <w:szCs w:val="28"/>
              </w:rPr>
              <w:t>,</w:t>
            </w:r>
            <w:r w:rsidR="0035304B" w:rsidRPr="00873C50">
              <w:rPr>
                <w:sz w:val="28"/>
                <w:szCs w:val="28"/>
              </w:rPr>
              <w:t>50</w:t>
            </w:r>
            <w:r w:rsidRPr="00873C50">
              <w:rPr>
                <w:sz w:val="28"/>
                <w:szCs w:val="28"/>
              </w:rPr>
              <w:t xml:space="preserve"> тыс. рублей;</w:t>
            </w:r>
          </w:p>
          <w:p w:rsidR="00E70B97" w:rsidRPr="00873C50" w:rsidRDefault="00E70B97">
            <w:pPr>
              <w:pStyle w:val="ConsPlusNormal"/>
              <w:jc w:val="both"/>
              <w:rPr>
                <w:sz w:val="28"/>
                <w:szCs w:val="28"/>
              </w:rPr>
            </w:pPr>
            <w:r w:rsidRPr="00873C50">
              <w:rPr>
                <w:sz w:val="28"/>
                <w:szCs w:val="28"/>
              </w:rPr>
              <w:t xml:space="preserve">2023 год </w:t>
            </w:r>
            <w:r w:rsidR="00A9209A" w:rsidRPr="00873C50">
              <w:rPr>
                <w:sz w:val="28"/>
                <w:szCs w:val="28"/>
              </w:rPr>
              <w:t>–</w:t>
            </w:r>
            <w:r w:rsidRPr="00873C50">
              <w:rPr>
                <w:sz w:val="28"/>
                <w:szCs w:val="28"/>
              </w:rPr>
              <w:t xml:space="preserve"> </w:t>
            </w:r>
            <w:r w:rsidR="00A9209A" w:rsidRPr="00873C50">
              <w:rPr>
                <w:sz w:val="28"/>
                <w:szCs w:val="28"/>
              </w:rPr>
              <w:t>65</w:t>
            </w:r>
            <w:r w:rsidR="00EA32E1" w:rsidRPr="00873C50">
              <w:rPr>
                <w:sz w:val="28"/>
                <w:szCs w:val="28"/>
              </w:rPr>
              <w:t>6</w:t>
            </w:r>
            <w:r w:rsidR="00A9209A" w:rsidRPr="00873C50">
              <w:rPr>
                <w:sz w:val="28"/>
                <w:szCs w:val="28"/>
              </w:rPr>
              <w:t> 928,50</w:t>
            </w:r>
            <w:r w:rsidRPr="00873C50">
              <w:rPr>
                <w:sz w:val="28"/>
                <w:szCs w:val="28"/>
              </w:rPr>
              <w:t xml:space="preserve"> тыс. рублей;</w:t>
            </w:r>
          </w:p>
          <w:p w:rsidR="00E70B97" w:rsidRPr="00873C50" w:rsidRDefault="00E70B97">
            <w:pPr>
              <w:pStyle w:val="ConsPlusNormal"/>
              <w:jc w:val="both"/>
              <w:rPr>
                <w:sz w:val="28"/>
                <w:szCs w:val="28"/>
              </w:rPr>
            </w:pPr>
            <w:r w:rsidRPr="00873C50">
              <w:rPr>
                <w:sz w:val="28"/>
                <w:szCs w:val="28"/>
              </w:rPr>
              <w:t xml:space="preserve">2024 год </w:t>
            </w:r>
            <w:r w:rsidR="00A9209A" w:rsidRPr="00873C50">
              <w:rPr>
                <w:sz w:val="28"/>
                <w:szCs w:val="28"/>
              </w:rPr>
              <w:t>–</w:t>
            </w:r>
            <w:r w:rsidRPr="00873C50">
              <w:rPr>
                <w:sz w:val="28"/>
                <w:szCs w:val="28"/>
              </w:rPr>
              <w:t xml:space="preserve"> </w:t>
            </w:r>
            <w:r w:rsidR="00A9209A" w:rsidRPr="00873C50">
              <w:rPr>
                <w:sz w:val="28"/>
                <w:szCs w:val="28"/>
              </w:rPr>
              <w:t>65</w:t>
            </w:r>
            <w:r w:rsidR="00EA32E1" w:rsidRPr="00873C50">
              <w:rPr>
                <w:sz w:val="28"/>
                <w:szCs w:val="28"/>
              </w:rPr>
              <w:t>6</w:t>
            </w:r>
            <w:r w:rsidR="00A9209A" w:rsidRPr="00873C50">
              <w:rPr>
                <w:sz w:val="28"/>
                <w:szCs w:val="28"/>
              </w:rPr>
              <w:t> 928,50</w:t>
            </w:r>
            <w:r w:rsidRPr="00873C50">
              <w:rPr>
                <w:sz w:val="28"/>
                <w:szCs w:val="28"/>
              </w:rPr>
              <w:t xml:space="preserve"> тыс. рублей;</w:t>
            </w:r>
          </w:p>
          <w:p w:rsidR="00E70B97" w:rsidRPr="00873C50" w:rsidRDefault="00E70B97">
            <w:pPr>
              <w:pStyle w:val="ConsPlusNormal"/>
              <w:rPr>
                <w:sz w:val="28"/>
                <w:szCs w:val="28"/>
              </w:rPr>
            </w:pPr>
          </w:p>
          <w:p w:rsidR="0053393B" w:rsidRPr="00873C50" w:rsidRDefault="00E70B97" w:rsidP="0053393B">
            <w:pPr>
              <w:pStyle w:val="ConsPlusNormal"/>
              <w:jc w:val="both"/>
              <w:rPr>
                <w:sz w:val="28"/>
                <w:szCs w:val="28"/>
              </w:rPr>
            </w:pPr>
            <w:r w:rsidRPr="00873C50">
              <w:rPr>
                <w:sz w:val="28"/>
                <w:szCs w:val="28"/>
              </w:rPr>
              <w:t xml:space="preserve">за счет средств федерального бюджета </w:t>
            </w:r>
            <w:hyperlink w:anchor="P90" w:history="1">
              <w:r w:rsidRPr="00873C50">
                <w:rPr>
                  <w:sz w:val="28"/>
                  <w:szCs w:val="28"/>
                </w:rPr>
                <w:t>*</w:t>
              </w:r>
            </w:hyperlink>
            <w:r w:rsidRPr="00873C50">
              <w:rPr>
                <w:sz w:val="28"/>
                <w:szCs w:val="28"/>
              </w:rPr>
              <w:t xml:space="preserve"> </w:t>
            </w:r>
            <w:r w:rsidR="0053393B" w:rsidRPr="00873C50">
              <w:rPr>
                <w:sz w:val="28"/>
                <w:szCs w:val="28"/>
              </w:rPr>
              <w:t>–</w:t>
            </w:r>
            <w:r w:rsidRPr="00873C50">
              <w:rPr>
                <w:sz w:val="28"/>
                <w:szCs w:val="28"/>
              </w:rPr>
              <w:t xml:space="preserve"> </w:t>
            </w:r>
            <w:r w:rsidR="0053393B" w:rsidRPr="00873C50">
              <w:rPr>
                <w:sz w:val="28"/>
                <w:szCs w:val="28"/>
              </w:rPr>
              <w:br/>
            </w:r>
            <w:r w:rsidR="00E674FD" w:rsidRPr="00873C50">
              <w:rPr>
                <w:sz w:val="28"/>
                <w:szCs w:val="28"/>
              </w:rPr>
              <w:t>727 910,0</w:t>
            </w:r>
            <w:r w:rsidR="00AE7C73" w:rsidRPr="00873C50">
              <w:rPr>
                <w:sz w:val="28"/>
                <w:szCs w:val="28"/>
              </w:rPr>
              <w:t>0</w:t>
            </w:r>
            <w:r w:rsidR="0053393B" w:rsidRPr="00873C50">
              <w:rPr>
                <w:sz w:val="28"/>
                <w:szCs w:val="28"/>
              </w:rPr>
              <w:t xml:space="preserve"> тыс. рублей, в том числе:</w:t>
            </w:r>
          </w:p>
          <w:p w:rsidR="0053393B" w:rsidRPr="00873C50" w:rsidRDefault="0053393B" w:rsidP="0053393B">
            <w:pPr>
              <w:pStyle w:val="ConsPlusNormal"/>
              <w:jc w:val="both"/>
              <w:rPr>
                <w:sz w:val="28"/>
                <w:szCs w:val="28"/>
              </w:rPr>
            </w:pPr>
            <w:r w:rsidRPr="00873C50">
              <w:rPr>
                <w:sz w:val="28"/>
                <w:szCs w:val="28"/>
              </w:rPr>
              <w:lastRenderedPageBreak/>
              <w:t xml:space="preserve">2020 год – </w:t>
            </w:r>
            <w:r w:rsidR="00E674FD" w:rsidRPr="00873C50">
              <w:rPr>
                <w:sz w:val="28"/>
                <w:szCs w:val="28"/>
              </w:rPr>
              <w:t>122 036,6</w:t>
            </w:r>
            <w:r w:rsidR="00AE7C73" w:rsidRPr="00873C50">
              <w:rPr>
                <w:sz w:val="28"/>
                <w:szCs w:val="28"/>
              </w:rPr>
              <w:t>1</w:t>
            </w:r>
            <w:r w:rsidRPr="00873C50">
              <w:rPr>
                <w:sz w:val="28"/>
                <w:szCs w:val="28"/>
              </w:rPr>
              <w:t xml:space="preserve"> тыс. рублей;</w:t>
            </w:r>
          </w:p>
          <w:p w:rsidR="0053393B" w:rsidRPr="00873C50" w:rsidRDefault="0053393B" w:rsidP="0053393B">
            <w:pPr>
              <w:pStyle w:val="ConsPlusNormal"/>
              <w:jc w:val="both"/>
              <w:rPr>
                <w:sz w:val="28"/>
                <w:szCs w:val="28"/>
              </w:rPr>
            </w:pPr>
            <w:r w:rsidRPr="00873C50">
              <w:rPr>
                <w:sz w:val="28"/>
                <w:szCs w:val="28"/>
              </w:rPr>
              <w:t xml:space="preserve">2021 год – </w:t>
            </w:r>
            <w:r w:rsidR="00A9209A" w:rsidRPr="00873C50">
              <w:rPr>
                <w:sz w:val="28"/>
                <w:szCs w:val="28"/>
              </w:rPr>
              <w:t>30</w:t>
            </w:r>
            <w:r w:rsidR="00E674FD" w:rsidRPr="00873C50">
              <w:rPr>
                <w:sz w:val="28"/>
                <w:szCs w:val="28"/>
              </w:rPr>
              <w:t>5 303,39</w:t>
            </w:r>
            <w:r w:rsidRPr="00873C50">
              <w:rPr>
                <w:sz w:val="28"/>
                <w:szCs w:val="28"/>
              </w:rPr>
              <w:t xml:space="preserve"> тыс. рублей;</w:t>
            </w:r>
          </w:p>
          <w:p w:rsidR="00E70B97" w:rsidRPr="00873C50" w:rsidRDefault="0053393B" w:rsidP="00A9209A">
            <w:pPr>
              <w:pStyle w:val="ConsPlusNormal"/>
              <w:jc w:val="both"/>
              <w:rPr>
                <w:sz w:val="28"/>
                <w:szCs w:val="28"/>
              </w:rPr>
            </w:pPr>
            <w:r w:rsidRPr="00873C50">
              <w:rPr>
                <w:sz w:val="28"/>
                <w:szCs w:val="28"/>
              </w:rPr>
              <w:t xml:space="preserve">2022 год – </w:t>
            </w:r>
            <w:r w:rsidR="00A9209A" w:rsidRPr="00873C50">
              <w:rPr>
                <w:sz w:val="28"/>
                <w:szCs w:val="28"/>
              </w:rPr>
              <w:t>300 570,00</w:t>
            </w:r>
            <w:r w:rsidRPr="00873C50">
              <w:rPr>
                <w:sz w:val="28"/>
                <w:szCs w:val="28"/>
              </w:rPr>
              <w:t xml:space="preserve"> тыс. рублей</w:t>
            </w:r>
            <w:r w:rsidR="00AE7C73" w:rsidRPr="00873C50">
              <w:rPr>
                <w:sz w:val="28"/>
                <w:szCs w:val="28"/>
              </w:rPr>
              <w:t>;</w:t>
            </w:r>
          </w:p>
          <w:p w:rsidR="00AE7C73" w:rsidRPr="00873C50" w:rsidRDefault="00AE7C73" w:rsidP="00A9209A">
            <w:pPr>
              <w:pStyle w:val="ConsPlusNormal"/>
              <w:jc w:val="both"/>
              <w:rPr>
                <w:sz w:val="28"/>
                <w:szCs w:val="28"/>
              </w:rPr>
            </w:pPr>
          </w:p>
          <w:p w:rsidR="00AE7C73" w:rsidRPr="00873C50" w:rsidRDefault="00AE7C73" w:rsidP="00AE7C73">
            <w:pPr>
              <w:pStyle w:val="ConsPlusNormal"/>
              <w:jc w:val="both"/>
              <w:rPr>
                <w:sz w:val="28"/>
                <w:szCs w:val="28"/>
              </w:rPr>
            </w:pPr>
            <w:r w:rsidRPr="00873C50">
              <w:rPr>
                <w:sz w:val="28"/>
                <w:szCs w:val="28"/>
              </w:rPr>
              <w:t xml:space="preserve">за счет средств муниципального бюджета </w:t>
            </w:r>
            <w:hyperlink w:anchor="P90" w:history="1">
              <w:r w:rsidRPr="00873C50">
                <w:rPr>
                  <w:sz w:val="28"/>
                  <w:szCs w:val="28"/>
                </w:rPr>
                <w:t>*</w:t>
              </w:r>
            </w:hyperlink>
            <w:r w:rsidRPr="00873C50">
              <w:rPr>
                <w:sz w:val="28"/>
                <w:szCs w:val="28"/>
              </w:rPr>
              <w:t xml:space="preserve"> – </w:t>
            </w:r>
            <w:r w:rsidRPr="00873C50">
              <w:rPr>
                <w:sz w:val="28"/>
                <w:szCs w:val="28"/>
              </w:rPr>
              <w:br/>
            </w:r>
            <w:r w:rsidR="00873C50" w:rsidRPr="00873C50">
              <w:rPr>
                <w:sz w:val="28"/>
                <w:szCs w:val="28"/>
              </w:rPr>
              <w:t xml:space="preserve">14,81 </w:t>
            </w:r>
            <w:r w:rsidRPr="00873C50">
              <w:rPr>
                <w:sz w:val="28"/>
                <w:szCs w:val="28"/>
              </w:rPr>
              <w:t>тыс. рублей, в том числе:</w:t>
            </w:r>
          </w:p>
          <w:p w:rsidR="00AE7C73" w:rsidRPr="00873C50" w:rsidRDefault="00AE7C73" w:rsidP="00AE7C73">
            <w:pPr>
              <w:pStyle w:val="ConsPlusNormal"/>
              <w:jc w:val="both"/>
              <w:rPr>
                <w:sz w:val="28"/>
                <w:szCs w:val="28"/>
              </w:rPr>
            </w:pPr>
            <w:r w:rsidRPr="00873C50">
              <w:rPr>
                <w:sz w:val="28"/>
                <w:szCs w:val="28"/>
              </w:rPr>
              <w:t>2021 год – 14,81 тыс. рублей.</w:t>
            </w:r>
          </w:p>
          <w:p w:rsidR="00AE7C73" w:rsidRPr="00873C50" w:rsidRDefault="00AE7C73" w:rsidP="00A9209A">
            <w:pPr>
              <w:pStyle w:val="ConsPlusNormal"/>
              <w:jc w:val="both"/>
              <w:rPr>
                <w:sz w:val="28"/>
                <w:szCs w:val="28"/>
              </w:rPr>
            </w:pP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lastRenderedPageBreak/>
              <w:t>Ожидаемые результаты реализации государственной 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Удовлетворение потребности в социальном обслуживании 90 процентов граждан пожилого возраста и инвалидов, включая детей-инвалидов</w:t>
            </w:r>
          </w:p>
        </w:tc>
      </w:tr>
    </w:tbl>
    <w:p w:rsidR="00E70B97" w:rsidRPr="00AE2271" w:rsidRDefault="00E70B97" w:rsidP="00845360">
      <w:pPr>
        <w:pStyle w:val="ConsPlusNormal"/>
        <w:contextualSpacing/>
        <w:jc w:val="both"/>
        <w:rPr>
          <w:sz w:val="28"/>
          <w:szCs w:val="28"/>
        </w:rPr>
      </w:pPr>
    </w:p>
    <w:p w:rsidR="00E70B97" w:rsidRPr="00AE2271" w:rsidRDefault="00E70B97" w:rsidP="00845360">
      <w:pPr>
        <w:pStyle w:val="ConsPlusNormal"/>
        <w:ind w:firstLine="540"/>
        <w:contextualSpacing/>
        <w:jc w:val="both"/>
        <w:rPr>
          <w:sz w:val="28"/>
          <w:szCs w:val="28"/>
        </w:rPr>
      </w:pPr>
      <w:r w:rsidRPr="00AE2271">
        <w:rPr>
          <w:sz w:val="28"/>
          <w:szCs w:val="28"/>
        </w:rPr>
        <w:t>--------------------------------</w:t>
      </w:r>
    </w:p>
    <w:p w:rsidR="00E70B97" w:rsidRPr="00AE2271" w:rsidRDefault="00E70B97" w:rsidP="00845360">
      <w:pPr>
        <w:pStyle w:val="ConsPlusNormal"/>
        <w:spacing w:before="240"/>
        <w:ind w:firstLine="540"/>
        <w:contextualSpacing/>
        <w:jc w:val="both"/>
        <w:rPr>
          <w:sz w:val="28"/>
          <w:szCs w:val="28"/>
        </w:rPr>
      </w:pPr>
      <w:bookmarkStart w:id="2" w:name="P90"/>
      <w:bookmarkEnd w:id="2"/>
      <w:r w:rsidRPr="00AE2271">
        <w:rPr>
          <w:sz w:val="28"/>
          <w:szCs w:val="28"/>
        </w:rPr>
        <w:t>&lt;*&gt; Подлежит ежегодному уточнению при утверждении федерального бюджета.</w:t>
      </w:r>
    </w:p>
    <w:p w:rsidR="00E70B97" w:rsidRPr="00AE2271" w:rsidRDefault="00E70B97">
      <w:pPr>
        <w:pStyle w:val="ConsPlusNormal"/>
        <w:jc w:val="both"/>
        <w:rPr>
          <w:sz w:val="28"/>
          <w:szCs w:val="28"/>
        </w:rPr>
      </w:pPr>
    </w:p>
    <w:p w:rsidR="00E70B97" w:rsidRPr="00AE2271" w:rsidRDefault="00E70B97">
      <w:pPr>
        <w:pStyle w:val="ConsPlusTitle"/>
        <w:jc w:val="center"/>
        <w:outlineLvl w:val="1"/>
        <w:rPr>
          <w:b w:val="0"/>
          <w:sz w:val="28"/>
          <w:szCs w:val="28"/>
        </w:rPr>
      </w:pPr>
      <w:r w:rsidRPr="00AE2271">
        <w:rPr>
          <w:b w:val="0"/>
          <w:sz w:val="28"/>
          <w:szCs w:val="28"/>
        </w:rPr>
        <w:t>2. Общая характеристика сферы реализации государственной</w:t>
      </w:r>
    </w:p>
    <w:p w:rsidR="00E70B97" w:rsidRPr="00AE2271" w:rsidRDefault="00E70B97">
      <w:pPr>
        <w:pStyle w:val="ConsPlusTitle"/>
        <w:jc w:val="center"/>
        <w:rPr>
          <w:b w:val="0"/>
          <w:sz w:val="28"/>
          <w:szCs w:val="28"/>
        </w:rPr>
      </w:pPr>
      <w:r w:rsidRPr="00AE2271">
        <w:rPr>
          <w:b w:val="0"/>
          <w:sz w:val="28"/>
          <w:szCs w:val="28"/>
        </w:rPr>
        <w:t>программы, в том числе основных проблем, и прогноз</w:t>
      </w:r>
    </w:p>
    <w:p w:rsidR="00E70B97" w:rsidRPr="00AE2271" w:rsidRDefault="00E70B97">
      <w:pPr>
        <w:pStyle w:val="ConsPlusTitle"/>
        <w:jc w:val="center"/>
        <w:rPr>
          <w:b w:val="0"/>
          <w:sz w:val="28"/>
          <w:szCs w:val="28"/>
        </w:rPr>
      </w:pPr>
      <w:r w:rsidRPr="00AE2271">
        <w:rPr>
          <w:b w:val="0"/>
          <w:sz w:val="28"/>
          <w:szCs w:val="28"/>
        </w:rPr>
        <w:t>ее развития</w:t>
      </w:r>
    </w:p>
    <w:p w:rsidR="00E70B97" w:rsidRPr="00AE2271" w:rsidRDefault="00E70B97">
      <w:pPr>
        <w:pStyle w:val="ConsPlusNormal"/>
        <w:jc w:val="both"/>
        <w:rPr>
          <w:sz w:val="28"/>
          <w:szCs w:val="28"/>
        </w:rPr>
      </w:pPr>
    </w:p>
    <w:p w:rsidR="00E70B97" w:rsidRPr="00AE2271" w:rsidRDefault="00E70B97" w:rsidP="00845360">
      <w:pPr>
        <w:pStyle w:val="ConsPlusNormal"/>
        <w:ind w:firstLine="539"/>
        <w:contextualSpacing/>
        <w:jc w:val="both"/>
        <w:rPr>
          <w:sz w:val="28"/>
          <w:szCs w:val="28"/>
        </w:rPr>
      </w:pPr>
      <w:r w:rsidRPr="00AE2271">
        <w:rPr>
          <w:sz w:val="28"/>
          <w:szCs w:val="28"/>
        </w:rPr>
        <w:t xml:space="preserve">Социальное обслуживание населения в Еврейской автономной области представляет собой систематическую деятельность учреждений социального обслуживания по оказанию постоянной, периодической, разовой помощи </w:t>
      </w:r>
      <w:r w:rsidR="00845360">
        <w:rPr>
          <w:sz w:val="28"/>
          <w:szCs w:val="28"/>
        </w:rPr>
        <w:br/>
      </w:r>
      <w:r w:rsidRPr="00AE2271">
        <w:rPr>
          <w:sz w:val="28"/>
          <w:szCs w:val="28"/>
        </w:rPr>
        <w:t xml:space="preserve">(в том числе срочной помощи) жителям Еврейской автономной области </w:t>
      </w:r>
      <w:r w:rsidR="00845360">
        <w:rPr>
          <w:sz w:val="28"/>
          <w:szCs w:val="28"/>
        </w:rPr>
        <w:br/>
      </w:r>
      <w:r w:rsidRPr="00AE2271">
        <w:rPr>
          <w:sz w:val="28"/>
          <w:szCs w:val="28"/>
        </w:rPr>
        <w:t>в целях улучшения условий их жизнедеятельности и расширения возможностей самостоятельно обеспечивать свои основные жизненные потребности.</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xml:space="preserve">Социальное обслуживание населения в Еврейской автономной области осуществляется в соответствии с Федеральным </w:t>
      </w:r>
      <w:hyperlink r:id="rId8" w:history="1">
        <w:r w:rsidRPr="00AE2271">
          <w:rPr>
            <w:sz w:val="28"/>
            <w:szCs w:val="28"/>
          </w:rPr>
          <w:t>законом</w:t>
        </w:r>
      </w:hyperlink>
      <w:r w:rsidRPr="00AE2271">
        <w:rPr>
          <w:sz w:val="28"/>
          <w:szCs w:val="28"/>
        </w:rPr>
        <w:t xml:space="preserve"> от 28.12.2013 </w:t>
      </w:r>
      <w:r w:rsidR="00845360">
        <w:rPr>
          <w:sz w:val="28"/>
          <w:szCs w:val="28"/>
        </w:rPr>
        <w:br/>
      </w:r>
      <w:r w:rsidR="0053393B" w:rsidRPr="00AE2271">
        <w:rPr>
          <w:sz w:val="28"/>
          <w:szCs w:val="28"/>
        </w:rPr>
        <w:t>№</w:t>
      </w:r>
      <w:r w:rsidRPr="00AE2271">
        <w:rPr>
          <w:sz w:val="28"/>
          <w:szCs w:val="28"/>
        </w:rPr>
        <w:t xml:space="preserve"> 442-ФЗ </w:t>
      </w:r>
      <w:r w:rsidR="0098265E" w:rsidRPr="00AE2271">
        <w:rPr>
          <w:sz w:val="28"/>
          <w:szCs w:val="28"/>
        </w:rPr>
        <w:t>«</w:t>
      </w:r>
      <w:r w:rsidRPr="00AE2271">
        <w:rPr>
          <w:sz w:val="28"/>
          <w:szCs w:val="28"/>
        </w:rPr>
        <w:t>Об основах социального обслуживания граждан в Российской Федерации</w:t>
      </w:r>
      <w:r w:rsidR="0098265E" w:rsidRPr="00AE2271">
        <w:rPr>
          <w:sz w:val="28"/>
          <w:szCs w:val="28"/>
        </w:rPr>
        <w:t>»</w:t>
      </w:r>
      <w:r w:rsidRPr="00AE2271">
        <w:rPr>
          <w:sz w:val="28"/>
          <w:szCs w:val="28"/>
        </w:rPr>
        <w:t xml:space="preserve">, который существенно изменил порядок предоставления социальных услуг и дополнительно ввел систему социального сопровождения - содействие гражданам в предоставлении медицинской, психологической, педагогической, юридической, социальной помощи, </w:t>
      </w:r>
      <w:r w:rsidR="00845360">
        <w:rPr>
          <w:sz w:val="28"/>
          <w:szCs w:val="28"/>
        </w:rPr>
        <w:br/>
      </w:r>
      <w:r w:rsidRPr="00AE2271">
        <w:rPr>
          <w:sz w:val="28"/>
          <w:szCs w:val="28"/>
        </w:rPr>
        <w:t>не относящейся к социальным услугам, основанной на межведомственном взаимодействии структур и организаций.</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xml:space="preserve">Порядок предоставления социальных услуг на территории Еврейской автономной области регламентируется вышеназванным Федеральным законом и </w:t>
      </w:r>
      <w:hyperlink r:id="rId9" w:history="1">
        <w:r w:rsidRPr="00AE2271">
          <w:rPr>
            <w:sz w:val="28"/>
            <w:szCs w:val="28"/>
          </w:rPr>
          <w:t>законом</w:t>
        </w:r>
      </w:hyperlink>
      <w:r w:rsidRPr="00AE2271">
        <w:rPr>
          <w:sz w:val="28"/>
          <w:szCs w:val="28"/>
        </w:rPr>
        <w:t xml:space="preserve"> Еврейской автономной области от 29.10.2014 </w:t>
      </w:r>
      <w:r w:rsidR="0053393B" w:rsidRPr="00AE2271">
        <w:rPr>
          <w:sz w:val="28"/>
          <w:szCs w:val="28"/>
        </w:rPr>
        <w:t>№</w:t>
      </w:r>
      <w:r w:rsidRPr="00AE2271">
        <w:rPr>
          <w:sz w:val="28"/>
          <w:szCs w:val="28"/>
        </w:rPr>
        <w:t xml:space="preserve"> 594-ОЗ </w:t>
      </w:r>
      <w:r w:rsidR="0098265E" w:rsidRPr="00AE2271">
        <w:rPr>
          <w:sz w:val="28"/>
          <w:szCs w:val="28"/>
        </w:rPr>
        <w:t>«</w:t>
      </w:r>
      <w:r w:rsidRPr="00AE2271">
        <w:rPr>
          <w:sz w:val="28"/>
          <w:szCs w:val="28"/>
        </w:rPr>
        <w:t>О некоторых вопросах социального обслуживания в Еврейской автономной области</w:t>
      </w:r>
      <w:r w:rsidR="0098265E" w:rsidRPr="00AE2271">
        <w:rPr>
          <w:sz w:val="28"/>
          <w:szCs w:val="28"/>
        </w:rPr>
        <w:t>»</w:t>
      </w:r>
      <w:r w:rsidRPr="00AE2271">
        <w:rPr>
          <w:sz w:val="28"/>
          <w:szCs w:val="28"/>
        </w:rPr>
        <w:t xml:space="preserve">, </w:t>
      </w:r>
      <w:hyperlink r:id="rId10" w:history="1">
        <w:r w:rsidRPr="00AE2271">
          <w:rPr>
            <w:sz w:val="28"/>
            <w:szCs w:val="28"/>
          </w:rPr>
          <w:t>Порядком</w:t>
        </w:r>
      </w:hyperlink>
      <w:r w:rsidRPr="00AE2271">
        <w:rPr>
          <w:sz w:val="28"/>
          <w:szCs w:val="28"/>
        </w:rPr>
        <w:t xml:space="preserve"> предоставления социальных услуг поставщиками </w:t>
      </w:r>
      <w:r w:rsidRPr="00AE2271">
        <w:rPr>
          <w:sz w:val="28"/>
          <w:szCs w:val="28"/>
        </w:rPr>
        <w:lastRenderedPageBreak/>
        <w:t xml:space="preserve">социальных услуг в Еврейской автономной области, утвержденным постановлением правительства Еврейской автономной области от 28.10.2014 </w:t>
      </w:r>
      <w:r w:rsidR="0053393B" w:rsidRPr="00AE2271">
        <w:rPr>
          <w:sz w:val="28"/>
          <w:szCs w:val="28"/>
        </w:rPr>
        <w:t>№</w:t>
      </w:r>
      <w:r w:rsidRPr="00AE2271">
        <w:rPr>
          <w:sz w:val="28"/>
          <w:szCs w:val="28"/>
        </w:rPr>
        <w:t xml:space="preserve"> 558-пп </w:t>
      </w:r>
      <w:r w:rsidR="0098265E" w:rsidRPr="00AE2271">
        <w:rPr>
          <w:sz w:val="28"/>
          <w:szCs w:val="28"/>
        </w:rPr>
        <w:t>«</w:t>
      </w:r>
      <w:r w:rsidRPr="00AE2271">
        <w:rPr>
          <w:sz w:val="28"/>
          <w:szCs w:val="28"/>
        </w:rPr>
        <w:t>Об утверждении Порядка предоставления социальных услуг поставщиками социальных услуг в Еврейской автономной области</w:t>
      </w:r>
      <w:r w:rsidR="0098265E" w:rsidRPr="00AE2271">
        <w:rPr>
          <w:sz w:val="28"/>
          <w:szCs w:val="28"/>
        </w:rPr>
        <w:t>»</w:t>
      </w:r>
      <w:r w:rsidRPr="00AE2271">
        <w:rPr>
          <w:sz w:val="28"/>
          <w:szCs w:val="28"/>
        </w:rPr>
        <w:t xml:space="preserve"> (вместе с </w:t>
      </w:r>
      <w:r w:rsidR="0098265E" w:rsidRPr="00AE2271">
        <w:rPr>
          <w:sz w:val="28"/>
          <w:szCs w:val="28"/>
        </w:rPr>
        <w:t>«</w:t>
      </w:r>
      <w:r w:rsidRPr="00AE2271">
        <w:rPr>
          <w:sz w:val="28"/>
          <w:szCs w:val="28"/>
        </w:rPr>
        <w:t>Наименованиями и стандартами социальных услуг в форме социального обслуживания на дому, предоставляемых поставщиками социальных услуг в Еврейской автономной области</w:t>
      </w:r>
      <w:r w:rsidR="0098265E" w:rsidRPr="00AE2271">
        <w:rPr>
          <w:sz w:val="28"/>
          <w:szCs w:val="28"/>
        </w:rPr>
        <w:t>»</w:t>
      </w:r>
      <w:r w:rsidRPr="00AE2271">
        <w:rPr>
          <w:sz w:val="28"/>
          <w:szCs w:val="28"/>
        </w:rPr>
        <w:t xml:space="preserve">, </w:t>
      </w:r>
      <w:r w:rsidR="0098265E" w:rsidRPr="00AE2271">
        <w:rPr>
          <w:sz w:val="28"/>
          <w:szCs w:val="28"/>
        </w:rPr>
        <w:t>«</w:t>
      </w:r>
      <w:r w:rsidRPr="00AE2271">
        <w:rPr>
          <w:sz w:val="28"/>
          <w:szCs w:val="28"/>
        </w:rPr>
        <w:t>Наименованиями и стандартами социальных услуг в форме стационарного и полустационарного социального обслуживания, предоставляемых поставщиками социальных услуг в Еврейской автономной области</w:t>
      </w:r>
      <w:r w:rsidR="0098265E" w:rsidRPr="00AE2271">
        <w:rPr>
          <w:sz w:val="28"/>
          <w:szCs w:val="28"/>
        </w:rPr>
        <w:t>»</w:t>
      </w:r>
      <w:r w:rsidRPr="00AE2271">
        <w:rPr>
          <w:sz w:val="28"/>
          <w:szCs w:val="28"/>
        </w:rPr>
        <w:t>).</w:t>
      </w:r>
    </w:p>
    <w:p w:rsidR="00E70B97" w:rsidRPr="00AE2271" w:rsidRDefault="00E70B97" w:rsidP="00845360">
      <w:pPr>
        <w:pStyle w:val="ConsPlusNormal"/>
        <w:spacing w:before="240"/>
        <w:ind w:firstLine="539"/>
        <w:contextualSpacing/>
        <w:jc w:val="both"/>
        <w:rPr>
          <w:sz w:val="28"/>
          <w:szCs w:val="28"/>
        </w:rPr>
      </w:pPr>
      <w:r w:rsidRPr="00AE2271">
        <w:rPr>
          <w:sz w:val="28"/>
          <w:szCs w:val="28"/>
        </w:rPr>
        <w:t>Социальное обслуживание населения реализуется путем предоставления широкого спектра социальных услуг и организации социального сопровождения лиц, находящихся в трудной жизненной ситуации, граждан пожилого возраста и инвалидов, семей с детьми, находящихся в социально опасном положении, семей с детьми-инвалидами и других граждан, признанных нуждающимися в социальном обслуживании в связи с наличием обстоятельств, которые ухудшают или могут ухудшить условия их жизнедеятельности.</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В Еврейской автономной области проживают более 37,3 тыс. граждан пожилого возраста, т.е. 23,3% населения Еврейской автономной области, более 13,3 тыс. инвалидов, в том числе 757 детей-инвалидов, более 329 семей с детьми, находящихся в социально опасном положении. Это основные категории граждан, которые являются потенциальными получателями различных социальных услуг.</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xml:space="preserve">В областных стационарных учреждениях социального обслуживания ежегодно получают социальные услуги 1200 граждан, частично или полностью утративших способность к самообслуживанию и нуждающихся в постоянном уходе. В областном государственном бюджетном учреждении </w:t>
      </w:r>
      <w:r w:rsidR="0098265E" w:rsidRPr="00AE2271">
        <w:rPr>
          <w:sz w:val="28"/>
          <w:szCs w:val="28"/>
        </w:rPr>
        <w:t>«</w:t>
      </w:r>
      <w:r w:rsidRPr="00AE2271">
        <w:rPr>
          <w:sz w:val="28"/>
          <w:szCs w:val="28"/>
        </w:rPr>
        <w:t>Биробиджанский психоневрологический интернат</w:t>
      </w:r>
      <w:r w:rsidR="0098265E" w:rsidRPr="00AE2271">
        <w:rPr>
          <w:sz w:val="28"/>
          <w:szCs w:val="28"/>
        </w:rPr>
        <w:t>»</w:t>
      </w:r>
      <w:r w:rsidRPr="00AE2271">
        <w:rPr>
          <w:sz w:val="28"/>
          <w:szCs w:val="28"/>
        </w:rPr>
        <w:t xml:space="preserve"> (далее - ОГБУ </w:t>
      </w:r>
      <w:r w:rsidR="0098265E" w:rsidRPr="00AE2271">
        <w:rPr>
          <w:sz w:val="28"/>
          <w:szCs w:val="28"/>
        </w:rPr>
        <w:t>«</w:t>
      </w:r>
      <w:r w:rsidRPr="00AE2271">
        <w:rPr>
          <w:sz w:val="28"/>
          <w:szCs w:val="28"/>
        </w:rPr>
        <w:t>Биробиджанский психоневрологический интернат</w:t>
      </w:r>
      <w:r w:rsidR="0098265E" w:rsidRPr="00AE2271">
        <w:rPr>
          <w:sz w:val="28"/>
          <w:szCs w:val="28"/>
        </w:rPr>
        <w:t>»</w:t>
      </w:r>
      <w:r w:rsidRPr="00AE2271">
        <w:rPr>
          <w:sz w:val="28"/>
          <w:szCs w:val="28"/>
        </w:rPr>
        <w:t xml:space="preserve">), областном государственном бюджетном учреждении </w:t>
      </w:r>
      <w:r w:rsidR="0098265E" w:rsidRPr="00AE2271">
        <w:rPr>
          <w:sz w:val="28"/>
          <w:szCs w:val="28"/>
        </w:rPr>
        <w:t>«</w:t>
      </w:r>
      <w:r w:rsidRPr="00AE2271">
        <w:rPr>
          <w:sz w:val="28"/>
          <w:szCs w:val="28"/>
        </w:rPr>
        <w:t>Валдгеймский детский дом-интернат для умственно отсталых детей</w:t>
      </w:r>
      <w:r w:rsidR="0098265E" w:rsidRPr="00AE2271">
        <w:rPr>
          <w:sz w:val="28"/>
          <w:szCs w:val="28"/>
        </w:rPr>
        <w:t>»</w:t>
      </w:r>
      <w:r w:rsidRPr="00AE2271">
        <w:rPr>
          <w:sz w:val="28"/>
          <w:szCs w:val="28"/>
        </w:rPr>
        <w:t xml:space="preserve"> (далее - ОГБУ </w:t>
      </w:r>
      <w:r w:rsidR="0098265E" w:rsidRPr="00AE2271">
        <w:rPr>
          <w:sz w:val="28"/>
          <w:szCs w:val="28"/>
        </w:rPr>
        <w:t>«</w:t>
      </w:r>
      <w:r w:rsidRPr="00AE2271">
        <w:rPr>
          <w:sz w:val="28"/>
          <w:szCs w:val="28"/>
        </w:rPr>
        <w:t>Валдгеймский детский дом-интернат для умственно отсталых детей</w:t>
      </w:r>
      <w:r w:rsidR="0098265E" w:rsidRPr="00AE2271">
        <w:rPr>
          <w:sz w:val="28"/>
          <w:szCs w:val="28"/>
        </w:rPr>
        <w:t>»</w:t>
      </w:r>
      <w:r w:rsidRPr="00AE2271">
        <w:rPr>
          <w:sz w:val="28"/>
          <w:szCs w:val="28"/>
        </w:rPr>
        <w:t xml:space="preserve">), областном государственном бюджетном учреждении </w:t>
      </w:r>
      <w:r w:rsidR="0098265E" w:rsidRPr="00AE2271">
        <w:rPr>
          <w:sz w:val="28"/>
          <w:szCs w:val="28"/>
        </w:rPr>
        <w:t>«</w:t>
      </w:r>
      <w:r w:rsidRPr="00AE2271">
        <w:rPr>
          <w:sz w:val="28"/>
          <w:szCs w:val="28"/>
        </w:rPr>
        <w:t>Бираканский дом-интернат для престарелых и инвалидов</w:t>
      </w:r>
      <w:r w:rsidR="0098265E" w:rsidRPr="00AE2271">
        <w:rPr>
          <w:sz w:val="28"/>
          <w:szCs w:val="28"/>
        </w:rPr>
        <w:t>»</w:t>
      </w:r>
      <w:r w:rsidRPr="00AE2271">
        <w:rPr>
          <w:sz w:val="28"/>
          <w:szCs w:val="28"/>
        </w:rPr>
        <w:t xml:space="preserve"> (далее - ОГБУ </w:t>
      </w:r>
      <w:r w:rsidR="0098265E" w:rsidRPr="00AE2271">
        <w:rPr>
          <w:sz w:val="28"/>
          <w:szCs w:val="28"/>
        </w:rPr>
        <w:t>«</w:t>
      </w:r>
      <w:r w:rsidRPr="00AE2271">
        <w:rPr>
          <w:sz w:val="28"/>
          <w:szCs w:val="28"/>
        </w:rPr>
        <w:t>Бираканский дом-интернат для престарелых и инвалидов</w:t>
      </w:r>
      <w:r w:rsidR="0098265E" w:rsidRPr="00AE2271">
        <w:rPr>
          <w:sz w:val="28"/>
          <w:szCs w:val="28"/>
        </w:rPr>
        <w:t>»</w:t>
      </w:r>
      <w:r w:rsidRPr="00AE2271">
        <w:rPr>
          <w:sz w:val="28"/>
          <w:szCs w:val="28"/>
        </w:rPr>
        <w:t xml:space="preserve">), областном государственном бюджетном учреждении </w:t>
      </w:r>
      <w:r w:rsidR="0098265E" w:rsidRPr="00AE2271">
        <w:rPr>
          <w:sz w:val="28"/>
          <w:szCs w:val="28"/>
        </w:rPr>
        <w:t>«</w:t>
      </w:r>
      <w:r w:rsidRPr="00AE2271">
        <w:rPr>
          <w:sz w:val="28"/>
          <w:szCs w:val="28"/>
        </w:rPr>
        <w:t>Бирофельдский дом-интернат для престарелых и инвалидов</w:t>
      </w:r>
      <w:r w:rsidR="0098265E" w:rsidRPr="00AE2271">
        <w:rPr>
          <w:sz w:val="28"/>
          <w:szCs w:val="28"/>
        </w:rPr>
        <w:t>»</w:t>
      </w:r>
      <w:r w:rsidRPr="00AE2271">
        <w:rPr>
          <w:sz w:val="28"/>
          <w:szCs w:val="28"/>
        </w:rPr>
        <w:t xml:space="preserve"> (далее - ОГБУ </w:t>
      </w:r>
      <w:r w:rsidR="0098265E" w:rsidRPr="00AE2271">
        <w:rPr>
          <w:sz w:val="28"/>
          <w:szCs w:val="28"/>
        </w:rPr>
        <w:t>«</w:t>
      </w:r>
      <w:r w:rsidRPr="00AE2271">
        <w:rPr>
          <w:sz w:val="28"/>
          <w:szCs w:val="28"/>
        </w:rPr>
        <w:t xml:space="preserve">Бирофельдский дом-интернат для престарелых </w:t>
      </w:r>
      <w:r w:rsidR="00845360">
        <w:rPr>
          <w:sz w:val="28"/>
          <w:szCs w:val="28"/>
        </w:rPr>
        <w:br/>
      </w:r>
      <w:r w:rsidRPr="00AE2271">
        <w:rPr>
          <w:sz w:val="28"/>
          <w:szCs w:val="28"/>
        </w:rPr>
        <w:t>и инвалидов</w:t>
      </w:r>
      <w:r w:rsidR="0098265E" w:rsidRPr="00AE2271">
        <w:rPr>
          <w:sz w:val="28"/>
          <w:szCs w:val="28"/>
        </w:rPr>
        <w:t>»</w:t>
      </w:r>
      <w:r w:rsidRPr="00AE2271">
        <w:rPr>
          <w:sz w:val="28"/>
          <w:szCs w:val="28"/>
        </w:rPr>
        <w:t xml:space="preserve">), областном государственном бюджетном учреждении </w:t>
      </w:r>
      <w:r w:rsidR="0098265E" w:rsidRPr="00AE2271">
        <w:rPr>
          <w:sz w:val="28"/>
          <w:szCs w:val="28"/>
        </w:rPr>
        <w:t>«</w:t>
      </w:r>
      <w:r w:rsidRPr="00AE2271">
        <w:rPr>
          <w:sz w:val="28"/>
          <w:szCs w:val="28"/>
        </w:rPr>
        <w:t>Хинганский дом-интернат для престарелых и инвалидов</w:t>
      </w:r>
      <w:r w:rsidR="0098265E" w:rsidRPr="00AE2271">
        <w:rPr>
          <w:sz w:val="28"/>
          <w:szCs w:val="28"/>
        </w:rPr>
        <w:t>»</w:t>
      </w:r>
      <w:r w:rsidRPr="00AE2271">
        <w:rPr>
          <w:sz w:val="28"/>
          <w:szCs w:val="28"/>
        </w:rPr>
        <w:t xml:space="preserve"> (далее - ОГБУ </w:t>
      </w:r>
      <w:r w:rsidR="0098265E" w:rsidRPr="00AE2271">
        <w:rPr>
          <w:sz w:val="28"/>
          <w:szCs w:val="28"/>
        </w:rPr>
        <w:t>«</w:t>
      </w:r>
      <w:r w:rsidRPr="00AE2271">
        <w:rPr>
          <w:sz w:val="28"/>
          <w:szCs w:val="28"/>
        </w:rPr>
        <w:t>Хинганский дом-интернат для престарелых и инвалидов</w:t>
      </w:r>
      <w:r w:rsidR="0098265E" w:rsidRPr="00AE2271">
        <w:rPr>
          <w:sz w:val="28"/>
          <w:szCs w:val="28"/>
        </w:rPr>
        <w:t>»</w:t>
      </w:r>
      <w:r w:rsidRPr="00AE2271">
        <w:rPr>
          <w:sz w:val="28"/>
          <w:szCs w:val="28"/>
        </w:rPr>
        <w:t>) обеспечиваются соответствующие условия жизнедеятельности граждан, проведение мероприятий медицинского, психологического, социального характера, питание и уход, а также организация посильной трудовой деятельности, отдыха и досуга.</w:t>
      </w:r>
    </w:p>
    <w:p w:rsidR="00E70B97" w:rsidRPr="00AE2271" w:rsidRDefault="00E70B97" w:rsidP="00845360">
      <w:pPr>
        <w:pStyle w:val="ConsPlusNormal"/>
        <w:spacing w:before="240"/>
        <w:ind w:firstLine="539"/>
        <w:contextualSpacing/>
        <w:jc w:val="both"/>
        <w:rPr>
          <w:sz w:val="28"/>
          <w:szCs w:val="28"/>
        </w:rPr>
      </w:pPr>
      <w:r w:rsidRPr="00AE2271">
        <w:rPr>
          <w:sz w:val="28"/>
          <w:szCs w:val="28"/>
        </w:rPr>
        <w:lastRenderedPageBreak/>
        <w:t xml:space="preserve">В форме социального обслуживания на дому услуги оказываются областным государственным бюджетным учреждением </w:t>
      </w:r>
      <w:r w:rsidR="0098265E" w:rsidRPr="00AE2271">
        <w:rPr>
          <w:sz w:val="28"/>
          <w:szCs w:val="28"/>
        </w:rPr>
        <w:t>«</w:t>
      </w:r>
      <w:r w:rsidRPr="00AE2271">
        <w:rPr>
          <w:sz w:val="28"/>
          <w:szCs w:val="28"/>
        </w:rPr>
        <w:t>Комплексный центр социального обслуживания Еврейской автономной области</w:t>
      </w:r>
      <w:r w:rsidR="0098265E" w:rsidRPr="00AE2271">
        <w:rPr>
          <w:sz w:val="28"/>
          <w:szCs w:val="28"/>
        </w:rPr>
        <w:t>»</w:t>
      </w:r>
      <w:r w:rsidRPr="00AE2271">
        <w:rPr>
          <w:sz w:val="28"/>
          <w:szCs w:val="28"/>
        </w:rPr>
        <w:t xml:space="preserve"> (далее - ОГБУ </w:t>
      </w:r>
      <w:r w:rsidR="0098265E" w:rsidRPr="00AE2271">
        <w:rPr>
          <w:sz w:val="28"/>
          <w:szCs w:val="28"/>
        </w:rPr>
        <w:t>«</w:t>
      </w:r>
      <w:r w:rsidRPr="00AE2271">
        <w:rPr>
          <w:sz w:val="28"/>
          <w:szCs w:val="28"/>
        </w:rPr>
        <w:t>Комплексный центр социального обслуживания Еврейской автономной области</w:t>
      </w:r>
      <w:r w:rsidR="0098265E" w:rsidRPr="00AE2271">
        <w:rPr>
          <w:sz w:val="28"/>
          <w:szCs w:val="28"/>
        </w:rPr>
        <w:t>»</w:t>
      </w:r>
      <w:r w:rsidRPr="00AE2271">
        <w:rPr>
          <w:sz w:val="28"/>
          <w:szCs w:val="28"/>
        </w:rPr>
        <w:t>), имеющим филиалы в четырех районах Еврейской автономной области. Социальные работники предоставляют услуги более 5200 пожилым гражданам и инвалидам во всех муниципальных районах и городском округе Еврейской автономной области с охватом 28 сельских поселений Еврейской автономной области, что позволяет обеспечить доступность социальных услуг и адресный подход с учетом индивидуальных потребностей людей.</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xml:space="preserve">В отделениях </w:t>
      </w:r>
      <w:r w:rsidR="0098265E" w:rsidRPr="00AE2271">
        <w:rPr>
          <w:sz w:val="28"/>
          <w:szCs w:val="28"/>
        </w:rPr>
        <w:t>«</w:t>
      </w:r>
      <w:r w:rsidRPr="00AE2271">
        <w:rPr>
          <w:sz w:val="28"/>
          <w:szCs w:val="28"/>
        </w:rPr>
        <w:t xml:space="preserve">Специальный дом для одиноких граждан пожилого возраста (престарелых) </w:t>
      </w:r>
      <w:r w:rsidR="0053393B" w:rsidRPr="00AE2271">
        <w:rPr>
          <w:sz w:val="28"/>
          <w:szCs w:val="28"/>
        </w:rPr>
        <w:t>№</w:t>
      </w:r>
      <w:r w:rsidRPr="00AE2271">
        <w:rPr>
          <w:sz w:val="28"/>
          <w:szCs w:val="28"/>
        </w:rPr>
        <w:t xml:space="preserve"> 1</w:t>
      </w:r>
      <w:r w:rsidR="0098265E" w:rsidRPr="00AE2271">
        <w:rPr>
          <w:sz w:val="28"/>
          <w:szCs w:val="28"/>
        </w:rPr>
        <w:t>»</w:t>
      </w:r>
      <w:r w:rsidRPr="00AE2271">
        <w:rPr>
          <w:sz w:val="28"/>
          <w:szCs w:val="28"/>
        </w:rPr>
        <w:t xml:space="preserve"> и </w:t>
      </w:r>
      <w:r w:rsidR="0098265E" w:rsidRPr="00AE2271">
        <w:rPr>
          <w:sz w:val="28"/>
          <w:szCs w:val="28"/>
        </w:rPr>
        <w:t>«</w:t>
      </w:r>
      <w:r w:rsidRPr="00AE2271">
        <w:rPr>
          <w:sz w:val="28"/>
          <w:szCs w:val="28"/>
        </w:rPr>
        <w:t xml:space="preserve">Специальный дом для одиноких граждан пожилого возраста (престарелых) </w:t>
      </w:r>
      <w:r w:rsidR="0053393B" w:rsidRPr="00AE2271">
        <w:rPr>
          <w:sz w:val="28"/>
          <w:szCs w:val="28"/>
        </w:rPr>
        <w:t>№</w:t>
      </w:r>
      <w:r w:rsidRPr="00AE2271">
        <w:rPr>
          <w:sz w:val="28"/>
          <w:szCs w:val="28"/>
        </w:rPr>
        <w:t xml:space="preserve"> 2</w:t>
      </w:r>
      <w:r w:rsidR="0098265E" w:rsidRPr="00AE2271">
        <w:rPr>
          <w:sz w:val="28"/>
          <w:szCs w:val="28"/>
        </w:rPr>
        <w:t>»</w:t>
      </w:r>
      <w:r w:rsidRPr="00AE2271">
        <w:rPr>
          <w:sz w:val="28"/>
          <w:szCs w:val="28"/>
        </w:rPr>
        <w:t xml:space="preserve"> ОГБУ </w:t>
      </w:r>
      <w:r w:rsidR="0098265E" w:rsidRPr="00AE2271">
        <w:rPr>
          <w:sz w:val="28"/>
          <w:szCs w:val="28"/>
        </w:rPr>
        <w:t>«</w:t>
      </w:r>
      <w:r w:rsidRPr="00AE2271">
        <w:rPr>
          <w:sz w:val="28"/>
          <w:szCs w:val="28"/>
        </w:rPr>
        <w:t>Комплексный центр социального обслуживания Еврейской автономной области</w:t>
      </w:r>
      <w:r w:rsidR="0098265E" w:rsidRPr="00AE2271">
        <w:rPr>
          <w:sz w:val="28"/>
          <w:szCs w:val="28"/>
        </w:rPr>
        <w:t>»</w:t>
      </w:r>
      <w:r w:rsidRPr="00AE2271">
        <w:rPr>
          <w:sz w:val="28"/>
          <w:szCs w:val="28"/>
        </w:rPr>
        <w:t xml:space="preserve"> проживают и получают социальные услуги 119 человек.</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xml:space="preserve">В областном государственном бюджетном учреждении социального обслуживания </w:t>
      </w:r>
      <w:r w:rsidR="0098265E" w:rsidRPr="00AE2271">
        <w:rPr>
          <w:sz w:val="28"/>
          <w:szCs w:val="28"/>
        </w:rPr>
        <w:t>«</w:t>
      </w:r>
      <w:r w:rsidRPr="00AE2271">
        <w:rPr>
          <w:sz w:val="28"/>
          <w:szCs w:val="28"/>
        </w:rPr>
        <w:t>Социально-реабилитационный центр для несовершеннолетних</w:t>
      </w:r>
      <w:r w:rsidR="0098265E" w:rsidRPr="00AE2271">
        <w:rPr>
          <w:sz w:val="28"/>
          <w:szCs w:val="28"/>
        </w:rPr>
        <w:t>»</w:t>
      </w:r>
      <w:r w:rsidRPr="00AE2271">
        <w:rPr>
          <w:sz w:val="28"/>
          <w:szCs w:val="28"/>
        </w:rPr>
        <w:t xml:space="preserve"> (далее - ОГБУ СО </w:t>
      </w:r>
      <w:r w:rsidR="0098265E" w:rsidRPr="00AE2271">
        <w:rPr>
          <w:sz w:val="28"/>
          <w:szCs w:val="28"/>
        </w:rPr>
        <w:t>«</w:t>
      </w:r>
      <w:r w:rsidRPr="00AE2271">
        <w:rPr>
          <w:sz w:val="28"/>
          <w:szCs w:val="28"/>
        </w:rPr>
        <w:t>Социально-реабилитационный центр для несовершеннолетних</w:t>
      </w:r>
      <w:r w:rsidR="0098265E" w:rsidRPr="00AE2271">
        <w:rPr>
          <w:sz w:val="28"/>
          <w:szCs w:val="28"/>
        </w:rPr>
        <w:t>»</w:t>
      </w:r>
      <w:r w:rsidRPr="00AE2271">
        <w:rPr>
          <w:sz w:val="28"/>
          <w:szCs w:val="28"/>
        </w:rPr>
        <w:t>) состоят на учете и при необходимости получают помощь квалифицированных специалистов:</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- 329 семей, находящихся в трудной жизненной ситуации и социально опасном положении, в которых воспитываются 825 несовершеннолетних;</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- 538 семей, воспитывающих 547 детей-инвалидов.</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Качество функционирования многопрофильной сети учреждений социального обслуживания всецело зависит от проведения мероприятий по комплексной модернизации и развитию инфраструктуры организаций социального обслуживания, квалификации сотрудников и наличия в штате учреждения узкопрофильных специалистов, внедрения новых технологий работы и расширения спектра социальных технологий.</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xml:space="preserve">Все эти направления работы входят в настоящую государственную программу Еврейской автономной области </w:t>
      </w:r>
      <w:r w:rsidR="0098265E" w:rsidRPr="00AE2271">
        <w:rPr>
          <w:sz w:val="28"/>
          <w:szCs w:val="28"/>
        </w:rPr>
        <w:t>«</w:t>
      </w:r>
      <w:r w:rsidRPr="00AE2271">
        <w:rPr>
          <w:sz w:val="28"/>
          <w:szCs w:val="28"/>
        </w:rPr>
        <w:t>Социальное обслуживание населения Еврейской автономной области</w:t>
      </w:r>
      <w:r w:rsidR="0098265E" w:rsidRPr="00AE2271">
        <w:rPr>
          <w:sz w:val="28"/>
          <w:szCs w:val="28"/>
        </w:rPr>
        <w:t>»</w:t>
      </w:r>
      <w:r w:rsidRPr="00AE2271">
        <w:rPr>
          <w:sz w:val="28"/>
          <w:szCs w:val="28"/>
        </w:rPr>
        <w:t xml:space="preserve"> (далее - Госпрограмма).</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Во всех областных учреждениях социального обслуживания обеспечены условия безопасного проживания получателей социальных услуг. Ежегодно проводится текущий ремонт зданий и сооружений социального обслуживания Еврейской автономной области, оснащенность учреждений помещениями и оборудованием, необходимыми для качественного оказания социальных услуг, соответствует установленным социальным нормам.</w:t>
      </w:r>
    </w:p>
    <w:p w:rsidR="00E70B97" w:rsidRPr="00AE2271" w:rsidRDefault="00E70B97" w:rsidP="00845360">
      <w:pPr>
        <w:pStyle w:val="ConsPlusNormal"/>
        <w:spacing w:before="240"/>
        <w:ind w:firstLine="539"/>
        <w:contextualSpacing/>
        <w:jc w:val="both"/>
        <w:rPr>
          <w:sz w:val="28"/>
          <w:szCs w:val="28"/>
        </w:rPr>
      </w:pPr>
      <w:r w:rsidRPr="00AE2271">
        <w:rPr>
          <w:sz w:val="28"/>
          <w:szCs w:val="28"/>
        </w:rPr>
        <w:t>С целью контроля качества оказания социальных услуг нуждающимся гражданам, определения перспектив дальнейшего развития и совершенствования в системе социального обслуживания населения действует многоуровневый мониторинг качества предоставляемых социальных услуг с участием общественного совета по проведению независимой оценки качества оказания услуг учреждениями социального обслуживания.</w:t>
      </w:r>
    </w:p>
    <w:p w:rsidR="00E70B97" w:rsidRPr="00AE2271" w:rsidRDefault="00E70B97" w:rsidP="00845360">
      <w:pPr>
        <w:pStyle w:val="ConsPlusNormal"/>
        <w:spacing w:before="240"/>
        <w:ind w:firstLine="539"/>
        <w:contextualSpacing/>
        <w:jc w:val="both"/>
        <w:rPr>
          <w:sz w:val="28"/>
          <w:szCs w:val="28"/>
        </w:rPr>
      </w:pPr>
      <w:r w:rsidRPr="00AE2271">
        <w:rPr>
          <w:sz w:val="28"/>
          <w:szCs w:val="28"/>
        </w:rPr>
        <w:lastRenderedPageBreak/>
        <w:t>В целях развития конкуренции на рынке социальных услуг в сфере социального обслуживания принимаются меры по организации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в т.ч. оказывается методическая помощь социально ориентированным некоммерческим организациям (далее - СОНКО) по вопросам разъяснения порядка включения в реестр поставщиков социальных услуг, предоставления субсидий на возмещение затрат при получении у них гражданином социальных услуг. В реестр поставщиков социальных услуг включено 6 негосударственных организаций, предоставляющих социальные услуги, что составляет 46,1% от общего количества поставщиков социальных услуг, включенных в указанный реестр.</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Одним из ключевых вопросов государственной социальной политики в Российской Федерации является политика в отношении граждан пожилого возраста. С целью повышения уровня и качества жизни граждан пожилого возраста и совершенствования их образа жизни в 2016 году утверждены Стратегия действий в интересах граждан старшего поколения в Российской Федерации до 2025 года, а также План мероприятий на 2016 - 2020 годы по реализации первого этапа указанной Стратегии.</w:t>
      </w:r>
    </w:p>
    <w:p w:rsidR="00E70B97" w:rsidRPr="00AE2271" w:rsidRDefault="00E70B97" w:rsidP="00845360">
      <w:pPr>
        <w:pStyle w:val="ConsPlusNormal"/>
        <w:spacing w:before="240"/>
        <w:ind w:firstLine="539"/>
        <w:contextualSpacing/>
        <w:jc w:val="both"/>
        <w:rPr>
          <w:sz w:val="28"/>
          <w:szCs w:val="28"/>
        </w:rPr>
      </w:pPr>
      <w:r w:rsidRPr="00AE2271">
        <w:rPr>
          <w:sz w:val="28"/>
          <w:szCs w:val="28"/>
        </w:rPr>
        <w:t>С целью повышения продолжительности жизни граждан пожилого возраста разработан Комплекс мер по созданию системы долговременного ухода за гражданами пожилого возраста и инвалидами, включающий сбалансированное социальное обслуживание и медицинскую помощь на дому, а также поддержку семейного ухода за гражданами старшего поколения.</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xml:space="preserve">Повышение качества жизни пожилых людей и уровня доступности для них среды жизнедеятельности является важным направлением </w:t>
      </w:r>
      <w:r w:rsidR="008149D6">
        <w:rPr>
          <w:sz w:val="28"/>
          <w:szCs w:val="28"/>
        </w:rPr>
        <w:t>Госпрограммы.</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Обеспечение благополучного и безопасного детства, защита прав каждого ребенка, создание эффективной системы профилактики безнадзорности, оказание ранней помощи детям, в том числе детям с инвалидностью, - это основные мероприятия, проводимые в рамках Госпрограммы, в том числе в виде организации социальной работы с семьей и детьми учреждениями социального обслуживания и в виде отдельных мероприятий, направленных на повышение качества предоставления социальных услуг, внедрения новых методик и технологий работы.</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Для реализации демографической и семейной политики необходимо принять меры по укреплению института семьи, возрождению духовно-нравственных традиций семейных отношений, формированию в обществе мотивации на создание полной семьи, ориентации на расширенное демографическое воспроизводство.</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xml:space="preserve">Решение проблем детей с инвалидностью требует объединения усилий как государственных, так и общественных структур, а также принятия первоочередных мер, направленных на оказание ранней помощи детям с применением инновационных технологий, социализацию и интеграцию </w:t>
      </w:r>
      <w:r w:rsidRPr="00AE2271">
        <w:rPr>
          <w:sz w:val="28"/>
          <w:szCs w:val="28"/>
        </w:rPr>
        <w:lastRenderedPageBreak/>
        <w:t>семей с детьми-инвалидами в общество.</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В прогнозируемом периоде (2020 - 2024 годы) потребность граждан в социальном обслуживании сохранится, в том числе вследствие сохранения в перспективе ряда имеющих инерционный характер негативных социальных явлений, к числу которых относятся:</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а) материальное неблагополучие, проявляющееся в малообеспеченности, бедности части населения;</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б) социальное неблагополучие, связанное с социальным сиротством;</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в) физическое неблагополучие, связанное со старением населения и инвалидностью.</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В результате можно ожидать сохранения, а по определенным группам населения - и возрастания потребности в социальном обслуживании граждан и соответствующего увеличения расходов бюджетной системы.</w:t>
      </w:r>
    </w:p>
    <w:p w:rsidR="00E70B97" w:rsidRPr="00AE2271" w:rsidRDefault="00E70B97">
      <w:pPr>
        <w:pStyle w:val="ConsPlusNormal"/>
        <w:jc w:val="both"/>
        <w:rPr>
          <w:sz w:val="28"/>
          <w:szCs w:val="28"/>
        </w:rPr>
      </w:pPr>
    </w:p>
    <w:p w:rsidR="00E70B97" w:rsidRPr="00AE2271" w:rsidRDefault="00E70B97">
      <w:pPr>
        <w:pStyle w:val="ConsPlusTitle"/>
        <w:jc w:val="center"/>
        <w:outlineLvl w:val="1"/>
        <w:rPr>
          <w:b w:val="0"/>
          <w:sz w:val="28"/>
          <w:szCs w:val="28"/>
        </w:rPr>
      </w:pPr>
      <w:r w:rsidRPr="00AE2271">
        <w:rPr>
          <w:b w:val="0"/>
          <w:sz w:val="28"/>
          <w:szCs w:val="28"/>
        </w:rPr>
        <w:t>3. Приоритеты государственной политики в сфере реализации</w:t>
      </w:r>
    </w:p>
    <w:p w:rsidR="00E70B97" w:rsidRPr="00AE2271" w:rsidRDefault="00E70B97">
      <w:pPr>
        <w:pStyle w:val="ConsPlusTitle"/>
        <w:jc w:val="center"/>
        <w:rPr>
          <w:b w:val="0"/>
          <w:sz w:val="28"/>
          <w:szCs w:val="28"/>
        </w:rPr>
      </w:pPr>
      <w:r w:rsidRPr="00AE2271">
        <w:rPr>
          <w:b w:val="0"/>
          <w:sz w:val="28"/>
          <w:szCs w:val="28"/>
        </w:rPr>
        <w:t>государственной программы, цели и задачи государственной</w:t>
      </w:r>
    </w:p>
    <w:p w:rsidR="00E70B97" w:rsidRPr="00AE2271" w:rsidRDefault="00E70B97">
      <w:pPr>
        <w:pStyle w:val="ConsPlusTitle"/>
        <w:jc w:val="center"/>
        <w:rPr>
          <w:b w:val="0"/>
          <w:sz w:val="28"/>
          <w:szCs w:val="28"/>
        </w:rPr>
      </w:pPr>
      <w:r w:rsidRPr="00AE2271">
        <w:rPr>
          <w:b w:val="0"/>
          <w:sz w:val="28"/>
          <w:szCs w:val="28"/>
        </w:rPr>
        <w:t>программы</w:t>
      </w:r>
    </w:p>
    <w:p w:rsidR="00E70B97" w:rsidRPr="00AE2271" w:rsidRDefault="00E70B97">
      <w:pPr>
        <w:pStyle w:val="ConsPlusNormal"/>
        <w:jc w:val="both"/>
        <w:rPr>
          <w:sz w:val="28"/>
          <w:szCs w:val="28"/>
        </w:rPr>
      </w:pPr>
    </w:p>
    <w:p w:rsidR="00E70B97" w:rsidRPr="00AE2271" w:rsidRDefault="00E70B97" w:rsidP="00845360">
      <w:pPr>
        <w:pStyle w:val="ConsPlusNormal"/>
        <w:ind w:firstLine="539"/>
        <w:contextualSpacing/>
        <w:jc w:val="both"/>
        <w:rPr>
          <w:sz w:val="28"/>
          <w:szCs w:val="28"/>
        </w:rPr>
      </w:pPr>
      <w:r w:rsidRPr="00AE2271">
        <w:rPr>
          <w:sz w:val="28"/>
          <w:szCs w:val="28"/>
        </w:rPr>
        <w:t xml:space="preserve">Приоритеты государственной политики в сфере реализации Госпрограммы определены исходя из </w:t>
      </w:r>
      <w:hyperlink r:id="rId11" w:history="1">
        <w:r w:rsidRPr="00AE2271">
          <w:rPr>
            <w:sz w:val="28"/>
            <w:szCs w:val="28"/>
          </w:rPr>
          <w:t>Стратегии</w:t>
        </w:r>
      </w:hyperlink>
      <w:r w:rsidRPr="00AE2271">
        <w:rPr>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53393B" w:rsidRPr="00AE2271">
        <w:rPr>
          <w:sz w:val="28"/>
          <w:szCs w:val="28"/>
        </w:rPr>
        <w:t>№</w:t>
      </w:r>
      <w:r w:rsidRPr="00AE2271">
        <w:rPr>
          <w:sz w:val="28"/>
          <w:szCs w:val="28"/>
        </w:rPr>
        <w:t xml:space="preserve"> 419-пп, </w:t>
      </w:r>
      <w:hyperlink r:id="rId12" w:history="1">
        <w:r w:rsidRPr="00AE2271">
          <w:rPr>
            <w:sz w:val="28"/>
            <w:szCs w:val="28"/>
          </w:rPr>
          <w:t>распоряжения</w:t>
        </w:r>
      </w:hyperlink>
      <w:r w:rsidRPr="00AE2271">
        <w:rPr>
          <w:sz w:val="28"/>
          <w:szCs w:val="28"/>
        </w:rPr>
        <w:t xml:space="preserve"> правительства Е</w:t>
      </w:r>
      <w:r w:rsidR="008149D6">
        <w:rPr>
          <w:sz w:val="28"/>
          <w:szCs w:val="28"/>
        </w:rPr>
        <w:t>врейской автономной области</w:t>
      </w:r>
      <w:r w:rsidRPr="00AE2271">
        <w:rPr>
          <w:sz w:val="28"/>
          <w:szCs w:val="28"/>
        </w:rPr>
        <w:t xml:space="preserve"> от 12.07.2019 </w:t>
      </w:r>
      <w:r w:rsidR="0053393B" w:rsidRPr="00AE2271">
        <w:rPr>
          <w:sz w:val="28"/>
          <w:szCs w:val="28"/>
        </w:rPr>
        <w:t>№</w:t>
      </w:r>
      <w:r w:rsidRPr="00AE2271">
        <w:rPr>
          <w:sz w:val="28"/>
          <w:szCs w:val="28"/>
        </w:rPr>
        <w:t xml:space="preserve"> 248-рп </w:t>
      </w:r>
      <w:r w:rsidR="0098265E" w:rsidRPr="00AE2271">
        <w:rPr>
          <w:sz w:val="28"/>
          <w:szCs w:val="28"/>
        </w:rPr>
        <w:t>«</w:t>
      </w:r>
      <w:r w:rsidRPr="00AE2271">
        <w:rPr>
          <w:sz w:val="28"/>
          <w:szCs w:val="28"/>
        </w:rPr>
        <w:t>Об утверждении Плана мероприятий Еврейской автономной области по реализации Концепции демографической политики Дальнего Востока на период до 2025 года</w:t>
      </w:r>
      <w:r w:rsidR="0098265E" w:rsidRPr="00AE2271">
        <w:rPr>
          <w:sz w:val="28"/>
          <w:szCs w:val="28"/>
        </w:rPr>
        <w:t>»</w:t>
      </w:r>
      <w:r w:rsidRPr="00AE2271">
        <w:rPr>
          <w:sz w:val="28"/>
          <w:szCs w:val="28"/>
        </w:rPr>
        <w:t xml:space="preserve">, </w:t>
      </w:r>
      <w:hyperlink r:id="rId13" w:history="1">
        <w:r w:rsidRPr="00AE2271">
          <w:rPr>
            <w:sz w:val="28"/>
            <w:szCs w:val="28"/>
          </w:rPr>
          <w:t>плана</w:t>
        </w:r>
      </w:hyperlink>
      <w:r w:rsidRPr="00AE2271">
        <w:rPr>
          <w:sz w:val="28"/>
          <w:szCs w:val="28"/>
        </w:rPr>
        <w:t xml:space="preserve"> основных мероприятий до 2020 года, проводимых в рамках Десятилетия детства на территории Еврейской автономной области, утвержденного распоряжением правительства Еврейской автономной области от 11.09.2018 </w:t>
      </w:r>
      <w:r w:rsidR="0053393B" w:rsidRPr="00AE2271">
        <w:rPr>
          <w:sz w:val="28"/>
          <w:szCs w:val="28"/>
        </w:rPr>
        <w:t>№</w:t>
      </w:r>
      <w:r w:rsidRPr="00AE2271">
        <w:rPr>
          <w:sz w:val="28"/>
          <w:szCs w:val="28"/>
        </w:rPr>
        <w:t xml:space="preserve"> 290-рп.</w:t>
      </w:r>
    </w:p>
    <w:p w:rsidR="00E70B97" w:rsidRPr="00AE2271" w:rsidRDefault="00E70B97" w:rsidP="00845360">
      <w:pPr>
        <w:pStyle w:val="ConsPlusNormal"/>
        <w:ind w:firstLine="539"/>
        <w:contextualSpacing/>
        <w:jc w:val="both"/>
        <w:rPr>
          <w:sz w:val="28"/>
          <w:szCs w:val="28"/>
        </w:rPr>
      </w:pPr>
      <w:r w:rsidRPr="00AE2271">
        <w:rPr>
          <w:sz w:val="28"/>
          <w:szCs w:val="28"/>
        </w:rPr>
        <w:t>К приоритетным направлениям социальной политики Еврейской автономной области, определенным вышеуказанными нормативными правовыми актами, отнесены в том числе:</w:t>
      </w:r>
    </w:p>
    <w:p w:rsidR="00E70B97" w:rsidRPr="00AE2271" w:rsidRDefault="00E70B97" w:rsidP="00845360">
      <w:pPr>
        <w:pStyle w:val="ConsPlusNormal"/>
        <w:ind w:firstLine="539"/>
        <w:contextualSpacing/>
        <w:jc w:val="both"/>
        <w:rPr>
          <w:sz w:val="28"/>
          <w:szCs w:val="28"/>
        </w:rPr>
      </w:pPr>
      <w:r w:rsidRPr="00AE2271">
        <w:rPr>
          <w:sz w:val="28"/>
          <w:szCs w:val="28"/>
        </w:rPr>
        <w:t>модернизация и развитие сектора социальных услуг в сфере социального обслуживания;</w:t>
      </w:r>
    </w:p>
    <w:p w:rsidR="00E70B97" w:rsidRPr="00AE2271" w:rsidRDefault="00E70B97" w:rsidP="00845360">
      <w:pPr>
        <w:pStyle w:val="ConsPlusNormal"/>
        <w:ind w:firstLine="539"/>
        <w:contextualSpacing/>
        <w:jc w:val="both"/>
        <w:rPr>
          <w:sz w:val="28"/>
          <w:szCs w:val="28"/>
        </w:rPr>
      </w:pPr>
      <w:r w:rsidRPr="00AE2271">
        <w:rPr>
          <w:sz w:val="28"/>
          <w:szCs w:val="28"/>
        </w:rPr>
        <w:t>обеспечение устойчивого естественного роста численности населения;</w:t>
      </w:r>
    </w:p>
    <w:p w:rsidR="00E70B97" w:rsidRPr="00AE2271" w:rsidRDefault="00E70B97" w:rsidP="00845360">
      <w:pPr>
        <w:pStyle w:val="ConsPlusNormal"/>
        <w:ind w:firstLine="539"/>
        <w:contextualSpacing/>
        <w:jc w:val="both"/>
        <w:rPr>
          <w:sz w:val="28"/>
          <w:szCs w:val="28"/>
        </w:rPr>
      </w:pPr>
      <w:r w:rsidRPr="00AE2271">
        <w:rPr>
          <w:sz w:val="28"/>
          <w:szCs w:val="28"/>
        </w:rPr>
        <w:t>повышение благосостояния и снижение бедности;</w:t>
      </w:r>
    </w:p>
    <w:p w:rsidR="00E70B97" w:rsidRPr="00AE2271" w:rsidRDefault="00E70B97" w:rsidP="00845360">
      <w:pPr>
        <w:pStyle w:val="ConsPlusNormal"/>
        <w:ind w:firstLine="539"/>
        <w:contextualSpacing/>
        <w:jc w:val="both"/>
        <w:rPr>
          <w:sz w:val="28"/>
          <w:szCs w:val="28"/>
        </w:rPr>
      </w:pPr>
      <w:r w:rsidRPr="00AE2271">
        <w:rPr>
          <w:sz w:val="28"/>
          <w:szCs w:val="28"/>
        </w:rPr>
        <w:t>повышение результативности и эффективности социальной помощи и социального обслуживания, в том числе посредством внедрения новых форм социального обслуживания населения, создания новых служб и форм социального обслуживания;</w:t>
      </w:r>
    </w:p>
    <w:p w:rsidR="00E70B97" w:rsidRPr="00AE2271" w:rsidRDefault="00E70B97" w:rsidP="00845360">
      <w:pPr>
        <w:pStyle w:val="ConsPlusNormal"/>
        <w:ind w:firstLine="539"/>
        <w:contextualSpacing/>
        <w:jc w:val="both"/>
        <w:rPr>
          <w:sz w:val="28"/>
          <w:szCs w:val="28"/>
        </w:rPr>
      </w:pPr>
      <w:r w:rsidRPr="00AE2271">
        <w:rPr>
          <w:sz w:val="28"/>
          <w:szCs w:val="28"/>
        </w:rPr>
        <w:t>развитие и укрепление материально-технической базы учреждений социального обслуживания населения;</w:t>
      </w:r>
    </w:p>
    <w:p w:rsidR="00E70B97" w:rsidRPr="00AE2271" w:rsidRDefault="00E70B97" w:rsidP="00845360">
      <w:pPr>
        <w:pStyle w:val="ConsPlusNormal"/>
        <w:ind w:firstLine="539"/>
        <w:contextualSpacing/>
        <w:jc w:val="both"/>
        <w:rPr>
          <w:sz w:val="28"/>
          <w:szCs w:val="28"/>
        </w:rPr>
      </w:pPr>
      <w:r w:rsidRPr="00AE2271">
        <w:rPr>
          <w:sz w:val="28"/>
          <w:szCs w:val="28"/>
        </w:rPr>
        <w:t>развитие сектора негосударственных некоммерческих организаций в сфере оказания социальных услуг;</w:t>
      </w:r>
    </w:p>
    <w:p w:rsidR="00E70B97" w:rsidRPr="00AE2271" w:rsidRDefault="00E70B97" w:rsidP="00845360">
      <w:pPr>
        <w:pStyle w:val="ConsPlusNormal"/>
        <w:ind w:firstLine="539"/>
        <w:contextualSpacing/>
        <w:jc w:val="both"/>
        <w:rPr>
          <w:sz w:val="28"/>
          <w:szCs w:val="28"/>
        </w:rPr>
      </w:pPr>
      <w:r w:rsidRPr="00AE2271">
        <w:rPr>
          <w:sz w:val="28"/>
          <w:szCs w:val="28"/>
        </w:rPr>
        <w:lastRenderedPageBreak/>
        <w:t>обеспечение доступности социальных услуг высокого качества для всех нуждающихся граждан пожилого возраста, инвалидов и семей с детьми.</w:t>
      </w:r>
    </w:p>
    <w:p w:rsidR="00E70B97" w:rsidRPr="00AE2271" w:rsidRDefault="00E70B97" w:rsidP="00845360">
      <w:pPr>
        <w:pStyle w:val="ConsPlusNormal"/>
        <w:ind w:firstLine="539"/>
        <w:contextualSpacing/>
        <w:jc w:val="both"/>
        <w:rPr>
          <w:sz w:val="28"/>
          <w:szCs w:val="28"/>
        </w:rPr>
      </w:pPr>
      <w:r w:rsidRPr="00AE2271">
        <w:rPr>
          <w:sz w:val="28"/>
          <w:szCs w:val="28"/>
        </w:rPr>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E70B97" w:rsidRPr="00AE2271" w:rsidRDefault="00E70B97" w:rsidP="00845360">
      <w:pPr>
        <w:pStyle w:val="ConsPlusNormal"/>
        <w:ind w:firstLine="539"/>
        <w:contextualSpacing/>
        <w:jc w:val="both"/>
        <w:rPr>
          <w:sz w:val="28"/>
          <w:szCs w:val="28"/>
        </w:rPr>
      </w:pPr>
      <w:r w:rsidRPr="00AE2271">
        <w:rPr>
          <w:sz w:val="28"/>
          <w:szCs w:val="28"/>
        </w:rPr>
        <w:t>Исходя из системы приоритетов правительством Еврейской автономной области определена цель Госпрограммы - повышение доступности социального обслуживания населения.</w:t>
      </w:r>
    </w:p>
    <w:p w:rsidR="00E70B97" w:rsidRPr="00AE2271" w:rsidRDefault="00E70B97" w:rsidP="00845360">
      <w:pPr>
        <w:pStyle w:val="ConsPlusNormal"/>
        <w:ind w:firstLine="539"/>
        <w:contextualSpacing/>
        <w:jc w:val="both"/>
        <w:rPr>
          <w:sz w:val="28"/>
          <w:szCs w:val="28"/>
        </w:rPr>
      </w:pPr>
      <w:r w:rsidRPr="00AE2271">
        <w:rPr>
          <w:sz w:val="28"/>
          <w:szCs w:val="28"/>
        </w:rPr>
        <w:t>Для достижения цели Госпрограммы предстоит обеспечить решение следующих задач:</w:t>
      </w:r>
    </w:p>
    <w:p w:rsidR="00E70B97" w:rsidRPr="00AE2271" w:rsidRDefault="00E70B97" w:rsidP="00845360">
      <w:pPr>
        <w:pStyle w:val="ConsPlusNormal"/>
        <w:ind w:firstLine="539"/>
        <w:contextualSpacing/>
        <w:jc w:val="both"/>
        <w:rPr>
          <w:sz w:val="28"/>
          <w:szCs w:val="28"/>
        </w:rPr>
      </w:pPr>
      <w:r w:rsidRPr="00AE2271">
        <w:rPr>
          <w:sz w:val="28"/>
          <w:szCs w:val="28"/>
        </w:rPr>
        <w:t>- обеспечение всеобщей доступности основных социальных услуг;</w:t>
      </w:r>
    </w:p>
    <w:p w:rsidR="00E70B97" w:rsidRPr="00AE2271" w:rsidRDefault="00E70B97" w:rsidP="00845360">
      <w:pPr>
        <w:pStyle w:val="ConsPlusNormal"/>
        <w:ind w:firstLine="539"/>
        <w:contextualSpacing/>
        <w:jc w:val="both"/>
        <w:rPr>
          <w:sz w:val="28"/>
          <w:szCs w:val="28"/>
        </w:rPr>
      </w:pPr>
      <w:r w:rsidRPr="00AE2271">
        <w:rPr>
          <w:sz w:val="28"/>
          <w:szCs w:val="28"/>
        </w:rPr>
        <w:t>- повышение в Еврейской автономной области качества жизни пожилых людей и уровня доступности для них среды жизнедеятельности;</w:t>
      </w:r>
    </w:p>
    <w:p w:rsidR="00E70B97" w:rsidRPr="00AE2271" w:rsidRDefault="00E70B97" w:rsidP="00845360">
      <w:pPr>
        <w:pStyle w:val="ConsPlusNormal"/>
        <w:ind w:firstLine="539"/>
        <w:contextualSpacing/>
        <w:jc w:val="both"/>
        <w:rPr>
          <w:sz w:val="28"/>
          <w:szCs w:val="28"/>
        </w:rPr>
      </w:pPr>
      <w:r w:rsidRPr="00AE2271">
        <w:rPr>
          <w:sz w:val="28"/>
          <w:szCs w:val="28"/>
        </w:rPr>
        <w:t>- повышение качества жизни и самореализации детей-инвалидов, внедрение новых эффективных технологий по работе с детьми-инвалидами и их семьями;</w:t>
      </w:r>
    </w:p>
    <w:p w:rsidR="00E70B97" w:rsidRPr="00AE2271" w:rsidRDefault="00E70B97" w:rsidP="00845360">
      <w:pPr>
        <w:pStyle w:val="ConsPlusNormal"/>
        <w:ind w:firstLine="539"/>
        <w:contextualSpacing/>
        <w:jc w:val="both"/>
        <w:rPr>
          <w:sz w:val="28"/>
          <w:szCs w:val="28"/>
        </w:rPr>
      </w:pPr>
      <w:r w:rsidRPr="00AE2271">
        <w:rPr>
          <w:sz w:val="28"/>
          <w:szCs w:val="28"/>
        </w:rPr>
        <w:t>- повышение уровня социальной поддержки лиц, оказавшихся в трудной жизненной ситуации.</w:t>
      </w:r>
    </w:p>
    <w:p w:rsidR="00E70B97" w:rsidRPr="00AE2271" w:rsidRDefault="00E70B97" w:rsidP="00845360">
      <w:pPr>
        <w:pStyle w:val="ConsPlusNormal"/>
        <w:ind w:firstLine="539"/>
        <w:contextualSpacing/>
        <w:jc w:val="both"/>
        <w:rPr>
          <w:sz w:val="28"/>
          <w:szCs w:val="28"/>
        </w:rPr>
      </w:pPr>
      <w:r w:rsidRPr="00AE2271">
        <w:rPr>
          <w:sz w:val="28"/>
          <w:szCs w:val="28"/>
        </w:rPr>
        <w:t>Реализация мероприятий Госпрограммы в целом в сочетании с положительной динамикой экономического развития будет способствовать повышению уровня и качества жизни социально незащищенного населения, сокращению изолированности данной категории населения от общества.</w:t>
      </w:r>
    </w:p>
    <w:p w:rsidR="00E70B97" w:rsidRPr="00AE2271" w:rsidRDefault="00E70B97" w:rsidP="00845360">
      <w:pPr>
        <w:pStyle w:val="ConsPlusNormal"/>
        <w:ind w:firstLine="539"/>
        <w:contextualSpacing/>
        <w:jc w:val="both"/>
        <w:rPr>
          <w:sz w:val="28"/>
          <w:szCs w:val="28"/>
        </w:rPr>
      </w:pPr>
      <w:r w:rsidRPr="00AE2271">
        <w:rPr>
          <w:sz w:val="28"/>
          <w:szCs w:val="28"/>
        </w:rPr>
        <w:t>Реализация мероприятий Госпрограммы будет способствовать достижению следующих социально-экономических результатов, в том числе носящих макроэкономический характер:</w:t>
      </w:r>
    </w:p>
    <w:p w:rsidR="00E70B97" w:rsidRPr="00AE2271" w:rsidRDefault="00E70B97" w:rsidP="00845360">
      <w:pPr>
        <w:pStyle w:val="ConsPlusNormal"/>
        <w:ind w:firstLine="539"/>
        <w:contextualSpacing/>
        <w:jc w:val="both"/>
        <w:rPr>
          <w:sz w:val="28"/>
          <w:szCs w:val="28"/>
        </w:rPr>
      </w:pPr>
      <w:r w:rsidRPr="00AE2271">
        <w:rPr>
          <w:sz w:val="28"/>
          <w:szCs w:val="28"/>
        </w:rPr>
        <w:t>- повышение уровня и качества жизни нуждающихся граждан (семей с детьми, граждан пожилого возраста, инвалидов и других социально незащищенных категорий граждан) будет позитивно сказываться на сохранении их физического и психического здоровья, увеличении продолжительности жизни, снижении потребности в медицинских услугах, сокращении соответствующих расходов бюджетной системы Еврейской автономной области;</w:t>
      </w:r>
    </w:p>
    <w:p w:rsidR="00E70B97" w:rsidRPr="00AE2271" w:rsidRDefault="00E70B97" w:rsidP="00845360">
      <w:pPr>
        <w:pStyle w:val="ConsPlusNormal"/>
        <w:ind w:firstLine="539"/>
        <w:contextualSpacing/>
        <w:jc w:val="both"/>
        <w:rPr>
          <w:sz w:val="28"/>
          <w:szCs w:val="28"/>
        </w:rPr>
      </w:pPr>
      <w:r w:rsidRPr="00AE2271">
        <w:rPr>
          <w:sz w:val="28"/>
          <w:szCs w:val="28"/>
        </w:rPr>
        <w:t>- удовлетворение потребности в социальном обслуживании 90 процентов граждан пожилого возраста и инвалидов, включая детей-инвалидов, будет способствовать повышению доступности, качества и безопасности предоставляемых населению социальных услуг и в то же время обеспечит совершенствование и развитие сферы оказания социальных услуг.</w:t>
      </w:r>
    </w:p>
    <w:p w:rsidR="00E70B97" w:rsidRPr="00AE2271" w:rsidRDefault="00E70B97">
      <w:pPr>
        <w:pStyle w:val="ConsPlusNormal"/>
        <w:jc w:val="both"/>
        <w:rPr>
          <w:sz w:val="28"/>
          <w:szCs w:val="28"/>
        </w:rPr>
      </w:pPr>
    </w:p>
    <w:p w:rsidR="00E70B97" w:rsidRPr="00AE2271" w:rsidRDefault="00E70B97" w:rsidP="00845360">
      <w:pPr>
        <w:pStyle w:val="ConsPlusTitle"/>
        <w:contextualSpacing/>
        <w:jc w:val="center"/>
        <w:outlineLvl w:val="1"/>
        <w:rPr>
          <w:b w:val="0"/>
          <w:sz w:val="28"/>
          <w:szCs w:val="28"/>
        </w:rPr>
      </w:pPr>
      <w:r w:rsidRPr="00AE2271">
        <w:rPr>
          <w:b w:val="0"/>
          <w:sz w:val="28"/>
          <w:szCs w:val="28"/>
        </w:rPr>
        <w:t>4. Перечень показателей (индикаторов)</w:t>
      </w:r>
    </w:p>
    <w:p w:rsidR="00E70B97" w:rsidRPr="00AE2271" w:rsidRDefault="00E70B97" w:rsidP="00845360">
      <w:pPr>
        <w:pStyle w:val="ConsPlusTitle"/>
        <w:contextualSpacing/>
        <w:jc w:val="center"/>
        <w:rPr>
          <w:b w:val="0"/>
          <w:sz w:val="28"/>
          <w:szCs w:val="28"/>
        </w:rPr>
      </w:pPr>
      <w:r w:rsidRPr="00AE2271">
        <w:rPr>
          <w:b w:val="0"/>
          <w:sz w:val="28"/>
          <w:szCs w:val="28"/>
        </w:rPr>
        <w:t>государственной программы</w:t>
      </w:r>
    </w:p>
    <w:p w:rsidR="00E70B97" w:rsidRPr="00AE2271" w:rsidRDefault="00E70B97" w:rsidP="00845360">
      <w:pPr>
        <w:pStyle w:val="ConsPlusNormal"/>
        <w:contextualSpacing/>
        <w:jc w:val="both"/>
        <w:rPr>
          <w:sz w:val="28"/>
          <w:szCs w:val="28"/>
        </w:rPr>
      </w:pPr>
    </w:p>
    <w:p w:rsidR="00E70B97" w:rsidRPr="00AE2271" w:rsidRDefault="00E70B97" w:rsidP="00845360">
      <w:pPr>
        <w:pStyle w:val="ConsPlusNormal"/>
        <w:ind w:firstLine="540"/>
        <w:contextualSpacing/>
        <w:jc w:val="both"/>
        <w:rPr>
          <w:sz w:val="28"/>
          <w:szCs w:val="28"/>
        </w:rPr>
      </w:pPr>
      <w:r w:rsidRPr="00AE2271">
        <w:rPr>
          <w:sz w:val="28"/>
          <w:szCs w:val="28"/>
        </w:rPr>
        <w:t>Оценка достижения цели Госпрограммы производится посредством следующего показателя:</w:t>
      </w:r>
    </w:p>
    <w:p w:rsidR="00E70B97" w:rsidRPr="00AE2271" w:rsidRDefault="00E70B97" w:rsidP="00845360">
      <w:pPr>
        <w:pStyle w:val="ConsPlusNormal"/>
        <w:spacing w:before="240"/>
        <w:ind w:firstLine="540"/>
        <w:contextualSpacing/>
        <w:jc w:val="both"/>
        <w:rPr>
          <w:sz w:val="28"/>
          <w:szCs w:val="28"/>
        </w:rPr>
      </w:pPr>
      <w:r w:rsidRPr="00AE2271">
        <w:rPr>
          <w:sz w:val="28"/>
          <w:szCs w:val="28"/>
        </w:rPr>
        <w:t>1. Охват нуждающихся в социальных услугах на 10 тыс. населения.</w:t>
      </w:r>
    </w:p>
    <w:p w:rsidR="00E70B97" w:rsidRPr="00AE2271" w:rsidRDefault="00E70B97" w:rsidP="00845360">
      <w:pPr>
        <w:pStyle w:val="ConsPlusNormal"/>
        <w:spacing w:before="240"/>
        <w:ind w:firstLine="540"/>
        <w:contextualSpacing/>
        <w:jc w:val="both"/>
        <w:rPr>
          <w:sz w:val="28"/>
          <w:szCs w:val="28"/>
        </w:rPr>
      </w:pPr>
      <w:r w:rsidRPr="00AE2271">
        <w:rPr>
          <w:sz w:val="28"/>
          <w:szCs w:val="28"/>
        </w:rPr>
        <w:t>Показатель определяется по формуле:</w:t>
      </w:r>
    </w:p>
    <w:p w:rsidR="00E70B97" w:rsidRPr="00AE2271" w:rsidRDefault="00E70B97" w:rsidP="00845360">
      <w:pPr>
        <w:pStyle w:val="ConsPlusNormal"/>
        <w:contextualSpacing/>
        <w:jc w:val="both"/>
        <w:rPr>
          <w:sz w:val="28"/>
          <w:szCs w:val="28"/>
        </w:rPr>
      </w:pPr>
    </w:p>
    <w:p w:rsidR="00E70B97" w:rsidRPr="00AE2271" w:rsidRDefault="00E70B97" w:rsidP="00845360">
      <w:pPr>
        <w:pStyle w:val="ConsPlusNormal"/>
        <w:ind w:firstLine="540"/>
        <w:contextualSpacing/>
        <w:jc w:val="both"/>
        <w:rPr>
          <w:sz w:val="28"/>
          <w:szCs w:val="28"/>
        </w:rPr>
      </w:pPr>
      <w:r w:rsidRPr="00AE2271">
        <w:rPr>
          <w:sz w:val="28"/>
          <w:szCs w:val="28"/>
        </w:rPr>
        <w:t>А / (В / 10000), где:</w:t>
      </w:r>
    </w:p>
    <w:p w:rsidR="00E70B97" w:rsidRPr="00AE2271" w:rsidRDefault="00E70B97" w:rsidP="00845360">
      <w:pPr>
        <w:pStyle w:val="ConsPlusNormal"/>
        <w:contextualSpacing/>
        <w:jc w:val="both"/>
        <w:rPr>
          <w:sz w:val="28"/>
          <w:szCs w:val="28"/>
        </w:rPr>
      </w:pPr>
    </w:p>
    <w:p w:rsidR="00E70B97" w:rsidRPr="00AE2271" w:rsidRDefault="00E70B97" w:rsidP="00845360">
      <w:pPr>
        <w:pStyle w:val="ConsPlusNormal"/>
        <w:ind w:firstLine="540"/>
        <w:contextualSpacing/>
        <w:jc w:val="both"/>
        <w:rPr>
          <w:sz w:val="28"/>
          <w:szCs w:val="28"/>
        </w:rPr>
      </w:pPr>
      <w:r w:rsidRPr="00AE2271">
        <w:rPr>
          <w:sz w:val="28"/>
          <w:szCs w:val="28"/>
        </w:rPr>
        <w:t>А - количество граждан, получивших социальные услуги в стационарных и нестационарных учреждениях (в том числе на дому), в том числе семей с детьми, находящихся в социально опасном положении, детей с ограниченными возможностями здоровья, лиц без определенного места жительства, граждан, освободившихся из мест лишения свободы, граждан пожилого возраста и инвалидов, человек;</w:t>
      </w:r>
    </w:p>
    <w:p w:rsidR="00E70B97" w:rsidRPr="00AE2271" w:rsidRDefault="00E70B97" w:rsidP="00845360">
      <w:pPr>
        <w:pStyle w:val="ConsPlusNormal"/>
        <w:spacing w:before="240"/>
        <w:ind w:firstLine="540"/>
        <w:contextualSpacing/>
        <w:jc w:val="both"/>
        <w:rPr>
          <w:sz w:val="28"/>
          <w:szCs w:val="28"/>
        </w:rPr>
      </w:pPr>
      <w:r w:rsidRPr="00AE2271">
        <w:rPr>
          <w:sz w:val="28"/>
          <w:szCs w:val="28"/>
        </w:rPr>
        <w:t>В - численность населения Еврейской автономной области, человек.</w:t>
      </w:r>
    </w:p>
    <w:p w:rsidR="00E70B97" w:rsidRPr="00AE2271" w:rsidRDefault="00E70B97" w:rsidP="00845360">
      <w:pPr>
        <w:pStyle w:val="ConsPlusNormal"/>
        <w:spacing w:before="240"/>
        <w:ind w:firstLine="540"/>
        <w:contextualSpacing/>
        <w:jc w:val="both"/>
        <w:rPr>
          <w:sz w:val="28"/>
          <w:szCs w:val="28"/>
        </w:rPr>
      </w:pPr>
      <w:r w:rsidRPr="00AE2271">
        <w:rPr>
          <w:sz w:val="28"/>
          <w:szCs w:val="28"/>
        </w:rPr>
        <w:t xml:space="preserve">Источники исходных данных - </w:t>
      </w:r>
      <w:hyperlink r:id="rId14" w:history="1">
        <w:r w:rsidRPr="00AE2271">
          <w:rPr>
            <w:sz w:val="28"/>
            <w:szCs w:val="28"/>
          </w:rPr>
          <w:t xml:space="preserve">форма </w:t>
        </w:r>
        <w:r w:rsidR="0053393B" w:rsidRPr="00AE2271">
          <w:rPr>
            <w:sz w:val="28"/>
            <w:szCs w:val="28"/>
          </w:rPr>
          <w:t>№</w:t>
        </w:r>
        <w:r w:rsidRPr="00AE2271">
          <w:rPr>
            <w:sz w:val="28"/>
            <w:szCs w:val="28"/>
          </w:rPr>
          <w:t xml:space="preserve"> 3-собес (сводная)</w:t>
        </w:r>
      </w:hyperlink>
      <w:r w:rsidRPr="00AE2271">
        <w:rPr>
          <w:sz w:val="28"/>
          <w:szCs w:val="28"/>
        </w:rPr>
        <w:t xml:space="preserve">, </w:t>
      </w:r>
      <w:hyperlink r:id="rId15" w:history="1">
        <w:r w:rsidRPr="00AE2271">
          <w:rPr>
            <w:sz w:val="28"/>
            <w:szCs w:val="28"/>
          </w:rPr>
          <w:t xml:space="preserve">форма </w:t>
        </w:r>
        <w:r w:rsidR="0053393B" w:rsidRPr="00AE2271">
          <w:rPr>
            <w:sz w:val="28"/>
            <w:szCs w:val="28"/>
          </w:rPr>
          <w:t>№</w:t>
        </w:r>
        <w:r w:rsidRPr="00AE2271">
          <w:rPr>
            <w:sz w:val="28"/>
            <w:szCs w:val="28"/>
          </w:rPr>
          <w:t xml:space="preserve"> 4-собес (сводная)</w:t>
        </w:r>
      </w:hyperlink>
      <w:r w:rsidRPr="00AE2271">
        <w:rPr>
          <w:sz w:val="28"/>
          <w:szCs w:val="28"/>
        </w:rPr>
        <w:t xml:space="preserve">, </w:t>
      </w:r>
      <w:hyperlink r:id="rId16" w:history="1">
        <w:r w:rsidRPr="00AE2271">
          <w:rPr>
            <w:sz w:val="28"/>
            <w:szCs w:val="28"/>
          </w:rPr>
          <w:t xml:space="preserve">форма </w:t>
        </w:r>
        <w:r w:rsidR="0053393B" w:rsidRPr="00AE2271">
          <w:rPr>
            <w:sz w:val="28"/>
            <w:szCs w:val="28"/>
          </w:rPr>
          <w:t>№</w:t>
        </w:r>
        <w:r w:rsidRPr="00AE2271">
          <w:rPr>
            <w:sz w:val="28"/>
            <w:szCs w:val="28"/>
          </w:rPr>
          <w:t xml:space="preserve"> 6-собес</w:t>
        </w:r>
      </w:hyperlink>
      <w:r w:rsidRPr="00AE2271">
        <w:rPr>
          <w:sz w:val="28"/>
          <w:szCs w:val="28"/>
        </w:rPr>
        <w:t xml:space="preserve">, утвержденные Приказом Росстата от 11.09.2009 </w:t>
      </w:r>
      <w:r w:rsidR="0053393B" w:rsidRPr="00AE2271">
        <w:rPr>
          <w:sz w:val="28"/>
          <w:szCs w:val="28"/>
        </w:rPr>
        <w:t>№</w:t>
      </w:r>
      <w:r w:rsidRPr="00AE2271">
        <w:rPr>
          <w:sz w:val="28"/>
          <w:szCs w:val="28"/>
        </w:rPr>
        <w:t xml:space="preserve"> 196 </w:t>
      </w:r>
      <w:r w:rsidR="0098265E" w:rsidRPr="00AE2271">
        <w:rPr>
          <w:sz w:val="28"/>
          <w:szCs w:val="28"/>
        </w:rPr>
        <w:t>«</w:t>
      </w:r>
      <w:r w:rsidRPr="00AE2271">
        <w:rPr>
          <w:sz w:val="28"/>
          <w:szCs w:val="28"/>
        </w:rPr>
        <w:t>Об утверждении статистического инструментария для организации Минздравсоцразвития России федерального статистического наблюдения за деятельностью учреждений социальной защиты населения</w:t>
      </w:r>
      <w:r w:rsidR="0098265E" w:rsidRPr="00AE2271">
        <w:rPr>
          <w:sz w:val="28"/>
          <w:szCs w:val="28"/>
        </w:rPr>
        <w:t>»</w:t>
      </w:r>
      <w:r w:rsidRPr="00AE2271">
        <w:rPr>
          <w:sz w:val="28"/>
          <w:szCs w:val="28"/>
        </w:rPr>
        <w:t xml:space="preserve">; </w:t>
      </w:r>
      <w:hyperlink r:id="rId17" w:history="1">
        <w:r w:rsidRPr="00AE2271">
          <w:rPr>
            <w:sz w:val="28"/>
            <w:szCs w:val="28"/>
          </w:rPr>
          <w:t xml:space="preserve">форма </w:t>
        </w:r>
        <w:r w:rsidR="0053393B" w:rsidRPr="00AE2271">
          <w:rPr>
            <w:sz w:val="28"/>
            <w:szCs w:val="28"/>
          </w:rPr>
          <w:t>№</w:t>
        </w:r>
        <w:r w:rsidRPr="00AE2271">
          <w:rPr>
            <w:sz w:val="28"/>
            <w:szCs w:val="28"/>
          </w:rPr>
          <w:t xml:space="preserve"> 2-УСОН</w:t>
        </w:r>
      </w:hyperlink>
      <w:r w:rsidRPr="00AE2271">
        <w:rPr>
          <w:sz w:val="28"/>
          <w:szCs w:val="28"/>
        </w:rPr>
        <w:t xml:space="preserve">, утвержденная Постановлением Росстата от 27.12.2005 </w:t>
      </w:r>
      <w:r w:rsidR="0053393B" w:rsidRPr="00AE2271">
        <w:rPr>
          <w:sz w:val="28"/>
          <w:szCs w:val="28"/>
        </w:rPr>
        <w:t>№</w:t>
      </w:r>
      <w:r w:rsidRPr="00AE2271">
        <w:rPr>
          <w:sz w:val="28"/>
          <w:szCs w:val="28"/>
        </w:rPr>
        <w:t xml:space="preserve"> 108 </w:t>
      </w:r>
      <w:r w:rsidR="0098265E" w:rsidRPr="00AE2271">
        <w:rPr>
          <w:sz w:val="28"/>
          <w:szCs w:val="28"/>
        </w:rPr>
        <w:t>«</w:t>
      </w:r>
      <w:r w:rsidRPr="00AE2271">
        <w:rPr>
          <w:sz w:val="28"/>
          <w:szCs w:val="28"/>
        </w:rPr>
        <w:t>Об утверждении статистического инструментария для организации Минздравсоцразвития России статистического наблюдения за лицами, обратившимися в учреждения социального обслуживания семьи и детей</w:t>
      </w:r>
      <w:r w:rsidR="0098265E" w:rsidRPr="00AE2271">
        <w:rPr>
          <w:sz w:val="28"/>
          <w:szCs w:val="28"/>
        </w:rPr>
        <w:t>»</w:t>
      </w:r>
      <w:r w:rsidRPr="00AE2271">
        <w:rPr>
          <w:sz w:val="28"/>
          <w:szCs w:val="28"/>
        </w:rPr>
        <w:t>, а также анализ отчетных данных учреждений социальной защиты населения, реализующих предоставление государственных гарантий слабо защищенным слоям населения.</w:t>
      </w:r>
    </w:p>
    <w:p w:rsidR="00E70B97" w:rsidRPr="00AE2271" w:rsidRDefault="00E70B97" w:rsidP="00845360">
      <w:pPr>
        <w:pStyle w:val="ConsPlusNormal"/>
        <w:spacing w:before="240"/>
        <w:ind w:firstLine="540"/>
        <w:contextualSpacing/>
        <w:jc w:val="both"/>
        <w:rPr>
          <w:sz w:val="28"/>
          <w:szCs w:val="28"/>
        </w:rPr>
      </w:pPr>
      <w:r w:rsidRPr="00AE2271">
        <w:rPr>
          <w:sz w:val="28"/>
          <w:szCs w:val="28"/>
        </w:rPr>
        <w:t>Рост данного показателя по годам реализации Госпрограммы будет обеспечиваться за счет совершенствования на федеральном и региональном уровнях законодательства, регулирующего отношения в Еврейской автономной области социального обслуживания населения, развития материальной базы учреждений социального обслуживания населения, привлечения к социальному обслуживанию населения бизнеса в рамках государственно-частного партнерства, СОНКО, добровольцев, а также внедрения новых, ресурсосберегающих технологий социального обслуживания населения, в том числе надомного социального обслуживания, социального сопровождения и прочее.</w:t>
      </w:r>
    </w:p>
    <w:p w:rsidR="00E70B97" w:rsidRDefault="00E70B97">
      <w:pPr>
        <w:pStyle w:val="ConsPlusNormal"/>
        <w:jc w:val="both"/>
        <w:rPr>
          <w:sz w:val="28"/>
          <w:szCs w:val="28"/>
        </w:rPr>
      </w:pPr>
    </w:p>
    <w:p w:rsidR="00FA78B9" w:rsidRDefault="00FA78B9">
      <w:pPr>
        <w:pStyle w:val="ConsPlusNormal"/>
        <w:jc w:val="both"/>
        <w:rPr>
          <w:sz w:val="28"/>
          <w:szCs w:val="28"/>
        </w:rPr>
      </w:pPr>
    </w:p>
    <w:p w:rsidR="00FA78B9" w:rsidRDefault="00FA78B9">
      <w:pPr>
        <w:pStyle w:val="ConsPlusNormal"/>
        <w:jc w:val="both"/>
        <w:rPr>
          <w:sz w:val="28"/>
          <w:szCs w:val="28"/>
        </w:rPr>
      </w:pPr>
    </w:p>
    <w:p w:rsidR="00FA78B9" w:rsidRDefault="00FA78B9">
      <w:pPr>
        <w:pStyle w:val="ConsPlusNormal"/>
        <w:jc w:val="both"/>
        <w:rPr>
          <w:sz w:val="28"/>
          <w:szCs w:val="28"/>
        </w:rPr>
      </w:pPr>
    </w:p>
    <w:p w:rsidR="00FA78B9" w:rsidRDefault="00FA78B9">
      <w:pPr>
        <w:pStyle w:val="ConsPlusNormal"/>
        <w:jc w:val="both"/>
        <w:rPr>
          <w:sz w:val="28"/>
          <w:szCs w:val="28"/>
        </w:rPr>
      </w:pPr>
    </w:p>
    <w:p w:rsidR="00FA78B9" w:rsidRDefault="00FA78B9">
      <w:pPr>
        <w:pStyle w:val="ConsPlusNormal"/>
        <w:jc w:val="both"/>
        <w:rPr>
          <w:sz w:val="28"/>
          <w:szCs w:val="28"/>
        </w:rPr>
      </w:pPr>
    </w:p>
    <w:p w:rsidR="00FA78B9" w:rsidRDefault="00FA78B9">
      <w:pPr>
        <w:pStyle w:val="ConsPlusNormal"/>
        <w:jc w:val="both"/>
        <w:rPr>
          <w:sz w:val="28"/>
          <w:szCs w:val="28"/>
        </w:rPr>
      </w:pPr>
    </w:p>
    <w:p w:rsidR="00FA78B9" w:rsidRDefault="00FA78B9">
      <w:pPr>
        <w:pStyle w:val="ConsPlusNormal"/>
        <w:jc w:val="both"/>
        <w:rPr>
          <w:sz w:val="28"/>
          <w:szCs w:val="28"/>
        </w:rPr>
      </w:pPr>
    </w:p>
    <w:p w:rsidR="00FA78B9" w:rsidRDefault="00FA78B9">
      <w:pPr>
        <w:pStyle w:val="ConsPlusNormal"/>
        <w:jc w:val="both"/>
        <w:rPr>
          <w:sz w:val="28"/>
          <w:szCs w:val="28"/>
        </w:rPr>
      </w:pPr>
    </w:p>
    <w:p w:rsidR="00FA78B9" w:rsidRDefault="00FA78B9">
      <w:pPr>
        <w:pStyle w:val="ConsPlusNormal"/>
        <w:jc w:val="both"/>
        <w:rPr>
          <w:sz w:val="28"/>
          <w:szCs w:val="28"/>
        </w:rPr>
      </w:pPr>
    </w:p>
    <w:p w:rsidR="00FA78B9" w:rsidRDefault="00FA78B9">
      <w:pPr>
        <w:pStyle w:val="ConsPlusNormal"/>
        <w:jc w:val="both"/>
        <w:rPr>
          <w:sz w:val="28"/>
          <w:szCs w:val="28"/>
        </w:rPr>
      </w:pPr>
    </w:p>
    <w:p w:rsidR="00FA78B9" w:rsidRPr="00AE2271" w:rsidRDefault="00FA78B9">
      <w:pPr>
        <w:pStyle w:val="ConsPlusNormal"/>
        <w:jc w:val="both"/>
        <w:rPr>
          <w:sz w:val="28"/>
          <w:szCs w:val="28"/>
        </w:rPr>
      </w:pPr>
    </w:p>
    <w:p w:rsidR="00E70B97" w:rsidRPr="00AE2271" w:rsidRDefault="00E70B97">
      <w:pPr>
        <w:pStyle w:val="ConsPlusNormal"/>
        <w:jc w:val="right"/>
        <w:outlineLvl w:val="2"/>
        <w:rPr>
          <w:sz w:val="28"/>
          <w:szCs w:val="28"/>
        </w:rPr>
      </w:pPr>
      <w:r w:rsidRPr="00AE2271">
        <w:rPr>
          <w:sz w:val="28"/>
          <w:szCs w:val="28"/>
        </w:rPr>
        <w:t>Таблица 1</w:t>
      </w:r>
    </w:p>
    <w:p w:rsidR="00E70B97" w:rsidRPr="00AE2271" w:rsidRDefault="00E70B97">
      <w:pPr>
        <w:pStyle w:val="ConsPlusNormal"/>
        <w:jc w:val="both"/>
        <w:rPr>
          <w:sz w:val="28"/>
          <w:szCs w:val="28"/>
        </w:rPr>
      </w:pPr>
    </w:p>
    <w:p w:rsidR="00E70B97" w:rsidRPr="00AE2271" w:rsidRDefault="00E70B97">
      <w:pPr>
        <w:pStyle w:val="ConsPlusTitle"/>
        <w:jc w:val="center"/>
        <w:rPr>
          <w:b w:val="0"/>
          <w:sz w:val="28"/>
          <w:szCs w:val="28"/>
        </w:rPr>
      </w:pPr>
      <w:bookmarkStart w:id="3" w:name="P165"/>
      <w:bookmarkEnd w:id="3"/>
      <w:r w:rsidRPr="00AE2271">
        <w:rPr>
          <w:b w:val="0"/>
          <w:sz w:val="28"/>
          <w:szCs w:val="28"/>
        </w:rPr>
        <w:t>Сведения о показателях (индикаторах) Госпрограммы</w:t>
      </w:r>
    </w:p>
    <w:p w:rsidR="00E70B97" w:rsidRPr="00AE2271" w:rsidRDefault="00E70B97">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61"/>
        <w:gridCol w:w="737"/>
        <w:gridCol w:w="792"/>
        <w:gridCol w:w="792"/>
        <w:gridCol w:w="792"/>
        <w:gridCol w:w="792"/>
        <w:gridCol w:w="792"/>
        <w:gridCol w:w="794"/>
      </w:tblGrid>
      <w:tr w:rsidR="00E70B97" w:rsidRPr="00AE2271">
        <w:tc>
          <w:tcPr>
            <w:tcW w:w="510" w:type="dxa"/>
            <w:vMerge w:val="restart"/>
          </w:tcPr>
          <w:p w:rsidR="00E70B97" w:rsidRPr="00AE2271" w:rsidRDefault="0053393B">
            <w:pPr>
              <w:pStyle w:val="ConsPlusNormal"/>
              <w:jc w:val="center"/>
              <w:rPr>
                <w:szCs w:val="24"/>
              </w:rPr>
            </w:pPr>
            <w:r w:rsidRPr="00AE2271">
              <w:rPr>
                <w:szCs w:val="24"/>
              </w:rPr>
              <w:t>№</w:t>
            </w:r>
            <w:r w:rsidR="00E70B97" w:rsidRPr="00AE2271">
              <w:rPr>
                <w:szCs w:val="24"/>
              </w:rPr>
              <w:t xml:space="preserve"> п/п</w:t>
            </w:r>
          </w:p>
        </w:tc>
        <w:tc>
          <w:tcPr>
            <w:tcW w:w="3061" w:type="dxa"/>
            <w:vMerge w:val="restart"/>
          </w:tcPr>
          <w:p w:rsidR="00E70B97" w:rsidRPr="00AE2271" w:rsidRDefault="00E70B97">
            <w:pPr>
              <w:pStyle w:val="ConsPlusNormal"/>
              <w:jc w:val="center"/>
              <w:rPr>
                <w:szCs w:val="24"/>
              </w:rPr>
            </w:pPr>
            <w:r w:rsidRPr="00AE2271">
              <w:rPr>
                <w:szCs w:val="24"/>
              </w:rPr>
              <w:t>Наименование показателя (индикатора)</w:t>
            </w:r>
          </w:p>
        </w:tc>
        <w:tc>
          <w:tcPr>
            <w:tcW w:w="737" w:type="dxa"/>
            <w:vMerge w:val="restart"/>
          </w:tcPr>
          <w:p w:rsidR="00E70B97" w:rsidRPr="00AE2271" w:rsidRDefault="00E70B97">
            <w:pPr>
              <w:pStyle w:val="ConsPlusNormal"/>
              <w:jc w:val="center"/>
              <w:rPr>
                <w:szCs w:val="24"/>
              </w:rPr>
            </w:pPr>
            <w:r w:rsidRPr="00AE2271">
              <w:rPr>
                <w:szCs w:val="24"/>
              </w:rPr>
              <w:t>Ед. измерения</w:t>
            </w:r>
          </w:p>
        </w:tc>
        <w:tc>
          <w:tcPr>
            <w:tcW w:w="4754" w:type="dxa"/>
            <w:gridSpan w:val="6"/>
          </w:tcPr>
          <w:p w:rsidR="00E70B97" w:rsidRPr="00AE2271" w:rsidRDefault="00E70B97">
            <w:pPr>
              <w:pStyle w:val="ConsPlusNormal"/>
              <w:jc w:val="center"/>
              <w:rPr>
                <w:szCs w:val="24"/>
              </w:rPr>
            </w:pPr>
            <w:r w:rsidRPr="00AE2271">
              <w:rPr>
                <w:szCs w:val="24"/>
              </w:rPr>
              <w:t>Значения показателей</w:t>
            </w:r>
          </w:p>
        </w:tc>
      </w:tr>
      <w:tr w:rsidR="00E70B97" w:rsidRPr="00AE2271">
        <w:tc>
          <w:tcPr>
            <w:tcW w:w="510" w:type="dxa"/>
            <w:vMerge/>
          </w:tcPr>
          <w:p w:rsidR="00E70B97" w:rsidRPr="00AE2271" w:rsidRDefault="00E70B97"/>
        </w:tc>
        <w:tc>
          <w:tcPr>
            <w:tcW w:w="3061" w:type="dxa"/>
            <w:vMerge/>
          </w:tcPr>
          <w:p w:rsidR="00E70B97" w:rsidRPr="00AE2271" w:rsidRDefault="00E70B97"/>
        </w:tc>
        <w:tc>
          <w:tcPr>
            <w:tcW w:w="737" w:type="dxa"/>
            <w:vMerge/>
          </w:tcPr>
          <w:p w:rsidR="00E70B97" w:rsidRPr="00AE2271" w:rsidRDefault="00E70B97"/>
        </w:tc>
        <w:tc>
          <w:tcPr>
            <w:tcW w:w="792" w:type="dxa"/>
          </w:tcPr>
          <w:p w:rsidR="00E70B97" w:rsidRPr="00AE2271" w:rsidRDefault="00E70B97">
            <w:pPr>
              <w:pStyle w:val="ConsPlusNormal"/>
              <w:jc w:val="center"/>
              <w:rPr>
                <w:szCs w:val="24"/>
              </w:rPr>
            </w:pPr>
            <w:r w:rsidRPr="00AE2271">
              <w:rPr>
                <w:szCs w:val="24"/>
              </w:rPr>
              <w:t>2019 год</w:t>
            </w:r>
          </w:p>
        </w:tc>
        <w:tc>
          <w:tcPr>
            <w:tcW w:w="792" w:type="dxa"/>
          </w:tcPr>
          <w:p w:rsidR="00E70B97" w:rsidRPr="00AE2271" w:rsidRDefault="00E70B97">
            <w:pPr>
              <w:pStyle w:val="ConsPlusNormal"/>
              <w:jc w:val="center"/>
              <w:rPr>
                <w:szCs w:val="24"/>
              </w:rPr>
            </w:pPr>
            <w:r w:rsidRPr="00AE2271">
              <w:rPr>
                <w:szCs w:val="24"/>
              </w:rPr>
              <w:t>2020 год</w:t>
            </w:r>
          </w:p>
        </w:tc>
        <w:tc>
          <w:tcPr>
            <w:tcW w:w="792" w:type="dxa"/>
          </w:tcPr>
          <w:p w:rsidR="00E70B97" w:rsidRPr="00AE2271" w:rsidRDefault="00E70B97">
            <w:pPr>
              <w:pStyle w:val="ConsPlusNormal"/>
              <w:jc w:val="center"/>
              <w:rPr>
                <w:szCs w:val="24"/>
              </w:rPr>
            </w:pPr>
            <w:r w:rsidRPr="00AE2271">
              <w:rPr>
                <w:szCs w:val="24"/>
              </w:rPr>
              <w:t>2021 год</w:t>
            </w:r>
          </w:p>
        </w:tc>
        <w:tc>
          <w:tcPr>
            <w:tcW w:w="792" w:type="dxa"/>
          </w:tcPr>
          <w:p w:rsidR="00E70B97" w:rsidRPr="00AE2271" w:rsidRDefault="00E70B97">
            <w:pPr>
              <w:pStyle w:val="ConsPlusNormal"/>
              <w:jc w:val="center"/>
              <w:rPr>
                <w:szCs w:val="24"/>
              </w:rPr>
            </w:pPr>
            <w:r w:rsidRPr="00AE2271">
              <w:rPr>
                <w:szCs w:val="24"/>
              </w:rPr>
              <w:t>2022 год</w:t>
            </w:r>
          </w:p>
        </w:tc>
        <w:tc>
          <w:tcPr>
            <w:tcW w:w="792" w:type="dxa"/>
          </w:tcPr>
          <w:p w:rsidR="00E70B97" w:rsidRPr="00AE2271" w:rsidRDefault="00E70B97">
            <w:pPr>
              <w:pStyle w:val="ConsPlusNormal"/>
              <w:jc w:val="center"/>
              <w:rPr>
                <w:szCs w:val="24"/>
              </w:rPr>
            </w:pPr>
            <w:r w:rsidRPr="00AE2271">
              <w:rPr>
                <w:szCs w:val="24"/>
              </w:rPr>
              <w:t>2023 год</w:t>
            </w:r>
          </w:p>
        </w:tc>
        <w:tc>
          <w:tcPr>
            <w:tcW w:w="794" w:type="dxa"/>
          </w:tcPr>
          <w:p w:rsidR="00E70B97" w:rsidRPr="00AE2271" w:rsidRDefault="00E70B97">
            <w:pPr>
              <w:pStyle w:val="ConsPlusNormal"/>
              <w:jc w:val="center"/>
              <w:rPr>
                <w:szCs w:val="24"/>
              </w:rPr>
            </w:pPr>
            <w:r w:rsidRPr="00AE2271">
              <w:rPr>
                <w:szCs w:val="24"/>
              </w:rPr>
              <w:t>2024 год</w:t>
            </w:r>
          </w:p>
        </w:tc>
      </w:tr>
      <w:tr w:rsidR="00E70B97" w:rsidRPr="00AE2271">
        <w:tc>
          <w:tcPr>
            <w:tcW w:w="510" w:type="dxa"/>
          </w:tcPr>
          <w:p w:rsidR="00E70B97" w:rsidRPr="00AE2271" w:rsidRDefault="00E70B97">
            <w:pPr>
              <w:pStyle w:val="ConsPlusNormal"/>
              <w:jc w:val="center"/>
              <w:rPr>
                <w:szCs w:val="24"/>
              </w:rPr>
            </w:pPr>
            <w:r w:rsidRPr="00AE2271">
              <w:rPr>
                <w:szCs w:val="24"/>
              </w:rPr>
              <w:t>1</w:t>
            </w:r>
          </w:p>
        </w:tc>
        <w:tc>
          <w:tcPr>
            <w:tcW w:w="3061" w:type="dxa"/>
          </w:tcPr>
          <w:p w:rsidR="00E70B97" w:rsidRPr="00AE2271" w:rsidRDefault="00E70B97">
            <w:pPr>
              <w:pStyle w:val="ConsPlusNormal"/>
              <w:jc w:val="center"/>
              <w:rPr>
                <w:szCs w:val="24"/>
              </w:rPr>
            </w:pPr>
            <w:r w:rsidRPr="00AE2271">
              <w:rPr>
                <w:szCs w:val="24"/>
              </w:rPr>
              <w:t>2</w:t>
            </w:r>
          </w:p>
        </w:tc>
        <w:tc>
          <w:tcPr>
            <w:tcW w:w="737" w:type="dxa"/>
          </w:tcPr>
          <w:p w:rsidR="00E70B97" w:rsidRPr="00AE2271" w:rsidRDefault="00E70B97">
            <w:pPr>
              <w:pStyle w:val="ConsPlusNormal"/>
              <w:jc w:val="center"/>
              <w:rPr>
                <w:szCs w:val="24"/>
              </w:rPr>
            </w:pPr>
            <w:r w:rsidRPr="00AE2271">
              <w:rPr>
                <w:szCs w:val="24"/>
              </w:rPr>
              <w:t>3</w:t>
            </w:r>
          </w:p>
        </w:tc>
        <w:tc>
          <w:tcPr>
            <w:tcW w:w="792" w:type="dxa"/>
          </w:tcPr>
          <w:p w:rsidR="00E70B97" w:rsidRPr="00AE2271" w:rsidRDefault="00E70B97">
            <w:pPr>
              <w:pStyle w:val="ConsPlusNormal"/>
              <w:jc w:val="center"/>
              <w:rPr>
                <w:szCs w:val="24"/>
              </w:rPr>
            </w:pPr>
            <w:r w:rsidRPr="00AE2271">
              <w:rPr>
                <w:szCs w:val="24"/>
              </w:rPr>
              <w:t>7</w:t>
            </w:r>
          </w:p>
        </w:tc>
        <w:tc>
          <w:tcPr>
            <w:tcW w:w="792" w:type="dxa"/>
          </w:tcPr>
          <w:p w:rsidR="00E70B97" w:rsidRPr="00AE2271" w:rsidRDefault="00E70B97">
            <w:pPr>
              <w:pStyle w:val="ConsPlusNormal"/>
              <w:jc w:val="center"/>
              <w:rPr>
                <w:szCs w:val="24"/>
              </w:rPr>
            </w:pPr>
            <w:r w:rsidRPr="00AE2271">
              <w:rPr>
                <w:szCs w:val="24"/>
              </w:rPr>
              <w:t>8</w:t>
            </w:r>
          </w:p>
        </w:tc>
        <w:tc>
          <w:tcPr>
            <w:tcW w:w="792" w:type="dxa"/>
          </w:tcPr>
          <w:p w:rsidR="00E70B97" w:rsidRPr="00AE2271" w:rsidRDefault="00E70B97">
            <w:pPr>
              <w:pStyle w:val="ConsPlusNormal"/>
              <w:jc w:val="center"/>
              <w:rPr>
                <w:szCs w:val="24"/>
              </w:rPr>
            </w:pPr>
            <w:r w:rsidRPr="00AE2271">
              <w:rPr>
                <w:szCs w:val="24"/>
              </w:rPr>
              <w:t>9</w:t>
            </w:r>
          </w:p>
        </w:tc>
        <w:tc>
          <w:tcPr>
            <w:tcW w:w="792" w:type="dxa"/>
          </w:tcPr>
          <w:p w:rsidR="00E70B97" w:rsidRPr="00AE2271" w:rsidRDefault="00E70B97">
            <w:pPr>
              <w:pStyle w:val="ConsPlusNormal"/>
              <w:jc w:val="center"/>
              <w:rPr>
                <w:szCs w:val="24"/>
              </w:rPr>
            </w:pPr>
            <w:r w:rsidRPr="00AE2271">
              <w:rPr>
                <w:szCs w:val="24"/>
              </w:rPr>
              <w:t>10</w:t>
            </w:r>
          </w:p>
        </w:tc>
        <w:tc>
          <w:tcPr>
            <w:tcW w:w="792" w:type="dxa"/>
          </w:tcPr>
          <w:p w:rsidR="00E70B97" w:rsidRPr="00AE2271" w:rsidRDefault="00E70B97">
            <w:pPr>
              <w:pStyle w:val="ConsPlusNormal"/>
              <w:jc w:val="center"/>
              <w:rPr>
                <w:szCs w:val="24"/>
              </w:rPr>
            </w:pPr>
            <w:r w:rsidRPr="00AE2271">
              <w:rPr>
                <w:szCs w:val="24"/>
              </w:rPr>
              <w:t>11</w:t>
            </w:r>
          </w:p>
        </w:tc>
        <w:tc>
          <w:tcPr>
            <w:tcW w:w="794" w:type="dxa"/>
          </w:tcPr>
          <w:p w:rsidR="00E70B97" w:rsidRPr="00AE2271" w:rsidRDefault="00E70B97">
            <w:pPr>
              <w:pStyle w:val="ConsPlusNormal"/>
              <w:jc w:val="center"/>
              <w:rPr>
                <w:szCs w:val="24"/>
              </w:rPr>
            </w:pPr>
            <w:r w:rsidRPr="00AE2271">
              <w:rPr>
                <w:szCs w:val="24"/>
              </w:rPr>
              <w:t>12</w:t>
            </w:r>
          </w:p>
        </w:tc>
      </w:tr>
      <w:tr w:rsidR="00E70B97" w:rsidRPr="00AE2271">
        <w:tc>
          <w:tcPr>
            <w:tcW w:w="9062" w:type="dxa"/>
            <w:gridSpan w:val="9"/>
          </w:tcPr>
          <w:p w:rsidR="00E70B97" w:rsidRPr="00AE2271" w:rsidRDefault="00E70B97">
            <w:pPr>
              <w:pStyle w:val="ConsPlusNormal"/>
              <w:jc w:val="center"/>
              <w:outlineLvl w:val="3"/>
              <w:rPr>
                <w:szCs w:val="24"/>
              </w:rPr>
            </w:pPr>
            <w:r w:rsidRPr="00AE2271">
              <w:rPr>
                <w:szCs w:val="24"/>
              </w:rPr>
              <w:t xml:space="preserve">Государственная программа Еврейской автономной области </w:t>
            </w:r>
            <w:r w:rsidR="0098265E" w:rsidRPr="00AE2271">
              <w:rPr>
                <w:szCs w:val="24"/>
              </w:rPr>
              <w:t>«</w:t>
            </w:r>
            <w:r w:rsidRPr="00AE2271">
              <w:rPr>
                <w:szCs w:val="24"/>
              </w:rPr>
              <w:t>Социальное обслуживание населения</w:t>
            </w:r>
            <w:r w:rsidR="0098265E" w:rsidRPr="00AE2271">
              <w:rPr>
                <w:szCs w:val="24"/>
              </w:rPr>
              <w:t>»</w:t>
            </w:r>
            <w:r w:rsidRPr="00AE2271">
              <w:rPr>
                <w:szCs w:val="24"/>
              </w:rPr>
              <w:t xml:space="preserve"> на 2020 - 2024 годы</w:t>
            </w:r>
          </w:p>
        </w:tc>
      </w:tr>
      <w:tr w:rsidR="00E70B97" w:rsidRPr="00AE2271">
        <w:tc>
          <w:tcPr>
            <w:tcW w:w="510" w:type="dxa"/>
          </w:tcPr>
          <w:p w:rsidR="00E70B97" w:rsidRPr="00AE2271" w:rsidRDefault="00E70B97">
            <w:pPr>
              <w:pStyle w:val="ConsPlusNormal"/>
              <w:jc w:val="center"/>
              <w:rPr>
                <w:szCs w:val="24"/>
              </w:rPr>
            </w:pPr>
            <w:r w:rsidRPr="00AE2271">
              <w:rPr>
                <w:szCs w:val="24"/>
              </w:rPr>
              <w:t>1</w:t>
            </w:r>
          </w:p>
        </w:tc>
        <w:tc>
          <w:tcPr>
            <w:tcW w:w="3061" w:type="dxa"/>
          </w:tcPr>
          <w:p w:rsidR="00E70B97" w:rsidRPr="00AE2271" w:rsidRDefault="00E70B97">
            <w:pPr>
              <w:pStyle w:val="ConsPlusNormal"/>
              <w:jc w:val="both"/>
              <w:rPr>
                <w:szCs w:val="24"/>
              </w:rPr>
            </w:pPr>
            <w:r w:rsidRPr="00AE2271">
              <w:rPr>
                <w:szCs w:val="24"/>
              </w:rPr>
              <w:t>Охват нуждающихся в социальных услугах на 10 тыс. населения</w:t>
            </w:r>
          </w:p>
        </w:tc>
        <w:tc>
          <w:tcPr>
            <w:tcW w:w="737" w:type="dxa"/>
          </w:tcPr>
          <w:p w:rsidR="00E70B97" w:rsidRPr="00AE2271" w:rsidRDefault="00E70B97">
            <w:pPr>
              <w:pStyle w:val="ConsPlusNormal"/>
              <w:jc w:val="center"/>
              <w:rPr>
                <w:szCs w:val="24"/>
              </w:rPr>
            </w:pPr>
            <w:r w:rsidRPr="00AE2271">
              <w:rPr>
                <w:szCs w:val="24"/>
              </w:rPr>
              <w:t>Чел.</w:t>
            </w:r>
          </w:p>
        </w:tc>
        <w:tc>
          <w:tcPr>
            <w:tcW w:w="792" w:type="dxa"/>
          </w:tcPr>
          <w:p w:rsidR="00E70B97" w:rsidRPr="00AE2271" w:rsidRDefault="00E70B97">
            <w:pPr>
              <w:pStyle w:val="ConsPlusNormal"/>
              <w:jc w:val="center"/>
              <w:rPr>
                <w:szCs w:val="24"/>
              </w:rPr>
            </w:pPr>
            <w:r w:rsidRPr="00AE2271">
              <w:rPr>
                <w:szCs w:val="24"/>
              </w:rPr>
              <w:t>420,8</w:t>
            </w:r>
          </w:p>
        </w:tc>
        <w:tc>
          <w:tcPr>
            <w:tcW w:w="792" w:type="dxa"/>
          </w:tcPr>
          <w:p w:rsidR="00E70B97" w:rsidRPr="00AE2271" w:rsidRDefault="00E70B97">
            <w:pPr>
              <w:pStyle w:val="ConsPlusNormal"/>
              <w:jc w:val="center"/>
              <w:rPr>
                <w:szCs w:val="24"/>
              </w:rPr>
            </w:pPr>
            <w:r w:rsidRPr="00AE2271">
              <w:rPr>
                <w:szCs w:val="24"/>
              </w:rPr>
              <w:t>420,8</w:t>
            </w:r>
          </w:p>
        </w:tc>
        <w:tc>
          <w:tcPr>
            <w:tcW w:w="792" w:type="dxa"/>
          </w:tcPr>
          <w:p w:rsidR="00E70B97" w:rsidRPr="00AE2271" w:rsidRDefault="00E70B97">
            <w:pPr>
              <w:pStyle w:val="ConsPlusNormal"/>
              <w:jc w:val="center"/>
              <w:rPr>
                <w:szCs w:val="24"/>
              </w:rPr>
            </w:pPr>
            <w:r w:rsidRPr="00AE2271">
              <w:rPr>
                <w:szCs w:val="24"/>
              </w:rPr>
              <w:t>420,8</w:t>
            </w:r>
          </w:p>
        </w:tc>
        <w:tc>
          <w:tcPr>
            <w:tcW w:w="792" w:type="dxa"/>
          </w:tcPr>
          <w:p w:rsidR="00E70B97" w:rsidRPr="00AE2271" w:rsidRDefault="00E70B97">
            <w:pPr>
              <w:pStyle w:val="ConsPlusNormal"/>
              <w:jc w:val="center"/>
              <w:rPr>
                <w:szCs w:val="24"/>
              </w:rPr>
            </w:pPr>
            <w:r w:rsidRPr="00AE2271">
              <w:rPr>
                <w:szCs w:val="24"/>
              </w:rPr>
              <w:t>420,8</w:t>
            </w:r>
          </w:p>
        </w:tc>
        <w:tc>
          <w:tcPr>
            <w:tcW w:w="792" w:type="dxa"/>
          </w:tcPr>
          <w:p w:rsidR="00E70B97" w:rsidRPr="00AE2271" w:rsidRDefault="00E70B97">
            <w:pPr>
              <w:pStyle w:val="ConsPlusNormal"/>
              <w:jc w:val="center"/>
              <w:rPr>
                <w:szCs w:val="24"/>
              </w:rPr>
            </w:pPr>
            <w:r w:rsidRPr="00AE2271">
              <w:rPr>
                <w:szCs w:val="24"/>
              </w:rPr>
              <w:t>420,8</w:t>
            </w:r>
          </w:p>
        </w:tc>
        <w:tc>
          <w:tcPr>
            <w:tcW w:w="794" w:type="dxa"/>
          </w:tcPr>
          <w:p w:rsidR="00E70B97" w:rsidRPr="00AE2271" w:rsidRDefault="00E70B97">
            <w:pPr>
              <w:pStyle w:val="ConsPlusNormal"/>
              <w:jc w:val="center"/>
              <w:rPr>
                <w:szCs w:val="24"/>
              </w:rPr>
            </w:pPr>
            <w:r w:rsidRPr="00AE2271">
              <w:rPr>
                <w:szCs w:val="24"/>
              </w:rPr>
              <w:t>420,8</w:t>
            </w:r>
          </w:p>
        </w:tc>
      </w:tr>
      <w:tr w:rsidR="00E70B97" w:rsidRPr="00AE2271">
        <w:tc>
          <w:tcPr>
            <w:tcW w:w="9062" w:type="dxa"/>
            <w:gridSpan w:val="9"/>
          </w:tcPr>
          <w:p w:rsidR="00E70B97" w:rsidRPr="00AE2271" w:rsidRDefault="00E70B97">
            <w:pPr>
              <w:pStyle w:val="ConsPlusNormal"/>
              <w:jc w:val="center"/>
              <w:outlineLvl w:val="4"/>
              <w:rPr>
                <w:szCs w:val="24"/>
              </w:rPr>
            </w:pPr>
            <w:bookmarkStart w:id="4" w:name="P196"/>
            <w:bookmarkEnd w:id="4"/>
            <w:r w:rsidRPr="00AE2271">
              <w:rPr>
                <w:szCs w:val="24"/>
              </w:rPr>
              <w:t xml:space="preserve">Подпрограмма </w:t>
            </w:r>
            <w:r w:rsidR="0098265E" w:rsidRPr="00AE2271">
              <w:rPr>
                <w:szCs w:val="24"/>
              </w:rPr>
              <w:t>«</w:t>
            </w:r>
            <w:r w:rsidRPr="00AE2271">
              <w:rPr>
                <w:szCs w:val="24"/>
              </w:rPr>
              <w:t>Развитие системы социального обслуживания</w:t>
            </w:r>
            <w:r w:rsidR="0098265E" w:rsidRPr="00AE2271">
              <w:rPr>
                <w:szCs w:val="24"/>
              </w:rPr>
              <w:t>»</w:t>
            </w:r>
            <w:r w:rsidRPr="00AE2271">
              <w:rPr>
                <w:szCs w:val="24"/>
              </w:rPr>
              <w:t xml:space="preserve"> на 2020 - 2024 годы</w:t>
            </w:r>
          </w:p>
        </w:tc>
      </w:tr>
      <w:tr w:rsidR="00E70B97" w:rsidRPr="00AE2271">
        <w:tc>
          <w:tcPr>
            <w:tcW w:w="510" w:type="dxa"/>
          </w:tcPr>
          <w:p w:rsidR="00E70B97" w:rsidRPr="00AE2271" w:rsidRDefault="00E70B97">
            <w:pPr>
              <w:pStyle w:val="ConsPlusNormal"/>
              <w:jc w:val="center"/>
              <w:rPr>
                <w:szCs w:val="24"/>
              </w:rPr>
            </w:pPr>
            <w:r w:rsidRPr="00AE2271">
              <w:rPr>
                <w:szCs w:val="24"/>
              </w:rPr>
              <w:t>1</w:t>
            </w:r>
          </w:p>
        </w:tc>
        <w:tc>
          <w:tcPr>
            <w:tcW w:w="3061" w:type="dxa"/>
          </w:tcPr>
          <w:p w:rsidR="00E70B97" w:rsidRPr="00AE2271" w:rsidRDefault="00E70B97">
            <w:pPr>
              <w:pStyle w:val="ConsPlusNormal"/>
              <w:jc w:val="both"/>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c>
          <w:tcPr>
            <w:tcW w:w="737" w:type="dxa"/>
          </w:tcPr>
          <w:p w:rsidR="00E70B97" w:rsidRPr="00AE2271" w:rsidRDefault="00E70B97">
            <w:pPr>
              <w:pStyle w:val="ConsPlusNormal"/>
              <w:jc w:val="center"/>
              <w:rPr>
                <w:szCs w:val="24"/>
              </w:rPr>
            </w:pPr>
            <w:r w:rsidRPr="00AE2271">
              <w:rPr>
                <w:szCs w:val="24"/>
              </w:rPr>
              <w:t>%</w:t>
            </w:r>
          </w:p>
        </w:tc>
        <w:tc>
          <w:tcPr>
            <w:tcW w:w="792" w:type="dxa"/>
          </w:tcPr>
          <w:p w:rsidR="00E70B97" w:rsidRPr="00AE2271" w:rsidRDefault="00E70B97">
            <w:pPr>
              <w:pStyle w:val="ConsPlusNormal"/>
              <w:jc w:val="center"/>
              <w:rPr>
                <w:szCs w:val="24"/>
              </w:rPr>
            </w:pPr>
            <w:r w:rsidRPr="00AE2271">
              <w:rPr>
                <w:szCs w:val="24"/>
              </w:rPr>
              <w:t>100</w:t>
            </w:r>
          </w:p>
        </w:tc>
        <w:tc>
          <w:tcPr>
            <w:tcW w:w="792" w:type="dxa"/>
          </w:tcPr>
          <w:p w:rsidR="00E70B97" w:rsidRPr="00AE2271" w:rsidRDefault="00E70B97">
            <w:pPr>
              <w:pStyle w:val="ConsPlusNormal"/>
              <w:jc w:val="center"/>
              <w:rPr>
                <w:szCs w:val="24"/>
              </w:rPr>
            </w:pPr>
            <w:r w:rsidRPr="00AE2271">
              <w:rPr>
                <w:szCs w:val="24"/>
              </w:rPr>
              <w:t>100</w:t>
            </w:r>
          </w:p>
        </w:tc>
        <w:tc>
          <w:tcPr>
            <w:tcW w:w="792" w:type="dxa"/>
          </w:tcPr>
          <w:p w:rsidR="00E70B97" w:rsidRPr="00AE2271" w:rsidRDefault="00E70B97">
            <w:pPr>
              <w:pStyle w:val="ConsPlusNormal"/>
              <w:jc w:val="center"/>
              <w:rPr>
                <w:szCs w:val="24"/>
              </w:rPr>
            </w:pPr>
            <w:r w:rsidRPr="00AE2271">
              <w:rPr>
                <w:szCs w:val="24"/>
              </w:rPr>
              <w:t>100</w:t>
            </w:r>
          </w:p>
        </w:tc>
        <w:tc>
          <w:tcPr>
            <w:tcW w:w="792" w:type="dxa"/>
          </w:tcPr>
          <w:p w:rsidR="00E70B97" w:rsidRPr="00AE2271" w:rsidRDefault="00E70B97">
            <w:pPr>
              <w:pStyle w:val="ConsPlusNormal"/>
              <w:jc w:val="center"/>
              <w:rPr>
                <w:szCs w:val="24"/>
              </w:rPr>
            </w:pPr>
            <w:r w:rsidRPr="00AE2271">
              <w:rPr>
                <w:szCs w:val="24"/>
              </w:rPr>
              <w:t>100</w:t>
            </w:r>
          </w:p>
        </w:tc>
        <w:tc>
          <w:tcPr>
            <w:tcW w:w="792" w:type="dxa"/>
          </w:tcPr>
          <w:p w:rsidR="00E70B97" w:rsidRPr="00AE2271" w:rsidRDefault="00E70B97">
            <w:pPr>
              <w:pStyle w:val="ConsPlusNormal"/>
              <w:jc w:val="center"/>
              <w:rPr>
                <w:szCs w:val="24"/>
              </w:rPr>
            </w:pPr>
            <w:r w:rsidRPr="00AE2271">
              <w:rPr>
                <w:szCs w:val="24"/>
              </w:rPr>
              <w:t>100</w:t>
            </w:r>
          </w:p>
        </w:tc>
        <w:tc>
          <w:tcPr>
            <w:tcW w:w="794" w:type="dxa"/>
          </w:tcPr>
          <w:p w:rsidR="00E70B97" w:rsidRPr="00AE2271" w:rsidRDefault="00E70B97">
            <w:pPr>
              <w:pStyle w:val="ConsPlusNormal"/>
              <w:jc w:val="center"/>
              <w:rPr>
                <w:szCs w:val="24"/>
              </w:rPr>
            </w:pPr>
            <w:r w:rsidRPr="00AE2271">
              <w:rPr>
                <w:szCs w:val="24"/>
              </w:rPr>
              <w:t>100</w:t>
            </w:r>
          </w:p>
        </w:tc>
      </w:tr>
      <w:tr w:rsidR="00C16E65" w:rsidRPr="00AE2271">
        <w:tc>
          <w:tcPr>
            <w:tcW w:w="510" w:type="dxa"/>
          </w:tcPr>
          <w:p w:rsidR="00C16E65" w:rsidRPr="00AE2271" w:rsidRDefault="00C16E65">
            <w:pPr>
              <w:pStyle w:val="ConsPlusNormal"/>
              <w:jc w:val="center"/>
              <w:rPr>
                <w:szCs w:val="24"/>
              </w:rPr>
            </w:pPr>
            <w:r w:rsidRPr="00AE2271">
              <w:rPr>
                <w:szCs w:val="24"/>
              </w:rPr>
              <w:t>2</w:t>
            </w:r>
          </w:p>
        </w:tc>
        <w:tc>
          <w:tcPr>
            <w:tcW w:w="3061" w:type="dxa"/>
          </w:tcPr>
          <w:p w:rsidR="00C16E65" w:rsidRPr="00AE2271" w:rsidRDefault="00C16E65" w:rsidP="00C05CFC">
            <w:pPr>
              <w:pStyle w:val="ConsPlusNormal"/>
              <w:jc w:val="both"/>
              <w:rPr>
                <w:szCs w:val="24"/>
              </w:rPr>
            </w:pPr>
            <w:r w:rsidRPr="00AE2271">
              <w:rPr>
                <w:szCs w:val="24"/>
              </w:rPr>
              <w:t>Количество государственных и муниципальных услуг, предоставление которых организуется по принципу «одного окна»</w:t>
            </w:r>
          </w:p>
        </w:tc>
        <w:tc>
          <w:tcPr>
            <w:tcW w:w="737" w:type="dxa"/>
          </w:tcPr>
          <w:p w:rsidR="00C16E65" w:rsidRPr="00AE2271" w:rsidRDefault="00C16E65">
            <w:pPr>
              <w:pStyle w:val="ConsPlusNormal"/>
              <w:jc w:val="center"/>
              <w:rPr>
                <w:szCs w:val="24"/>
              </w:rPr>
            </w:pPr>
            <w:r w:rsidRPr="00AE2271">
              <w:rPr>
                <w:szCs w:val="24"/>
              </w:rPr>
              <w:t>Шт.</w:t>
            </w:r>
          </w:p>
        </w:tc>
        <w:tc>
          <w:tcPr>
            <w:tcW w:w="792" w:type="dxa"/>
          </w:tcPr>
          <w:p w:rsidR="00C16E65" w:rsidRPr="00AE2271" w:rsidRDefault="00C16E65">
            <w:pPr>
              <w:pStyle w:val="ConsPlusNormal"/>
              <w:jc w:val="center"/>
              <w:rPr>
                <w:szCs w:val="24"/>
              </w:rPr>
            </w:pPr>
            <w:r w:rsidRPr="00AE2271">
              <w:rPr>
                <w:szCs w:val="24"/>
              </w:rPr>
              <w:t>99</w:t>
            </w:r>
          </w:p>
        </w:tc>
        <w:tc>
          <w:tcPr>
            <w:tcW w:w="792" w:type="dxa"/>
          </w:tcPr>
          <w:p w:rsidR="00C16E65" w:rsidRPr="00AE2271" w:rsidRDefault="00C16E65">
            <w:pPr>
              <w:pStyle w:val="ConsPlusNormal"/>
              <w:jc w:val="center"/>
              <w:rPr>
                <w:szCs w:val="24"/>
              </w:rPr>
            </w:pPr>
            <w:r w:rsidRPr="00AE2271">
              <w:rPr>
                <w:szCs w:val="24"/>
              </w:rPr>
              <w:t>115</w:t>
            </w:r>
          </w:p>
        </w:tc>
        <w:tc>
          <w:tcPr>
            <w:tcW w:w="792" w:type="dxa"/>
          </w:tcPr>
          <w:p w:rsidR="00C16E65" w:rsidRPr="00AE2271" w:rsidRDefault="00C16E65">
            <w:pPr>
              <w:pStyle w:val="ConsPlusNormal"/>
              <w:jc w:val="center"/>
              <w:rPr>
                <w:szCs w:val="24"/>
              </w:rPr>
            </w:pPr>
            <w:r w:rsidRPr="00AE2271">
              <w:rPr>
                <w:szCs w:val="24"/>
              </w:rPr>
              <w:t>121</w:t>
            </w:r>
          </w:p>
        </w:tc>
        <w:tc>
          <w:tcPr>
            <w:tcW w:w="792" w:type="dxa"/>
          </w:tcPr>
          <w:p w:rsidR="00C16E65" w:rsidRPr="00AE2271" w:rsidRDefault="00C16E65">
            <w:pPr>
              <w:pStyle w:val="ConsPlusNormal"/>
              <w:jc w:val="center"/>
              <w:rPr>
                <w:szCs w:val="24"/>
              </w:rPr>
            </w:pPr>
            <w:r w:rsidRPr="00AE2271">
              <w:rPr>
                <w:szCs w:val="24"/>
              </w:rPr>
              <w:t>121</w:t>
            </w:r>
          </w:p>
        </w:tc>
        <w:tc>
          <w:tcPr>
            <w:tcW w:w="792" w:type="dxa"/>
          </w:tcPr>
          <w:p w:rsidR="00C16E65" w:rsidRPr="00AE2271" w:rsidRDefault="00C16E65">
            <w:pPr>
              <w:pStyle w:val="ConsPlusNormal"/>
              <w:jc w:val="center"/>
              <w:rPr>
                <w:szCs w:val="24"/>
              </w:rPr>
            </w:pPr>
            <w:r w:rsidRPr="00AE2271">
              <w:rPr>
                <w:szCs w:val="24"/>
              </w:rPr>
              <w:t>121</w:t>
            </w:r>
          </w:p>
        </w:tc>
        <w:tc>
          <w:tcPr>
            <w:tcW w:w="794" w:type="dxa"/>
          </w:tcPr>
          <w:p w:rsidR="00C16E65" w:rsidRPr="00AE2271" w:rsidRDefault="00C16E65">
            <w:pPr>
              <w:pStyle w:val="ConsPlusNormal"/>
              <w:jc w:val="center"/>
              <w:rPr>
                <w:szCs w:val="24"/>
              </w:rPr>
            </w:pPr>
            <w:r w:rsidRPr="00AE2271">
              <w:rPr>
                <w:szCs w:val="24"/>
              </w:rPr>
              <w:t>121</w:t>
            </w:r>
          </w:p>
        </w:tc>
      </w:tr>
      <w:tr w:rsidR="00E70B97" w:rsidRPr="00AE2271">
        <w:tc>
          <w:tcPr>
            <w:tcW w:w="9062" w:type="dxa"/>
            <w:gridSpan w:val="9"/>
          </w:tcPr>
          <w:p w:rsidR="00E70B97" w:rsidRPr="00AE2271" w:rsidRDefault="00E70B97">
            <w:pPr>
              <w:pStyle w:val="ConsPlusNormal"/>
              <w:jc w:val="center"/>
              <w:outlineLvl w:val="4"/>
              <w:rPr>
                <w:szCs w:val="24"/>
              </w:rPr>
            </w:pPr>
            <w:bookmarkStart w:id="5" w:name="P206"/>
            <w:bookmarkEnd w:id="5"/>
            <w:r w:rsidRPr="00AE2271">
              <w:rPr>
                <w:szCs w:val="24"/>
              </w:rPr>
              <w:t xml:space="preserve">Подпрограмма </w:t>
            </w:r>
            <w:r w:rsidR="0098265E" w:rsidRPr="00AE2271">
              <w:rPr>
                <w:szCs w:val="24"/>
              </w:rPr>
              <w:t>«</w:t>
            </w:r>
            <w:r w:rsidRPr="00AE2271">
              <w:rPr>
                <w:szCs w:val="24"/>
              </w:rPr>
              <w:t>Повышение качества жизни и уровня доступности среды жизнедеятельности для пожилых граждан на территории Еврейской автономной области</w:t>
            </w:r>
            <w:r w:rsidR="0098265E" w:rsidRPr="00AE2271">
              <w:rPr>
                <w:szCs w:val="24"/>
              </w:rPr>
              <w:t>»</w:t>
            </w:r>
            <w:r w:rsidRPr="00AE2271">
              <w:rPr>
                <w:szCs w:val="24"/>
              </w:rPr>
              <w:t xml:space="preserve"> на 2020 - 2024 годы</w:t>
            </w:r>
          </w:p>
        </w:tc>
      </w:tr>
      <w:tr w:rsidR="00E70B97" w:rsidRPr="00AE2271">
        <w:tc>
          <w:tcPr>
            <w:tcW w:w="510" w:type="dxa"/>
          </w:tcPr>
          <w:p w:rsidR="00E70B97" w:rsidRPr="00AE2271" w:rsidRDefault="00E70B97">
            <w:pPr>
              <w:pStyle w:val="ConsPlusNormal"/>
              <w:jc w:val="center"/>
              <w:rPr>
                <w:szCs w:val="24"/>
              </w:rPr>
            </w:pPr>
            <w:r w:rsidRPr="00AE2271">
              <w:rPr>
                <w:szCs w:val="24"/>
              </w:rPr>
              <w:t>1</w:t>
            </w:r>
          </w:p>
        </w:tc>
        <w:tc>
          <w:tcPr>
            <w:tcW w:w="3061" w:type="dxa"/>
          </w:tcPr>
          <w:p w:rsidR="00E70B97" w:rsidRPr="00AE2271" w:rsidRDefault="00E70B97">
            <w:pPr>
              <w:pStyle w:val="ConsPlusNormal"/>
              <w:jc w:val="both"/>
              <w:rPr>
                <w:szCs w:val="24"/>
              </w:rPr>
            </w:pPr>
            <w:r w:rsidRPr="00AE2271">
              <w:rPr>
                <w:szCs w:val="24"/>
              </w:rPr>
              <w:t>Количество СОНКО, осуществляющих свою деятельность в части решения социальных проблем пожилых граждан, получающих государственную поддержку</w:t>
            </w:r>
          </w:p>
        </w:tc>
        <w:tc>
          <w:tcPr>
            <w:tcW w:w="737" w:type="dxa"/>
          </w:tcPr>
          <w:p w:rsidR="00E70B97" w:rsidRPr="00AE2271" w:rsidRDefault="00E70B97">
            <w:pPr>
              <w:pStyle w:val="ConsPlusNormal"/>
              <w:jc w:val="center"/>
              <w:rPr>
                <w:szCs w:val="24"/>
              </w:rPr>
            </w:pPr>
            <w:r w:rsidRPr="00AE2271">
              <w:rPr>
                <w:szCs w:val="24"/>
              </w:rPr>
              <w:t>Шт.</w:t>
            </w:r>
          </w:p>
        </w:tc>
        <w:tc>
          <w:tcPr>
            <w:tcW w:w="792" w:type="dxa"/>
          </w:tcPr>
          <w:p w:rsidR="00E70B97" w:rsidRPr="00AE2271" w:rsidRDefault="00E70B97">
            <w:pPr>
              <w:pStyle w:val="ConsPlusNormal"/>
              <w:jc w:val="center"/>
              <w:rPr>
                <w:szCs w:val="24"/>
              </w:rPr>
            </w:pPr>
            <w:r w:rsidRPr="00AE2271">
              <w:rPr>
                <w:szCs w:val="24"/>
              </w:rPr>
              <w:t>1</w:t>
            </w:r>
          </w:p>
        </w:tc>
        <w:tc>
          <w:tcPr>
            <w:tcW w:w="792" w:type="dxa"/>
          </w:tcPr>
          <w:p w:rsidR="00E70B97" w:rsidRPr="00AE2271" w:rsidRDefault="00E70B97">
            <w:pPr>
              <w:pStyle w:val="ConsPlusNormal"/>
              <w:jc w:val="center"/>
              <w:rPr>
                <w:szCs w:val="24"/>
              </w:rPr>
            </w:pPr>
            <w:r w:rsidRPr="00AE2271">
              <w:rPr>
                <w:szCs w:val="24"/>
              </w:rPr>
              <w:t>1</w:t>
            </w:r>
          </w:p>
        </w:tc>
        <w:tc>
          <w:tcPr>
            <w:tcW w:w="792" w:type="dxa"/>
          </w:tcPr>
          <w:p w:rsidR="00E70B97" w:rsidRPr="00AE2271" w:rsidRDefault="00E70B97">
            <w:pPr>
              <w:pStyle w:val="ConsPlusNormal"/>
              <w:jc w:val="center"/>
              <w:rPr>
                <w:szCs w:val="24"/>
              </w:rPr>
            </w:pPr>
            <w:r w:rsidRPr="00AE2271">
              <w:rPr>
                <w:szCs w:val="24"/>
              </w:rPr>
              <w:t>1</w:t>
            </w:r>
          </w:p>
        </w:tc>
        <w:tc>
          <w:tcPr>
            <w:tcW w:w="792" w:type="dxa"/>
          </w:tcPr>
          <w:p w:rsidR="00E70B97" w:rsidRPr="00AE2271" w:rsidRDefault="00E70B97">
            <w:pPr>
              <w:pStyle w:val="ConsPlusNormal"/>
              <w:jc w:val="center"/>
              <w:rPr>
                <w:szCs w:val="24"/>
              </w:rPr>
            </w:pPr>
            <w:r w:rsidRPr="00AE2271">
              <w:rPr>
                <w:szCs w:val="24"/>
              </w:rPr>
              <w:t>1</w:t>
            </w:r>
          </w:p>
        </w:tc>
        <w:tc>
          <w:tcPr>
            <w:tcW w:w="792" w:type="dxa"/>
          </w:tcPr>
          <w:p w:rsidR="00E70B97" w:rsidRPr="00AE2271" w:rsidRDefault="00E70B97">
            <w:pPr>
              <w:pStyle w:val="ConsPlusNormal"/>
              <w:jc w:val="center"/>
              <w:rPr>
                <w:szCs w:val="24"/>
              </w:rPr>
            </w:pPr>
            <w:r w:rsidRPr="00AE2271">
              <w:rPr>
                <w:szCs w:val="24"/>
              </w:rPr>
              <w:t>1</w:t>
            </w:r>
          </w:p>
        </w:tc>
        <w:tc>
          <w:tcPr>
            <w:tcW w:w="794" w:type="dxa"/>
          </w:tcPr>
          <w:p w:rsidR="00E70B97" w:rsidRPr="00AE2271" w:rsidRDefault="00E70B97">
            <w:pPr>
              <w:pStyle w:val="ConsPlusNormal"/>
              <w:jc w:val="center"/>
              <w:rPr>
                <w:szCs w:val="24"/>
              </w:rPr>
            </w:pPr>
            <w:r w:rsidRPr="00AE2271">
              <w:rPr>
                <w:szCs w:val="24"/>
              </w:rPr>
              <w:t>1</w:t>
            </w:r>
          </w:p>
        </w:tc>
      </w:tr>
      <w:tr w:rsidR="00E70B97" w:rsidRPr="00AE2271">
        <w:tc>
          <w:tcPr>
            <w:tcW w:w="510" w:type="dxa"/>
          </w:tcPr>
          <w:p w:rsidR="00E70B97" w:rsidRPr="00AE2271" w:rsidRDefault="00E70B97">
            <w:pPr>
              <w:pStyle w:val="ConsPlusNormal"/>
              <w:jc w:val="center"/>
              <w:rPr>
                <w:szCs w:val="24"/>
              </w:rPr>
            </w:pPr>
            <w:r w:rsidRPr="00AE2271">
              <w:rPr>
                <w:szCs w:val="24"/>
              </w:rPr>
              <w:t>2</w:t>
            </w:r>
          </w:p>
        </w:tc>
        <w:tc>
          <w:tcPr>
            <w:tcW w:w="3061" w:type="dxa"/>
          </w:tcPr>
          <w:p w:rsidR="00E70B97" w:rsidRPr="00AE2271" w:rsidRDefault="00E70B97">
            <w:pPr>
              <w:pStyle w:val="ConsPlusNormal"/>
              <w:jc w:val="both"/>
              <w:rPr>
                <w:szCs w:val="24"/>
              </w:rPr>
            </w:pPr>
            <w:r w:rsidRPr="00AE2271">
              <w:rPr>
                <w:szCs w:val="24"/>
              </w:rPr>
              <w:t xml:space="preserve">Количество установленных надгробных памятников умершим участникам Великой Отечественной войны, памятники которым </w:t>
            </w:r>
            <w:r w:rsidRPr="00AE2271">
              <w:rPr>
                <w:szCs w:val="24"/>
              </w:rPr>
              <w:lastRenderedPageBreak/>
              <w:t>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мест захоронения знаменитых земляков</w:t>
            </w:r>
          </w:p>
        </w:tc>
        <w:tc>
          <w:tcPr>
            <w:tcW w:w="737" w:type="dxa"/>
          </w:tcPr>
          <w:p w:rsidR="00E70B97" w:rsidRPr="00AE2271" w:rsidRDefault="00E70B97">
            <w:pPr>
              <w:pStyle w:val="ConsPlusNormal"/>
              <w:jc w:val="center"/>
              <w:rPr>
                <w:szCs w:val="24"/>
              </w:rPr>
            </w:pPr>
            <w:r w:rsidRPr="00AE2271">
              <w:rPr>
                <w:szCs w:val="24"/>
              </w:rPr>
              <w:lastRenderedPageBreak/>
              <w:t>Шт.</w:t>
            </w:r>
          </w:p>
        </w:tc>
        <w:tc>
          <w:tcPr>
            <w:tcW w:w="792" w:type="dxa"/>
          </w:tcPr>
          <w:p w:rsidR="00E70B97" w:rsidRPr="00AE2271" w:rsidRDefault="00336818">
            <w:pPr>
              <w:pStyle w:val="ConsPlusNormal"/>
              <w:jc w:val="center"/>
              <w:rPr>
                <w:szCs w:val="24"/>
              </w:rPr>
            </w:pPr>
            <w:r>
              <w:rPr>
                <w:szCs w:val="24"/>
              </w:rPr>
              <w:t>4</w:t>
            </w:r>
          </w:p>
        </w:tc>
        <w:tc>
          <w:tcPr>
            <w:tcW w:w="792" w:type="dxa"/>
          </w:tcPr>
          <w:p w:rsidR="00E70B97" w:rsidRPr="00AE2271" w:rsidRDefault="00336818">
            <w:pPr>
              <w:pStyle w:val="ConsPlusNormal"/>
              <w:jc w:val="center"/>
              <w:rPr>
                <w:szCs w:val="24"/>
              </w:rPr>
            </w:pPr>
            <w:r>
              <w:rPr>
                <w:szCs w:val="24"/>
              </w:rPr>
              <w:t>5</w:t>
            </w:r>
          </w:p>
        </w:tc>
        <w:tc>
          <w:tcPr>
            <w:tcW w:w="792" w:type="dxa"/>
          </w:tcPr>
          <w:p w:rsidR="00E70B97" w:rsidRPr="00AE2271" w:rsidRDefault="00336818">
            <w:pPr>
              <w:pStyle w:val="ConsPlusNormal"/>
              <w:jc w:val="center"/>
              <w:rPr>
                <w:szCs w:val="24"/>
              </w:rPr>
            </w:pPr>
            <w:r>
              <w:rPr>
                <w:szCs w:val="24"/>
              </w:rPr>
              <w:t>6</w:t>
            </w:r>
          </w:p>
        </w:tc>
        <w:tc>
          <w:tcPr>
            <w:tcW w:w="792" w:type="dxa"/>
          </w:tcPr>
          <w:p w:rsidR="00E70B97" w:rsidRPr="00AE2271" w:rsidRDefault="00336818">
            <w:pPr>
              <w:pStyle w:val="ConsPlusNormal"/>
              <w:jc w:val="center"/>
              <w:rPr>
                <w:szCs w:val="24"/>
              </w:rPr>
            </w:pPr>
            <w:r>
              <w:rPr>
                <w:szCs w:val="24"/>
              </w:rPr>
              <w:t>7</w:t>
            </w:r>
          </w:p>
        </w:tc>
        <w:tc>
          <w:tcPr>
            <w:tcW w:w="792" w:type="dxa"/>
          </w:tcPr>
          <w:p w:rsidR="00E70B97" w:rsidRPr="00AE2271" w:rsidRDefault="00336818">
            <w:pPr>
              <w:pStyle w:val="ConsPlusNormal"/>
              <w:jc w:val="center"/>
              <w:rPr>
                <w:szCs w:val="24"/>
              </w:rPr>
            </w:pPr>
            <w:r>
              <w:rPr>
                <w:szCs w:val="24"/>
              </w:rPr>
              <w:t>8</w:t>
            </w:r>
          </w:p>
        </w:tc>
        <w:tc>
          <w:tcPr>
            <w:tcW w:w="794" w:type="dxa"/>
          </w:tcPr>
          <w:p w:rsidR="00E70B97" w:rsidRPr="00AE2271" w:rsidRDefault="00336818">
            <w:pPr>
              <w:pStyle w:val="ConsPlusNormal"/>
              <w:jc w:val="center"/>
              <w:rPr>
                <w:szCs w:val="24"/>
              </w:rPr>
            </w:pPr>
            <w:r>
              <w:rPr>
                <w:szCs w:val="24"/>
              </w:rPr>
              <w:t>9</w:t>
            </w:r>
          </w:p>
        </w:tc>
      </w:tr>
      <w:tr w:rsidR="00E70B97" w:rsidRPr="00AE2271">
        <w:tc>
          <w:tcPr>
            <w:tcW w:w="510" w:type="dxa"/>
          </w:tcPr>
          <w:p w:rsidR="00E70B97" w:rsidRPr="00AE2271" w:rsidRDefault="00E70B97">
            <w:pPr>
              <w:pStyle w:val="ConsPlusNormal"/>
              <w:jc w:val="center"/>
              <w:rPr>
                <w:szCs w:val="24"/>
              </w:rPr>
            </w:pPr>
            <w:r w:rsidRPr="00AE2271">
              <w:rPr>
                <w:szCs w:val="24"/>
              </w:rPr>
              <w:lastRenderedPageBreak/>
              <w:t>3</w:t>
            </w:r>
          </w:p>
        </w:tc>
        <w:tc>
          <w:tcPr>
            <w:tcW w:w="3061" w:type="dxa"/>
          </w:tcPr>
          <w:p w:rsidR="00E70B97" w:rsidRPr="00AE2271" w:rsidRDefault="00E70B97">
            <w:pPr>
              <w:pStyle w:val="ConsPlusNormal"/>
              <w:jc w:val="both"/>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c>
          <w:tcPr>
            <w:tcW w:w="737" w:type="dxa"/>
          </w:tcPr>
          <w:p w:rsidR="00E70B97" w:rsidRPr="00AE2271" w:rsidRDefault="00E70B97">
            <w:pPr>
              <w:pStyle w:val="ConsPlusNormal"/>
              <w:jc w:val="center"/>
              <w:rPr>
                <w:szCs w:val="24"/>
              </w:rPr>
            </w:pPr>
            <w:r w:rsidRPr="00AE2271">
              <w:rPr>
                <w:szCs w:val="24"/>
              </w:rPr>
              <w:t>Тыс. чел.</w:t>
            </w:r>
          </w:p>
        </w:tc>
        <w:tc>
          <w:tcPr>
            <w:tcW w:w="792" w:type="dxa"/>
          </w:tcPr>
          <w:p w:rsidR="00E70B97" w:rsidRPr="00AE2271" w:rsidRDefault="00E70B97">
            <w:pPr>
              <w:pStyle w:val="ConsPlusNormal"/>
              <w:jc w:val="center"/>
              <w:rPr>
                <w:szCs w:val="24"/>
              </w:rPr>
            </w:pPr>
            <w:r w:rsidRPr="00AE2271">
              <w:rPr>
                <w:szCs w:val="24"/>
              </w:rPr>
              <w:t>5,5</w:t>
            </w:r>
          </w:p>
        </w:tc>
        <w:tc>
          <w:tcPr>
            <w:tcW w:w="792" w:type="dxa"/>
          </w:tcPr>
          <w:p w:rsidR="00E70B97" w:rsidRPr="00AE2271" w:rsidRDefault="00E70B97">
            <w:pPr>
              <w:pStyle w:val="ConsPlusNormal"/>
              <w:jc w:val="center"/>
              <w:rPr>
                <w:szCs w:val="24"/>
              </w:rPr>
            </w:pPr>
            <w:r w:rsidRPr="00AE2271">
              <w:rPr>
                <w:szCs w:val="24"/>
              </w:rPr>
              <w:t>5,7</w:t>
            </w:r>
          </w:p>
        </w:tc>
        <w:tc>
          <w:tcPr>
            <w:tcW w:w="792" w:type="dxa"/>
          </w:tcPr>
          <w:p w:rsidR="00E70B97" w:rsidRPr="00AE2271" w:rsidRDefault="00E70B97">
            <w:pPr>
              <w:pStyle w:val="ConsPlusNormal"/>
              <w:jc w:val="center"/>
              <w:rPr>
                <w:szCs w:val="24"/>
              </w:rPr>
            </w:pPr>
            <w:r w:rsidRPr="00AE2271">
              <w:rPr>
                <w:szCs w:val="24"/>
              </w:rPr>
              <w:t>5,7</w:t>
            </w:r>
          </w:p>
        </w:tc>
        <w:tc>
          <w:tcPr>
            <w:tcW w:w="792" w:type="dxa"/>
          </w:tcPr>
          <w:p w:rsidR="00E70B97" w:rsidRPr="00AE2271" w:rsidRDefault="00E70B97">
            <w:pPr>
              <w:pStyle w:val="ConsPlusNormal"/>
              <w:jc w:val="center"/>
              <w:rPr>
                <w:szCs w:val="24"/>
              </w:rPr>
            </w:pPr>
            <w:r w:rsidRPr="00AE2271">
              <w:rPr>
                <w:szCs w:val="24"/>
              </w:rPr>
              <w:t>5,7</w:t>
            </w:r>
          </w:p>
        </w:tc>
        <w:tc>
          <w:tcPr>
            <w:tcW w:w="792" w:type="dxa"/>
          </w:tcPr>
          <w:p w:rsidR="00E70B97" w:rsidRPr="00AE2271" w:rsidRDefault="00E70B97">
            <w:pPr>
              <w:pStyle w:val="ConsPlusNormal"/>
              <w:jc w:val="center"/>
              <w:rPr>
                <w:szCs w:val="24"/>
              </w:rPr>
            </w:pPr>
            <w:r w:rsidRPr="00AE2271">
              <w:rPr>
                <w:szCs w:val="24"/>
              </w:rPr>
              <w:t>5,7</w:t>
            </w:r>
          </w:p>
        </w:tc>
        <w:tc>
          <w:tcPr>
            <w:tcW w:w="794" w:type="dxa"/>
          </w:tcPr>
          <w:p w:rsidR="00E70B97" w:rsidRPr="00AE2271" w:rsidRDefault="00E70B97">
            <w:pPr>
              <w:pStyle w:val="ConsPlusNormal"/>
              <w:jc w:val="center"/>
              <w:rPr>
                <w:szCs w:val="24"/>
              </w:rPr>
            </w:pPr>
            <w:r w:rsidRPr="00AE2271">
              <w:rPr>
                <w:szCs w:val="24"/>
              </w:rPr>
              <w:t>5,7</w:t>
            </w:r>
          </w:p>
        </w:tc>
      </w:tr>
      <w:tr w:rsidR="00E70B97" w:rsidRPr="00AE2271">
        <w:tc>
          <w:tcPr>
            <w:tcW w:w="9062" w:type="dxa"/>
            <w:gridSpan w:val="9"/>
          </w:tcPr>
          <w:p w:rsidR="00E70B97" w:rsidRPr="00AE2271" w:rsidRDefault="00E70B97">
            <w:pPr>
              <w:pStyle w:val="ConsPlusNormal"/>
              <w:jc w:val="center"/>
              <w:outlineLvl w:val="4"/>
              <w:rPr>
                <w:szCs w:val="24"/>
              </w:rPr>
            </w:pPr>
            <w:bookmarkStart w:id="6" w:name="P234"/>
            <w:bookmarkEnd w:id="6"/>
            <w:r w:rsidRPr="00AE2271">
              <w:rPr>
                <w:szCs w:val="24"/>
              </w:rPr>
              <w:t xml:space="preserve">Подпрограмма </w:t>
            </w:r>
            <w:r w:rsidR="0098265E" w:rsidRPr="00AE2271">
              <w:rPr>
                <w:szCs w:val="24"/>
              </w:rPr>
              <w:t>«</w:t>
            </w:r>
            <w:r w:rsidRPr="00AE2271">
              <w:rPr>
                <w:szCs w:val="24"/>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AE2271">
              <w:rPr>
                <w:szCs w:val="24"/>
              </w:rPr>
              <w:t>»</w:t>
            </w:r>
            <w:r w:rsidRPr="00AE2271">
              <w:rPr>
                <w:szCs w:val="24"/>
              </w:rPr>
              <w:t xml:space="preserve"> на 2020 - 2024 годы</w:t>
            </w:r>
          </w:p>
        </w:tc>
      </w:tr>
      <w:tr w:rsidR="00E70B97" w:rsidRPr="00AE2271">
        <w:tc>
          <w:tcPr>
            <w:tcW w:w="510" w:type="dxa"/>
          </w:tcPr>
          <w:p w:rsidR="00E70B97" w:rsidRPr="00AE2271" w:rsidRDefault="00E70B97">
            <w:pPr>
              <w:pStyle w:val="ConsPlusNormal"/>
              <w:jc w:val="center"/>
              <w:rPr>
                <w:szCs w:val="24"/>
              </w:rPr>
            </w:pPr>
            <w:r w:rsidRPr="00AE2271">
              <w:rPr>
                <w:szCs w:val="24"/>
              </w:rPr>
              <w:t>1</w:t>
            </w:r>
          </w:p>
        </w:tc>
        <w:tc>
          <w:tcPr>
            <w:tcW w:w="3061" w:type="dxa"/>
          </w:tcPr>
          <w:p w:rsidR="00E70B97" w:rsidRPr="00AE2271" w:rsidRDefault="00E70B97">
            <w:pPr>
              <w:pStyle w:val="ConsPlusNormal"/>
              <w:jc w:val="both"/>
              <w:rPr>
                <w:szCs w:val="24"/>
              </w:rPr>
            </w:pPr>
            <w:r w:rsidRPr="00AE2271">
              <w:rPr>
                <w:szCs w:val="24"/>
              </w:rPr>
              <w:t>Удельный вес детей-инвалидов, получивших социальные услуги, к общему числу детей-инвалидов</w:t>
            </w:r>
          </w:p>
        </w:tc>
        <w:tc>
          <w:tcPr>
            <w:tcW w:w="737" w:type="dxa"/>
          </w:tcPr>
          <w:p w:rsidR="00E70B97" w:rsidRPr="00AE2271" w:rsidRDefault="00E70B97">
            <w:pPr>
              <w:pStyle w:val="ConsPlusNormal"/>
              <w:jc w:val="center"/>
              <w:rPr>
                <w:szCs w:val="24"/>
              </w:rPr>
            </w:pPr>
            <w:r w:rsidRPr="00AE2271">
              <w:rPr>
                <w:szCs w:val="24"/>
              </w:rPr>
              <w:t>%</w:t>
            </w:r>
          </w:p>
        </w:tc>
        <w:tc>
          <w:tcPr>
            <w:tcW w:w="792" w:type="dxa"/>
          </w:tcPr>
          <w:p w:rsidR="00E70B97" w:rsidRPr="00AE2271" w:rsidRDefault="00E70B97">
            <w:pPr>
              <w:pStyle w:val="ConsPlusNormal"/>
              <w:jc w:val="center"/>
              <w:rPr>
                <w:szCs w:val="24"/>
              </w:rPr>
            </w:pPr>
            <w:r w:rsidRPr="00AE2271">
              <w:rPr>
                <w:szCs w:val="24"/>
              </w:rPr>
              <w:t>60</w:t>
            </w:r>
          </w:p>
        </w:tc>
        <w:tc>
          <w:tcPr>
            <w:tcW w:w="792" w:type="dxa"/>
          </w:tcPr>
          <w:p w:rsidR="00E70B97" w:rsidRPr="00AE2271" w:rsidRDefault="00E70B97">
            <w:pPr>
              <w:pStyle w:val="ConsPlusNormal"/>
              <w:jc w:val="center"/>
              <w:rPr>
                <w:szCs w:val="24"/>
              </w:rPr>
            </w:pPr>
            <w:r w:rsidRPr="00AE2271">
              <w:rPr>
                <w:szCs w:val="24"/>
              </w:rPr>
              <w:t>60</w:t>
            </w:r>
          </w:p>
        </w:tc>
        <w:tc>
          <w:tcPr>
            <w:tcW w:w="792" w:type="dxa"/>
          </w:tcPr>
          <w:p w:rsidR="00E70B97" w:rsidRPr="00AE2271" w:rsidRDefault="00E70B97">
            <w:pPr>
              <w:pStyle w:val="ConsPlusNormal"/>
              <w:jc w:val="center"/>
              <w:rPr>
                <w:szCs w:val="24"/>
              </w:rPr>
            </w:pPr>
            <w:r w:rsidRPr="00AE2271">
              <w:rPr>
                <w:szCs w:val="24"/>
              </w:rPr>
              <w:t>60</w:t>
            </w:r>
          </w:p>
        </w:tc>
        <w:tc>
          <w:tcPr>
            <w:tcW w:w="792" w:type="dxa"/>
          </w:tcPr>
          <w:p w:rsidR="00E70B97" w:rsidRPr="00AE2271" w:rsidRDefault="00E70B97">
            <w:pPr>
              <w:pStyle w:val="ConsPlusNormal"/>
              <w:jc w:val="center"/>
              <w:rPr>
                <w:szCs w:val="24"/>
              </w:rPr>
            </w:pPr>
            <w:r w:rsidRPr="00AE2271">
              <w:rPr>
                <w:szCs w:val="24"/>
              </w:rPr>
              <w:t>60</w:t>
            </w:r>
          </w:p>
        </w:tc>
        <w:tc>
          <w:tcPr>
            <w:tcW w:w="792" w:type="dxa"/>
          </w:tcPr>
          <w:p w:rsidR="00E70B97" w:rsidRPr="00AE2271" w:rsidRDefault="00E70B97">
            <w:pPr>
              <w:pStyle w:val="ConsPlusNormal"/>
              <w:jc w:val="center"/>
              <w:rPr>
                <w:szCs w:val="24"/>
              </w:rPr>
            </w:pPr>
            <w:r w:rsidRPr="00AE2271">
              <w:rPr>
                <w:szCs w:val="24"/>
              </w:rPr>
              <w:t>60</w:t>
            </w:r>
          </w:p>
        </w:tc>
        <w:tc>
          <w:tcPr>
            <w:tcW w:w="794" w:type="dxa"/>
          </w:tcPr>
          <w:p w:rsidR="00E70B97" w:rsidRPr="00AE2271" w:rsidRDefault="00E70B97">
            <w:pPr>
              <w:pStyle w:val="ConsPlusNormal"/>
              <w:jc w:val="center"/>
              <w:rPr>
                <w:szCs w:val="24"/>
              </w:rPr>
            </w:pPr>
            <w:r w:rsidRPr="00AE2271">
              <w:rPr>
                <w:szCs w:val="24"/>
              </w:rPr>
              <w:t>60</w:t>
            </w:r>
          </w:p>
        </w:tc>
      </w:tr>
      <w:tr w:rsidR="00E70B97" w:rsidRPr="00AE2271">
        <w:tc>
          <w:tcPr>
            <w:tcW w:w="510" w:type="dxa"/>
          </w:tcPr>
          <w:p w:rsidR="00E70B97" w:rsidRPr="00AE2271" w:rsidRDefault="00E70B97">
            <w:pPr>
              <w:pStyle w:val="ConsPlusNormal"/>
              <w:jc w:val="center"/>
              <w:rPr>
                <w:szCs w:val="24"/>
              </w:rPr>
            </w:pPr>
            <w:r w:rsidRPr="00AE2271">
              <w:rPr>
                <w:szCs w:val="24"/>
              </w:rPr>
              <w:t>2</w:t>
            </w:r>
          </w:p>
        </w:tc>
        <w:tc>
          <w:tcPr>
            <w:tcW w:w="3061" w:type="dxa"/>
          </w:tcPr>
          <w:p w:rsidR="00E70B97" w:rsidRPr="00AE2271" w:rsidRDefault="00E70B97">
            <w:pPr>
              <w:pStyle w:val="ConsPlusNormal"/>
              <w:jc w:val="both"/>
              <w:rPr>
                <w:szCs w:val="24"/>
              </w:rPr>
            </w:pPr>
            <w:r w:rsidRPr="00AE2271">
              <w:rPr>
                <w:szCs w:val="24"/>
              </w:rPr>
              <w:t>Удельный вес детей-инвалидов, получивших услуги по оздоровлению и отдыху, в общей численности детей-инвалидов школьного возраста</w:t>
            </w:r>
          </w:p>
        </w:tc>
        <w:tc>
          <w:tcPr>
            <w:tcW w:w="737" w:type="dxa"/>
          </w:tcPr>
          <w:p w:rsidR="00E70B97" w:rsidRPr="00AE2271" w:rsidRDefault="00E70B97">
            <w:pPr>
              <w:pStyle w:val="ConsPlusNormal"/>
              <w:jc w:val="center"/>
              <w:rPr>
                <w:szCs w:val="24"/>
              </w:rPr>
            </w:pPr>
            <w:r w:rsidRPr="00AE2271">
              <w:rPr>
                <w:szCs w:val="24"/>
              </w:rPr>
              <w:t>%</w:t>
            </w:r>
          </w:p>
        </w:tc>
        <w:tc>
          <w:tcPr>
            <w:tcW w:w="792" w:type="dxa"/>
          </w:tcPr>
          <w:p w:rsidR="00E70B97" w:rsidRPr="00AE2271" w:rsidRDefault="00E70B97">
            <w:pPr>
              <w:pStyle w:val="ConsPlusNormal"/>
              <w:jc w:val="center"/>
              <w:rPr>
                <w:szCs w:val="24"/>
              </w:rPr>
            </w:pPr>
            <w:r w:rsidRPr="00AE2271">
              <w:rPr>
                <w:szCs w:val="24"/>
              </w:rPr>
              <w:t>45</w:t>
            </w:r>
          </w:p>
        </w:tc>
        <w:tc>
          <w:tcPr>
            <w:tcW w:w="792" w:type="dxa"/>
          </w:tcPr>
          <w:p w:rsidR="00E70B97" w:rsidRPr="00AE2271" w:rsidRDefault="00E70B97">
            <w:pPr>
              <w:pStyle w:val="ConsPlusNormal"/>
              <w:jc w:val="center"/>
              <w:rPr>
                <w:szCs w:val="24"/>
              </w:rPr>
            </w:pPr>
            <w:r w:rsidRPr="00AE2271">
              <w:rPr>
                <w:szCs w:val="24"/>
              </w:rPr>
              <w:t>46</w:t>
            </w:r>
          </w:p>
        </w:tc>
        <w:tc>
          <w:tcPr>
            <w:tcW w:w="792" w:type="dxa"/>
          </w:tcPr>
          <w:p w:rsidR="00E70B97" w:rsidRPr="00AE2271" w:rsidRDefault="00E70B97">
            <w:pPr>
              <w:pStyle w:val="ConsPlusNormal"/>
              <w:jc w:val="center"/>
              <w:rPr>
                <w:szCs w:val="24"/>
              </w:rPr>
            </w:pPr>
            <w:r w:rsidRPr="00AE2271">
              <w:rPr>
                <w:szCs w:val="24"/>
              </w:rPr>
              <w:t>46</w:t>
            </w:r>
          </w:p>
        </w:tc>
        <w:tc>
          <w:tcPr>
            <w:tcW w:w="792" w:type="dxa"/>
          </w:tcPr>
          <w:p w:rsidR="00E70B97" w:rsidRPr="00AE2271" w:rsidRDefault="00E70B97">
            <w:pPr>
              <w:pStyle w:val="ConsPlusNormal"/>
              <w:jc w:val="center"/>
              <w:rPr>
                <w:szCs w:val="24"/>
              </w:rPr>
            </w:pPr>
            <w:r w:rsidRPr="00AE2271">
              <w:rPr>
                <w:szCs w:val="24"/>
              </w:rPr>
              <w:t>46</w:t>
            </w:r>
          </w:p>
        </w:tc>
        <w:tc>
          <w:tcPr>
            <w:tcW w:w="792" w:type="dxa"/>
          </w:tcPr>
          <w:p w:rsidR="00E70B97" w:rsidRPr="00AE2271" w:rsidRDefault="00E70B97">
            <w:pPr>
              <w:pStyle w:val="ConsPlusNormal"/>
              <w:jc w:val="center"/>
              <w:rPr>
                <w:szCs w:val="24"/>
              </w:rPr>
            </w:pPr>
            <w:r w:rsidRPr="00AE2271">
              <w:rPr>
                <w:szCs w:val="24"/>
              </w:rPr>
              <w:t>46</w:t>
            </w:r>
          </w:p>
        </w:tc>
        <w:tc>
          <w:tcPr>
            <w:tcW w:w="794" w:type="dxa"/>
          </w:tcPr>
          <w:p w:rsidR="00E70B97" w:rsidRPr="00AE2271" w:rsidRDefault="00E70B97">
            <w:pPr>
              <w:pStyle w:val="ConsPlusNormal"/>
              <w:jc w:val="center"/>
              <w:rPr>
                <w:szCs w:val="24"/>
              </w:rPr>
            </w:pPr>
            <w:r w:rsidRPr="00AE2271">
              <w:rPr>
                <w:szCs w:val="24"/>
              </w:rPr>
              <w:t>46</w:t>
            </w:r>
          </w:p>
        </w:tc>
      </w:tr>
      <w:tr w:rsidR="00E70B97" w:rsidRPr="00AE2271">
        <w:tc>
          <w:tcPr>
            <w:tcW w:w="510" w:type="dxa"/>
          </w:tcPr>
          <w:p w:rsidR="00E70B97" w:rsidRPr="00AE2271" w:rsidRDefault="00E70B97">
            <w:pPr>
              <w:pStyle w:val="ConsPlusNormal"/>
              <w:jc w:val="center"/>
              <w:rPr>
                <w:szCs w:val="24"/>
              </w:rPr>
            </w:pPr>
            <w:r w:rsidRPr="00AE2271">
              <w:rPr>
                <w:szCs w:val="24"/>
              </w:rPr>
              <w:t>3</w:t>
            </w:r>
          </w:p>
        </w:tc>
        <w:tc>
          <w:tcPr>
            <w:tcW w:w="3061" w:type="dxa"/>
          </w:tcPr>
          <w:p w:rsidR="00E70B97" w:rsidRPr="00AE2271" w:rsidRDefault="00E70B97">
            <w:pPr>
              <w:pStyle w:val="ConsPlusNormal"/>
              <w:jc w:val="both"/>
              <w:rPr>
                <w:szCs w:val="24"/>
              </w:rPr>
            </w:pPr>
            <w:r w:rsidRPr="00AE2271">
              <w:rPr>
                <w:szCs w:val="24"/>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c>
          <w:tcPr>
            <w:tcW w:w="737" w:type="dxa"/>
          </w:tcPr>
          <w:p w:rsidR="00E70B97" w:rsidRPr="00AE2271" w:rsidRDefault="00E70B97">
            <w:pPr>
              <w:pStyle w:val="ConsPlusNormal"/>
              <w:jc w:val="center"/>
              <w:rPr>
                <w:szCs w:val="24"/>
              </w:rPr>
            </w:pPr>
            <w:r w:rsidRPr="00AE2271">
              <w:rPr>
                <w:szCs w:val="24"/>
              </w:rPr>
              <w:t>%</w:t>
            </w:r>
          </w:p>
        </w:tc>
        <w:tc>
          <w:tcPr>
            <w:tcW w:w="792" w:type="dxa"/>
          </w:tcPr>
          <w:p w:rsidR="00E70B97" w:rsidRPr="00AE2271" w:rsidRDefault="00E70B97">
            <w:pPr>
              <w:pStyle w:val="ConsPlusNormal"/>
              <w:jc w:val="center"/>
              <w:rPr>
                <w:szCs w:val="24"/>
              </w:rPr>
            </w:pPr>
            <w:r w:rsidRPr="00AE2271">
              <w:rPr>
                <w:szCs w:val="24"/>
              </w:rPr>
              <w:t>44</w:t>
            </w:r>
          </w:p>
        </w:tc>
        <w:tc>
          <w:tcPr>
            <w:tcW w:w="792" w:type="dxa"/>
          </w:tcPr>
          <w:p w:rsidR="00E70B97" w:rsidRPr="00AE2271" w:rsidRDefault="00E70B97">
            <w:pPr>
              <w:pStyle w:val="ConsPlusNormal"/>
              <w:jc w:val="center"/>
              <w:rPr>
                <w:szCs w:val="24"/>
              </w:rPr>
            </w:pPr>
            <w:r w:rsidRPr="00AE2271">
              <w:rPr>
                <w:szCs w:val="24"/>
              </w:rPr>
              <w:t>45</w:t>
            </w:r>
          </w:p>
        </w:tc>
        <w:tc>
          <w:tcPr>
            <w:tcW w:w="792" w:type="dxa"/>
          </w:tcPr>
          <w:p w:rsidR="00E70B97" w:rsidRPr="00AE2271" w:rsidRDefault="00E70B97">
            <w:pPr>
              <w:pStyle w:val="ConsPlusNormal"/>
              <w:jc w:val="center"/>
              <w:rPr>
                <w:szCs w:val="24"/>
              </w:rPr>
            </w:pPr>
            <w:r w:rsidRPr="00AE2271">
              <w:rPr>
                <w:szCs w:val="24"/>
              </w:rPr>
              <w:t>45</w:t>
            </w:r>
          </w:p>
        </w:tc>
        <w:tc>
          <w:tcPr>
            <w:tcW w:w="792" w:type="dxa"/>
          </w:tcPr>
          <w:p w:rsidR="00E70B97" w:rsidRPr="00AE2271" w:rsidRDefault="00E70B97">
            <w:pPr>
              <w:pStyle w:val="ConsPlusNormal"/>
              <w:jc w:val="center"/>
              <w:rPr>
                <w:szCs w:val="24"/>
              </w:rPr>
            </w:pPr>
            <w:r w:rsidRPr="00AE2271">
              <w:rPr>
                <w:szCs w:val="24"/>
              </w:rPr>
              <w:t>45</w:t>
            </w:r>
          </w:p>
        </w:tc>
        <w:tc>
          <w:tcPr>
            <w:tcW w:w="792" w:type="dxa"/>
          </w:tcPr>
          <w:p w:rsidR="00E70B97" w:rsidRPr="00AE2271" w:rsidRDefault="00E70B97">
            <w:pPr>
              <w:pStyle w:val="ConsPlusNormal"/>
              <w:jc w:val="center"/>
              <w:rPr>
                <w:szCs w:val="24"/>
              </w:rPr>
            </w:pPr>
            <w:r w:rsidRPr="00AE2271">
              <w:rPr>
                <w:szCs w:val="24"/>
              </w:rPr>
              <w:t>45</w:t>
            </w:r>
          </w:p>
        </w:tc>
        <w:tc>
          <w:tcPr>
            <w:tcW w:w="794" w:type="dxa"/>
          </w:tcPr>
          <w:p w:rsidR="00E70B97" w:rsidRPr="00AE2271" w:rsidRDefault="00E70B97">
            <w:pPr>
              <w:pStyle w:val="ConsPlusNormal"/>
              <w:jc w:val="center"/>
              <w:rPr>
                <w:szCs w:val="24"/>
              </w:rPr>
            </w:pPr>
            <w:r w:rsidRPr="00AE2271">
              <w:rPr>
                <w:szCs w:val="24"/>
              </w:rPr>
              <w:t>45</w:t>
            </w:r>
          </w:p>
        </w:tc>
      </w:tr>
      <w:tr w:rsidR="00E70B97" w:rsidRPr="00AE2271">
        <w:tc>
          <w:tcPr>
            <w:tcW w:w="510" w:type="dxa"/>
          </w:tcPr>
          <w:p w:rsidR="00E70B97" w:rsidRPr="00AE2271" w:rsidRDefault="00E70B97">
            <w:pPr>
              <w:pStyle w:val="ConsPlusNormal"/>
              <w:jc w:val="center"/>
              <w:rPr>
                <w:szCs w:val="24"/>
              </w:rPr>
            </w:pPr>
            <w:r w:rsidRPr="00AE2271">
              <w:rPr>
                <w:szCs w:val="24"/>
              </w:rPr>
              <w:t>4</w:t>
            </w:r>
          </w:p>
        </w:tc>
        <w:tc>
          <w:tcPr>
            <w:tcW w:w="3061" w:type="dxa"/>
          </w:tcPr>
          <w:p w:rsidR="00E70B97" w:rsidRPr="00AE2271" w:rsidRDefault="00E70B97">
            <w:pPr>
              <w:pStyle w:val="ConsPlusNormal"/>
              <w:jc w:val="both"/>
              <w:rPr>
                <w:szCs w:val="24"/>
              </w:rPr>
            </w:pPr>
            <w:r w:rsidRPr="00AE2271">
              <w:rPr>
                <w:szCs w:val="24"/>
              </w:rPr>
              <w:t xml:space="preserve">Количество СОНКО, осуществляющих свою деятельность в части решения социальных </w:t>
            </w:r>
            <w:r w:rsidRPr="00AE2271">
              <w:rPr>
                <w:szCs w:val="24"/>
              </w:rPr>
              <w:lastRenderedPageBreak/>
              <w:t>проблем инвалидов, детей-инвалидов, получающих государственную поддержку</w:t>
            </w:r>
          </w:p>
        </w:tc>
        <w:tc>
          <w:tcPr>
            <w:tcW w:w="737" w:type="dxa"/>
          </w:tcPr>
          <w:p w:rsidR="00E70B97" w:rsidRPr="00AE2271" w:rsidRDefault="00E70B97">
            <w:pPr>
              <w:pStyle w:val="ConsPlusNormal"/>
              <w:jc w:val="center"/>
              <w:rPr>
                <w:szCs w:val="24"/>
              </w:rPr>
            </w:pPr>
            <w:r w:rsidRPr="00AE2271">
              <w:rPr>
                <w:szCs w:val="24"/>
              </w:rPr>
              <w:lastRenderedPageBreak/>
              <w:t>Шт.</w:t>
            </w:r>
          </w:p>
        </w:tc>
        <w:tc>
          <w:tcPr>
            <w:tcW w:w="792" w:type="dxa"/>
          </w:tcPr>
          <w:p w:rsidR="00E70B97" w:rsidRPr="00AE2271" w:rsidRDefault="00E70B97">
            <w:pPr>
              <w:pStyle w:val="ConsPlusNormal"/>
              <w:jc w:val="center"/>
              <w:rPr>
                <w:szCs w:val="24"/>
              </w:rPr>
            </w:pPr>
            <w:r w:rsidRPr="00AE2271">
              <w:rPr>
                <w:szCs w:val="24"/>
              </w:rPr>
              <w:t>2</w:t>
            </w:r>
          </w:p>
        </w:tc>
        <w:tc>
          <w:tcPr>
            <w:tcW w:w="792" w:type="dxa"/>
          </w:tcPr>
          <w:p w:rsidR="00E70B97" w:rsidRPr="00AE2271" w:rsidRDefault="00E70B97">
            <w:pPr>
              <w:pStyle w:val="ConsPlusNormal"/>
              <w:jc w:val="center"/>
              <w:rPr>
                <w:szCs w:val="24"/>
              </w:rPr>
            </w:pPr>
            <w:r w:rsidRPr="00AE2271">
              <w:rPr>
                <w:szCs w:val="24"/>
              </w:rPr>
              <w:t>2</w:t>
            </w:r>
          </w:p>
        </w:tc>
        <w:tc>
          <w:tcPr>
            <w:tcW w:w="792" w:type="dxa"/>
          </w:tcPr>
          <w:p w:rsidR="00E70B97" w:rsidRPr="00AE2271" w:rsidRDefault="00E70B97">
            <w:pPr>
              <w:pStyle w:val="ConsPlusNormal"/>
              <w:jc w:val="center"/>
              <w:rPr>
                <w:szCs w:val="24"/>
              </w:rPr>
            </w:pPr>
            <w:r w:rsidRPr="00AE2271">
              <w:rPr>
                <w:szCs w:val="24"/>
              </w:rPr>
              <w:t>2</w:t>
            </w:r>
          </w:p>
        </w:tc>
        <w:tc>
          <w:tcPr>
            <w:tcW w:w="792" w:type="dxa"/>
          </w:tcPr>
          <w:p w:rsidR="00E70B97" w:rsidRPr="00AE2271" w:rsidRDefault="00E70B97">
            <w:pPr>
              <w:pStyle w:val="ConsPlusNormal"/>
              <w:jc w:val="center"/>
              <w:rPr>
                <w:szCs w:val="24"/>
              </w:rPr>
            </w:pPr>
            <w:r w:rsidRPr="00AE2271">
              <w:rPr>
                <w:szCs w:val="24"/>
              </w:rPr>
              <w:t>2</w:t>
            </w:r>
          </w:p>
        </w:tc>
        <w:tc>
          <w:tcPr>
            <w:tcW w:w="792" w:type="dxa"/>
          </w:tcPr>
          <w:p w:rsidR="00E70B97" w:rsidRPr="00AE2271" w:rsidRDefault="00E70B97">
            <w:pPr>
              <w:pStyle w:val="ConsPlusNormal"/>
              <w:jc w:val="center"/>
              <w:rPr>
                <w:szCs w:val="24"/>
              </w:rPr>
            </w:pPr>
            <w:r w:rsidRPr="00AE2271">
              <w:rPr>
                <w:szCs w:val="24"/>
              </w:rPr>
              <w:t>2</w:t>
            </w:r>
          </w:p>
        </w:tc>
        <w:tc>
          <w:tcPr>
            <w:tcW w:w="794" w:type="dxa"/>
          </w:tcPr>
          <w:p w:rsidR="00E70B97" w:rsidRPr="00AE2271" w:rsidRDefault="00E70B97">
            <w:pPr>
              <w:pStyle w:val="ConsPlusNormal"/>
              <w:jc w:val="center"/>
              <w:rPr>
                <w:szCs w:val="24"/>
              </w:rPr>
            </w:pPr>
            <w:r w:rsidRPr="00AE2271">
              <w:rPr>
                <w:szCs w:val="24"/>
              </w:rPr>
              <w:t>2</w:t>
            </w:r>
          </w:p>
        </w:tc>
      </w:tr>
      <w:tr w:rsidR="00E70B97" w:rsidRPr="00AE2271">
        <w:tc>
          <w:tcPr>
            <w:tcW w:w="9062" w:type="dxa"/>
            <w:gridSpan w:val="9"/>
          </w:tcPr>
          <w:p w:rsidR="00E70B97" w:rsidRPr="00AE2271" w:rsidRDefault="00E70B97">
            <w:pPr>
              <w:pStyle w:val="ConsPlusNormal"/>
              <w:jc w:val="center"/>
              <w:outlineLvl w:val="4"/>
              <w:rPr>
                <w:szCs w:val="24"/>
              </w:rPr>
            </w:pPr>
            <w:bookmarkStart w:id="7" w:name="P271"/>
            <w:bookmarkEnd w:id="7"/>
            <w:r w:rsidRPr="00AE2271">
              <w:rPr>
                <w:szCs w:val="24"/>
              </w:rPr>
              <w:lastRenderedPageBreak/>
              <w:t xml:space="preserve">Подпрограмма </w:t>
            </w:r>
            <w:r w:rsidR="0098265E" w:rsidRPr="00AE2271">
              <w:rPr>
                <w:szCs w:val="24"/>
              </w:rPr>
              <w:t>«</w:t>
            </w:r>
            <w:r w:rsidRPr="00AE2271">
              <w:rPr>
                <w:szCs w:val="24"/>
              </w:rPr>
              <w:t>Предоставление социальной помощи отдельным категориям граждан</w:t>
            </w:r>
            <w:r w:rsidR="0098265E" w:rsidRPr="00AE2271">
              <w:rPr>
                <w:szCs w:val="24"/>
              </w:rPr>
              <w:t>»</w:t>
            </w:r>
            <w:r w:rsidRPr="00AE2271">
              <w:rPr>
                <w:szCs w:val="24"/>
              </w:rPr>
              <w:t xml:space="preserve"> на 2020 - 2024 годы</w:t>
            </w:r>
          </w:p>
        </w:tc>
      </w:tr>
      <w:tr w:rsidR="00E70B97" w:rsidRPr="00AE2271">
        <w:tc>
          <w:tcPr>
            <w:tcW w:w="510" w:type="dxa"/>
          </w:tcPr>
          <w:p w:rsidR="00E70B97" w:rsidRPr="00AE2271" w:rsidRDefault="00E70B97">
            <w:pPr>
              <w:pStyle w:val="ConsPlusNormal"/>
              <w:jc w:val="center"/>
              <w:rPr>
                <w:szCs w:val="24"/>
              </w:rPr>
            </w:pPr>
            <w:r w:rsidRPr="00AE2271">
              <w:rPr>
                <w:szCs w:val="24"/>
              </w:rPr>
              <w:t>1</w:t>
            </w:r>
          </w:p>
        </w:tc>
        <w:tc>
          <w:tcPr>
            <w:tcW w:w="3061" w:type="dxa"/>
          </w:tcPr>
          <w:p w:rsidR="00E70B97" w:rsidRPr="00AE2271" w:rsidRDefault="00E70B97">
            <w:pPr>
              <w:pStyle w:val="ConsPlusNormal"/>
              <w:jc w:val="both"/>
              <w:rPr>
                <w:szCs w:val="24"/>
              </w:rPr>
            </w:pPr>
            <w:r w:rsidRPr="00AE2271">
              <w:rPr>
                <w:szCs w:val="24"/>
              </w:rPr>
              <w:t>Удельный вес граждан, получающих адресную социальную помощь, от общей численности граждан, обратившихся за данной мерой</w:t>
            </w:r>
          </w:p>
        </w:tc>
        <w:tc>
          <w:tcPr>
            <w:tcW w:w="737" w:type="dxa"/>
          </w:tcPr>
          <w:p w:rsidR="00E70B97" w:rsidRPr="00AE2271" w:rsidRDefault="00E70B97">
            <w:pPr>
              <w:pStyle w:val="ConsPlusNormal"/>
              <w:jc w:val="center"/>
              <w:rPr>
                <w:szCs w:val="24"/>
              </w:rPr>
            </w:pPr>
            <w:r w:rsidRPr="00AE2271">
              <w:rPr>
                <w:szCs w:val="24"/>
              </w:rPr>
              <w:t>%</w:t>
            </w:r>
          </w:p>
        </w:tc>
        <w:tc>
          <w:tcPr>
            <w:tcW w:w="792" w:type="dxa"/>
          </w:tcPr>
          <w:p w:rsidR="00E70B97" w:rsidRPr="00AE2271" w:rsidRDefault="00E70B97">
            <w:pPr>
              <w:pStyle w:val="ConsPlusNormal"/>
              <w:jc w:val="center"/>
              <w:rPr>
                <w:szCs w:val="24"/>
              </w:rPr>
            </w:pPr>
            <w:r w:rsidRPr="00AE2271">
              <w:rPr>
                <w:szCs w:val="24"/>
              </w:rPr>
              <w:t>70,3</w:t>
            </w:r>
          </w:p>
        </w:tc>
        <w:tc>
          <w:tcPr>
            <w:tcW w:w="792" w:type="dxa"/>
          </w:tcPr>
          <w:p w:rsidR="00E70B97" w:rsidRPr="00AE2271" w:rsidRDefault="00E70B97">
            <w:pPr>
              <w:pStyle w:val="ConsPlusNormal"/>
              <w:jc w:val="center"/>
              <w:rPr>
                <w:szCs w:val="24"/>
              </w:rPr>
            </w:pPr>
            <w:r w:rsidRPr="00AE2271">
              <w:rPr>
                <w:szCs w:val="24"/>
              </w:rPr>
              <w:t>70,3</w:t>
            </w:r>
          </w:p>
        </w:tc>
        <w:tc>
          <w:tcPr>
            <w:tcW w:w="792" w:type="dxa"/>
          </w:tcPr>
          <w:p w:rsidR="00E70B97" w:rsidRPr="00AE2271" w:rsidRDefault="00E70B97">
            <w:pPr>
              <w:pStyle w:val="ConsPlusNormal"/>
              <w:jc w:val="center"/>
              <w:rPr>
                <w:szCs w:val="24"/>
              </w:rPr>
            </w:pPr>
            <w:r w:rsidRPr="00AE2271">
              <w:rPr>
                <w:szCs w:val="24"/>
              </w:rPr>
              <w:t>70,3</w:t>
            </w:r>
          </w:p>
        </w:tc>
        <w:tc>
          <w:tcPr>
            <w:tcW w:w="792" w:type="dxa"/>
          </w:tcPr>
          <w:p w:rsidR="00E70B97" w:rsidRPr="00AE2271" w:rsidRDefault="00E70B97">
            <w:pPr>
              <w:pStyle w:val="ConsPlusNormal"/>
              <w:jc w:val="center"/>
              <w:rPr>
                <w:szCs w:val="24"/>
              </w:rPr>
            </w:pPr>
            <w:r w:rsidRPr="00AE2271">
              <w:rPr>
                <w:szCs w:val="24"/>
              </w:rPr>
              <w:t>70,3</w:t>
            </w:r>
          </w:p>
        </w:tc>
        <w:tc>
          <w:tcPr>
            <w:tcW w:w="792" w:type="dxa"/>
          </w:tcPr>
          <w:p w:rsidR="00E70B97" w:rsidRPr="00AE2271" w:rsidRDefault="00E70B97">
            <w:pPr>
              <w:pStyle w:val="ConsPlusNormal"/>
              <w:jc w:val="center"/>
              <w:rPr>
                <w:szCs w:val="24"/>
              </w:rPr>
            </w:pPr>
            <w:r w:rsidRPr="00AE2271">
              <w:rPr>
                <w:szCs w:val="24"/>
              </w:rPr>
              <w:t>70,3</w:t>
            </w:r>
          </w:p>
        </w:tc>
        <w:tc>
          <w:tcPr>
            <w:tcW w:w="794" w:type="dxa"/>
          </w:tcPr>
          <w:p w:rsidR="00E70B97" w:rsidRPr="00AE2271" w:rsidRDefault="00E70B97">
            <w:pPr>
              <w:pStyle w:val="ConsPlusNormal"/>
              <w:jc w:val="center"/>
              <w:rPr>
                <w:szCs w:val="24"/>
              </w:rPr>
            </w:pPr>
            <w:r w:rsidRPr="00AE2271">
              <w:rPr>
                <w:szCs w:val="24"/>
              </w:rPr>
              <w:t>70,3</w:t>
            </w:r>
          </w:p>
        </w:tc>
      </w:tr>
      <w:tr w:rsidR="00E70B97" w:rsidRPr="00AE2271">
        <w:tc>
          <w:tcPr>
            <w:tcW w:w="510" w:type="dxa"/>
          </w:tcPr>
          <w:p w:rsidR="00E70B97" w:rsidRPr="00AE2271" w:rsidRDefault="00E70B97">
            <w:pPr>
              <w:pStyle w:val="ConsPlusNormal"/>
              <w:jc w:val="center"/>
              <w:rPr>
                <w:szCs w:val="24"/>
              </w:rPr>
            </w:pPr>
            <w:r w:rsidRPr="00AE2271">
              <w:rPr>
                <w:szCs w:val="24"/>
              </w:rPr>
              <w:t>2</w:t>
            </w:r>
          </w:p>
        </w:tc>
        <w:tc>
          <w:tcPr>
            <w:tcW w:w="3061" w:type="dxa"/>
          </w:tcPr>
          <w:p w:rsidR="00E70B97" w:rsidRPr="00AE2271" w:rsidRDefault="00E70B97">
            <w:pPr>
              <w:pStyle w:val="ConsPlusNormal"/>
              <w:jc w:val="both"/>
              <w:rPr>
                <w:szCs w:val="24"/>
              </w:rPr>
            </w:pPr>
            <w:r w:rsidRPr="00AE2271">
              <w:rPr>
                <w:szCs w:val="24"/>
              </w:rPr>
              <w:t>Удельный вес детей, получающих социальные услуги, в общем количестве детей, признанных нуждающимися в получении социальных услуг</w:t>
            </w:r>
          </w:p>
        </w:tc>
        <w:tc>
          <w:tcPr>
            <w:tcW w:w="737" w:type="dxa"/>
          </w:tcPr>
          <w:p w:rsidR="00E70B97" w:rsidRPr="00AE2271" w:rsidRDefault="00E70B97">
            <w:pPr>
              <w:pStyle w:val="ConsPlusNormal"/>
              <w:jc w:val="center"/>
              <w:rPr>
                <w:szCs w:val="24"/>
              </w:rPr>
            </w:pPr>
            <w:r w:rsidRPr="00AE2271">
              <w:rPr>
                <w:szCs w:val="24"/>
              </w:rPr>
              <w:t>%</w:t>
            </w:r>
          </w:p>
        </w:tc>
        <w:tc>
          <w:tcPr>
            <w:tcW w:w="792" w:type="dxa"/>
          </w:tcPr>
          <w:p w:rsidR="00E70B97" w:rsidRPr="00AE2271" w:rsidRDefault="00E70B97">
            <w:pPr>
              <w:pStyle w:val="ConsPlusNormal"/>
              <w:jc w:val="center"/>
              <w:rPr>
                <w:szCs w:val="24"/>
              </w:rPr>
            </w:pPr>
            <w:r w:rsidRPr="00AE2271">
              <w:rPr>
                <w:szCs w:val="24"/>
              </w:rPr>
              <w:t>100</w:t>
            </w:r>
          </w:p>
        </w:tc>
        <w:tc>
          <w:tcPr>
            <w:tcW w:w="792" w:type="dxa"/>
          </w:tcPr>
          <w:p w:rsidR="00E70B97" w:rsidRPr="00AE2271" w:rsidRDefault="00E70B97">
            <w:pPr>
              <w:pStyle w:val="ConsPlusNormal"/>
              <w:jc w:val="center"/>
              <w:rPr>
                <w:szCs w:val="24"/>
              </w:rPr>
            </w:pPr>
            <w:r w:rsidRPr="00AE2271">
              <w:rPr>
                <w:szCs w:val="24"/>
              </w:rPr>
              <w:t>100</w:t>
            </w:r>
          </w:p>
        </w:tc>
        <w:tc>
          <w:tcPr>
            <w:tcW w:w="792" w:type="dxa"/>
          </w:tcPr>
          <w:p w:rsidR="00E70B97" w:rsidRPr="00AE2271" w:rsidRDefault="00E70B97">
            <w:pPr>
              <w:pStyle w:val="ConsPlusNormal"/>
              <w:jc w:val="center"/>
              <w:rPr>
                <w:szCs w:val="24"/>
              </w:rPr>
            </w:pPr>
            <w:r w:rsidRPr="00AE2271">
              <w:rPr>
                <w:szCs w:val="24"/>
              </w:rPr>
              <w:t>100</w:t>
            </w:r>
          </w:p>
        </w:tc>
        <w:tc>
          <w:tcPr>
            <w:tcW w:w="792" w:type="dxa"/>
          </w:tcPr>
          <w:p w:rsidR="00E70B97" w:rsidRPr="00AE2271" w:rsidRDefault="00E70B97">
            <w:pPr>
              <w:pStyle w:val="ConsPlusNormal"/>
              <w:jc w:val="center"/>
              <w:rPr>
                <w:szCs w:val="24"/>
              </w:rPr>
            </w:pPr>
            <w:r w:rsidRPr="00AE2271">
              <w:rPr>
                <w:szCs w:val="24"/>
              </w:rPr>
              <w:t>100</w:t>
            </w:r>
          </w:p>
        </w:tc>
        <w:tc>
          <w:tcPr>
            <w:tcW w:w="792" w:type="dxa"/>
          </w:tcPr>
          <w:p w:rsidR="00E70B97" w:rsidRPr="00AE2271" w:rsidRDefault="00E70B97">
            <w:pPr>
              <w:pStyle w:val="ConsPlusNormal"/>
              <w:jc w:val="center"/>
              <w:rPr>
                <w:szCs w:val="24"/>
              </w:rPr>
            </w:pPr>
            <w:r w:rsidRPr="00AE2271">
              <w:rPr>
                <w:szCs w:val="24"/>
              </w:rPr>
              <w:t>100</w:t>
            </w:r>
          </w:p>
        </w:tc>
        <w:tc>
          <w:tcPr>
            <w:tcW w:w="794" w:type="dxa"/>
          </w:tcPr>
          <w:p w:rsidR="00E70B97" w:rsidRPr="00AE2271" w:rsidRDefault="00E70B97">
            <w:pPr>
              <w:pStyle w:val="ConsPlusNormal"/>
              <w:jc w:val="center"/>
              <w:rPr>
                <w:szCs w:val="24"/>
              </w:rPr>
            </w:pPr>
            <w:r w:rsidRPr="00AE2271">
              <w:rPr>
                <w:szCs w:val="24"/>
              </w:rPr>
              <w:t>100</w:t>
            </w:r>
          </w:p>
        </w:tc>
      </w:tr>
    </w:tbl>
    <w:p w:rsidR="00E70B97" w:rsidRPr="00AE2271" w:rsidRDefault="00E70B97">
      <w:pPr>
        <w:pStyle w:val="ConsPlusNormal"/>
        <w:jc w:val="both"/>
        <w:rPr>
          <w:sz w:val="28"/>
          <w:szCs w:val="28"/>
        </w:rPr>
      </w:pPr>
    </w:p>
    <w:p w:rsidR="00E70B97" w:rsidRPr="00AE2271" w:rsidRDefault="00E70B97">
      <w:pPr>
        <w:pStyle w:val="ConsPlusTitle"/>
        <w:jc w:val="center"/>
        <w:outlineLvl w:val="1"/>
        <w:rPr>
          <w:b w:val="0"/>
          <w:sz w:val="28"/>
          <w:szCs w:val="28"/>
        </w:rPr>
      </w:pPr>
      <w:r w:rsidRPr="00AE2271">
        <w:rPr>
          <w:b w:val="0"/>
          <w:sz w:val="28"/>
          <w:szCs w:val="28"/>
        </w:rPr>
        <w:t>5. Прогноз конечных результатов государственной программы</w:t>
      </w:r>
    </w:p>
    <w:p w:rsidR="00E70B97" w:rsidRPr="00AE2271" w:rsidRDefault="00E70B97">
      <w:pPr>
        <w:pStyle w:val="ConsPlusNormal"/>
        <w:jc w:val="both"/>
        <w:rPr>
          <w:sz w:val="28"/>
          <w:szCs w:val="28"/>
        </w:rPr>
      </w:pPr>
    </w:p>
    <w:p w:rsidR="00E70B97" w:rsidRPr="00AE2271" w:rsidRDefault="00E70B97">
      <w:pPr>
        <w:pStyle w:val="ConsPlusNormal"/>
        <w:ind w:firstLine="540"/>
        <w:jc w:val="both"/>
        <w:rPr>
          <w:sz w:val="28"/>
          <w:szCs w:val="28"/>
        </w:rPr>
      </w:pPr>
      <w:r w:rsidRPr="00AE2271">
        <w:rPr>
          <w:sz w:val="28"/>
          <w:szCs w:val="28"/>
        </w:rPr>
        <w:t>Реализация Госпрограммы позволит удовлетворить к 2024 году потребности в социальном обслуживании 90 процентов граждан пожилого возраста и инвалидов, включая детей-инвалидов.</w:t>
      </w:r>
    </w:p>
    <w:p w:rsidR="00E70B97" w:rsidRPr="00AE2271" w:rsidRDefault="00E70B97">
      <w:pPr>
        <w:pStyle w:val="ConsPlusNormal"/>
        <w:jc w:val="both"/>
        <w:rPr>
          <w:sz w:val="28"/>
          <w:szCs w:val="28"/>
        </w:rPr>
      </w:pPr>
    </w:p>
    <w:p w:rsidR="00E70B97" w:rsidRPr="00AE2271" w:rsidRDefault="00E70B97">
      <w:pPr>
        <w:pStyle w:val="ConsPlusTitle"/>
        <w:jc w:val="center"/>
        <w:outlineLvl w:val="1"/>
        <w:rPr>
          <w:b w:val="0"/>
          <w:sz w:val="28"/>
          <w:szCs w:val="28"/>
        </w:rPr>
      </w:pPr>
      <w:r w:rsidRPr="00AE2271">
        <w:rPr>
          <w:b w:val="0"/>
          <w:sz w:val="28"/>
          <w:szCs w:val="28"/>
        </w:rPr>
        <w:t>6. Сроки и этапы реализации Госпрограммы</w:t>
      </w:r>
    </w:p>
    <w:p w:rsidR="00E70B97" w:rsidRPr="00AE2271" w:rsidRDefault="00E70B97">
      <w:pPr>
        <w:pStyle w:val="ConsPlusNormal"/>
        <w:jc w:val="both"/>
        <w:rPr>
          <w:sz w:val="28"/>
          <w:szCs w:val="28"/>
        </w:rPr>
      </w:pPr>
    </w:p>
    <w:p w:rsidR="00E70B97" w:rsidRPr="00AE2271" w:rsidRDefault="00E70B97" w:rsidP="00845360">
      <w:pPr>
        <w:pStyle w:val="ConsPlusNormal"/>
        <w:ind w:firstLine="539"/>
        <w:contextualSpacing/>
        <w:jc w:val="both"/>
        <w:rPr>
          <w:sz w:val="28"/>
          <w:szCs w:val="28"/>
        </w:rPr>
      </w:pPr>
      <w:r w:rsidRPr="00AE2271">
        <w:rPr>
          <w:sz w:val="28"/>
          <w:szCs w:val="28"/>
        </w:rPr>
        <w:t>Сроки реализации Госпрограммы: 2020 - 2024 годы.</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xml:space="preserve">В связи с тем, что основная часть мероприятий подпрограмм связана </w:t>
      </w:r>
      <w:r w:rsidR="00845360">
        <w:rPr>
          <w:sz w:val="28"/>
          <w:szCs w:val="28"/>
        </w:rPr>
        <w:br/>
      </w:r>
      <w:r w:rsidRPr="00AE2271">
        <w:rPr>
          <w:sz w:val="28"/>
          <w:szCs w:val="28"/>
        </w:rPr>
        <w:t xml:space="preserve">с последовательным предоставлением мер социальной поддержки </w:t>
      </w:r>
      <w:r w:rsidR="00845360">
        <w:rPr>
          <w:sz w:val="28"/>
          <w:szCs w:val="28"/>
        </w:rPr>
        <w:br/>
      </w:r>
      <w:r w:rsidRPr="00AE2271">
        <w:rPr>
          <w:sz w:val="28"/>
          <w:szCs w:val="28"/>
        </w:rPr>
        <w:t>и социальных услуг гражданам, выделение этапов в данных подпрограммах не предусмотрено.</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В ходе исполнения Госпрограммы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E70B97" w:rsidRPr="00AE2271" w:rsidRDefault="00E70B97">
      <w:pPr>
        <w:pStyle w:val="ConsPlusNormal"/>
        <w:jc w:val="both"/>
        <w:rPr>
          <w:sz w:val="28"/>
          <w:szCs w:val="28"/>
        </w:rPr>
      </w:pPr>
    </w:p>
    <w:p w:rsidR="00E70B97" w:rsidRPr="00AE2271" w:rsidRDefault="00E70B97">
      <w:pPr>
        <w:pStyle w:val="ConsPlusTitle"/>
        <w:jc w:val="center"/>
        <w:outlineLvl w:val="1"/>
        <w:rPr>
          <w:b w:val="0"/>
          <w:sz w:val="28"/>
          <w:szCs w:val="28"/>
        </w:rPr>
      </w:pPr>
      <w:r w:rsidRPr="00AE2271">
        <w:rPr>
          <w:b w:val="0"/>
          <w:sz w:val="28"/>
          <w:szCs w:val="28"/>
        </w:rPr>
        <w:t>7. Система программных (подпрограммных) мероприятий</w:t>
      </w:r>
    </w:p>
    <w:p w:rsidR="00E70B97" w:rsidRPr="00AE2271" w:rsidRDefault="00E70B97">
      <w:pPr>
        <w:pStyle w:val="ConsPlusNormal"/>
        <w:jc w:val="both"/>
        <w:rPr>
          <w:sz w:val="28"/>
          <w:szCs w:val="28"/>
        </w:rPr>
      </w:pPr>
    </w:p>
    <w:p w:rsidR="00E70B97" w:rsidRPr="00AE2271" w:rsidRDefault="00E70B97" w:rsidP="00845360">
      <w:pPr>
        <w:pStyle w:val="ConsPlusNormal"/>
        <w:ind w:firstLine="539"/>
        <w:contextualSpacing/>
        <w:jc w:val="both"/>
        <w:rPr>
          <w:sz w:val="28"/>
          <w:szCs w:val="28"/>
        </w:rPr>
      </w:pPr>
      <w:r w:rsidRPr="00AE2271">
        <w:rPr>
          <w:sz w:val="28"/>
          <w:szCs w:val="28"/>
        </w:rPr>
        <w:t xml:space="preserve">Госпрограмма определяет направления деятельности, обеспечивающие реализацию принятых публичных нормативных обязательств </w:t>
      </w:r>
      <w:r w:rsidR="00845360">
        <w:rPr>
          <w:sz w:val="28"/>
          <w:szCs w:val="28"/>
        </w:rPr>
        <w:br/>
      </w:r>
      <w:r w:rsidRPr="00AE2271">
        <w:rPr>
          <w:sz w:val="28"/>
          <w:szCs w:val="28"/>
        </w:rPr>
        <w:t>и модернизацию сложившейся системы социального обслуживания населения с целью повышения их эффективности и результативности.</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xml:space="preserve">Госпрограмма включает четыре подпрограммы, реализация мероприятий </w:t>
      </w:r>
      <w:r w:rsidRPr="00AE2271">
        <w:rPr>
          <w:sz w:val="28"/>
          <w:szCs w:val="28"/>
        </w:rPr>
        <w:lastRenderedPageBreak/>
        <w:t>которых в комплексе призвана обеспечить достижение цели Госпрограммы и решение программных задач:</w:t>
      </w:r>
    </w:p>
    <w:p w:rsidR="00E70B97" w:rsidRPr="00AE2271" w:rsidRDefault="00084B56" w:rsidP="00845360">
      <w:pPr>
        <w:pStyle w:val="ConsPlusNormal"/>
        <w:spacing w:before="240"/>
        <w:ind w:firstLine="539"/>
        <w:contextualSpacing/>
        <w:jc w:val="both"/>
        <w:rPr>
          <w:sz w:val="28"/>
          <w:szCs w:val="28"/>
        </w:rPr>
      </w:pPr>
      <w:hyperlink w:anchor="P3940" w:history="1">
        <w:r w:rsidR="00E70B97" w:rsidRPr="00AE2271">
          <w:rPr>
            <w:sz w:val="28"/>
            <w:szCs w:val="28"/>
          </w:rPr>
          <w:t>подпрограмма</w:t>
        </w:r>
      </w:hyperlink>
      <w:r w:rsidR="00E70B97" w:rsidRPr="00AE2271">
        <w:rPr>
          <w:sz w:val="28"/>
          <w:szCs w:val="28"/>
        </w:rPr>
        <w:t xml:space="preserve"> </w:t>
      </w:r>
      <w:r w:rsidR="0098265E" w:rsidRPr="00AE2271">
        <w:rPr>
          <w:sz w:val="28"/>
          <w:szCs w:val="28"/>
        </w:rPr>
        <w:t>«</w:t>
      </w:r>
      <w:r w:rsidR="00E70B97" w:rsidRPr="00AE2271">
        <w:rPr>
          <w:sz w:val="28"/>
          <w:szCs w:val="28"/>
        </w:rPr>
        <w:t>Развитие системы социального обслуживания</w:t>
      </w:r>
      <w:r w:rsidR="0098265E" w:rsidRPr="00AE2271">
        <w:rPr>
          <w:sz w:val="28"/>
          <w:szCs w:val="28"/>
        </w:rPr>
        <w:t>»</w:t>
      </w:r>
      <w:r w:rsidR="00E70B97" w:rsidRPr="00AE2271">
        <w:rPr>
          <w:sz w:val="28"/>
          <w:szCs w:val="28"/>
        </w:rPr>
        <w:t>;</w:t>
      </w:r>
    </w:p>
    <w:p w:rsidR="00E70B97" w:rsidRPr="00AE2271" w:rsidRDefault="00084B56" w:rsidP="00845360">
      <w:pPr>
        <w:pStyle w:val="ConsPlusNormal"/>
        <w:spacing w:before="240"/>
        <w:ind w:firstLine="539"/>
        <w:contextualSpacing/>
        <w:jc w:val="both"/>
        <w:rPr>
          <w:sz w:val="28"/>
          <w:szCs w:val="28"/>
        </w:rPr>
      </w:pPr>
      <w:hyperlink w:anchor="P4172" w:history="1">
        <w:r w:rsidR="00E70B97" w:rsidRPr="00AE2271">
          <w:rPr>
            <w:sz w:val="28"/>
            <w:szCs w:val="28"/>
          </w:rPr>
          <w:t>подпрограмма</w:t>
        </w:r>
      </w:hyperlink>
      <w:r w:rsidR="00E70B97" w:rsidRPr="00AE2271">
        <w:rPr>
          <w:sz w:val="28"/>
          <w:szCs w:val="28"/>
        </w:rPr>
        <w:t xml:space="preserve"> </w:t>
      </w:r>
      <w:r w:rsidR="0098265E" w:rsidRPr="00AE2271">
        <w:rPr>
          <w:sz w:val="28"/>
          <w:szCs w:val="28"/>
        </w:rPr>
        <w:t>«</w:t>
      </w:r>
      <w:r w:rsidR="00E70B97" w:rsidRPr="00AE2271">
        <w:rPr>
          <w:sz w:val="28"/>
          <w:szCs w:val="28"/>
        </w:rPr>
        <w:t>Повышение качества жизни и уровня доступности среды жизнедеятельности для пожилых граждан на территории Еврейской автономной области</w:t>
      </w:r>
      <w:r w:rsidR="0098265E" w:rsidRPr="00AE2271">
        <w:rPr>
          <w:sz w:val="28"/>
          <w:szCs w:val="28"/>
        </w:rPr>
        <w:t>»</w:t>
      </w:r>
      <w:r w:rsidR="00E70B97" w:rsidRPr="00AE2271">
        <w:rPr>
          <w:sz w:val="28"/>
          <w:szCs w:val="28"/>
        </w:rPr>
        <w:t>;</w:t>
      </w:r>
    </w:p>
    <w:p w:rsidR="00E70B97" w:rsidRPr="00AE2271" w:rsidRDefault="00084B56" w:rsidP="00845360">
      <w:pPr>
        <w:pStyle w:val="ConsPlusNormal"/>
        <w:spacing w:before="240"/>
        <w:ind w:firstLine="539"/>
        <w:contextualSpacing/>
        <w:jc w:val="both"/>
        <w:rPr>
          <w:sz w:val="28"/>
          <w:szCs w:val="28"/>
        </w:rPr>
      </w:pPr>
      <w:hyperlink w:anchor="P4430" w:history="1">
        <w:r w:rsidR="00E70B97" w:rsidRPr="00AE2271">
          <w:rPr>
            <w:sz w:val="28"/>
            <w:szCs w:val="28"/>
          </w:rPr>
          <w:t>подпрограмма</w:t>
        </w:r>
      </w:hyperlink>
      <w:r w:rsidR="00E70B97" w:rsidRPr="00AE2271">
        <w:rPr>
          <w:sz w:val="28"/>
          <w:szCs w:val="28"/>
        </w:rPr>
        <w:t xml:space="preserve"> </w:t>
      </w:r>
      <w:r w:rsidR="0098265E" w:rsidRPr="00AE2271">
        <w:rPr>
          <w:sz w:val="28"/>
          <w:szCs w:val="28"/>
        </w:rPr>
        <w:t>«</w:t>
      </w:r>
      <w:r w:rsidR="00E70B97" w:rsidRPr="00AE2271">
        <w:rPr>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AE2271">
        <w:rPr>
          <w:sz w:val="28"/>
          <w:szCs w:val="28"/>
        </w:rPr>
        <w:t>»</w:t>
      </w:r>
      <w:r w:rsidR="00E70B97" w:rsidRPr="00AE2271">
        <w:rPr>
          <w:sz w:val="28"/>
          <w:szCs w:val="28"/>
        </w:rPr>
        <w:t>;</w:t>
      </w:r>
    </w:p>
    <w:p w:rsidR="00E70B97" w:rsidRPr="00AE2271" w:rsidRDefault="00084B56" w:rsidP="00845360">
      <w:pPr>
        <w:pStyle w:val="ConsPlusNormal"/>
        <w:spacing w:before="240"/>
        <w:ind w:firstLine="539"/>
        <w:contextualSpacing/>
        <w:jc w:val="both"/>
        <w:rPr>
          <w:sz w:val="28"/>
          <w:szCs w:val="28"/>
        </w:rPr>
      </w:pPr>
      <w:hyperlink w:anchor="P4710" w:history="1">
        <w:r w:rsidR="00E70B97" w:rsidRPr="00AE2271">
          <w:rPr>
            <w:sz w:val="28"/>
            <w:szCs w:val="28"/>
          </w:rPr>
          <w:t>подпрограмма</w:t>
        </w:r>
      </w:hyperlink>
      <w:r w:rsidR="00E70B97" w:rsidRPr="00AE2271">
        <w:rPr>
          <w:sz w:val="28"/>
          <w:szCs w:val="28"/>
        </w:rPr>
        <w:t xml:space="preserve"> </w:t>
      </w:r>
      <w:r w:rsidR="0098265E" w:rsidRPr="00AE2271">
        <w:rPr>
          <w:sz w:val="28"/>
          <w:szCs w:val="28"/>
        </w:rPr>
        <w:t>«</w:t>
      </w:r>
      <w:r w:rsidR="00E70B97" w:rsidRPr="00AE2271">
        <w:rPr>
          <w:sz w:val="28"/>
          <w:szCs w:val="28"/>
        </w:rPr>
        <w:t>Предоставление социальной помощи отдельным категориям граждан</w:t>
      </w:r>
      <w:r w:rsidR="0098265E" w:rsidRPr="00AE2271">
        <w:rPr>
          <w:sz w:val="28"/>
          <w:szCs w:val="28"/>
        </w:rPr>
        <w:t>»</w:t>
      </w:r>
      <w:r w:rsidR="00E70B97" w:rsidRPr="00AE2271">
        <w:rPr>
          <w:sz w:val="28"/>
          <w:szCs w:val="28"/>
        </w:rPr>
        <w:t>.</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Для каждой подпрограммы Госпрограммы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намеченных целей и решить соответствующие задачи.</w:t>
      </w:r>
    </w:p>
    <w:p w:rsidR="00E70B97" w:rsidRPr="00AE2271" w:rsidRDefault="00E70B97">
      <w:pPr>
        <w:pStyle w:val="ConsPlusNormal"/>
        <w:jc w:val="both"/>
        <w:rPr>
          <w:sz w:val="28"/>
          <w:szCs w:val="28"/>
        </w:rPr>
      </w:pPr>
    </w:p>
    <w:p w:rsidR="00E70B97" w:rsidRPr="00AE2271" w:rsidRDefault="00E70B97" w:rsidP="00BF2764">
      <w:pPr>
        <w:pStyle w:val="ConsPlusNormal"/>
        <w:jc w:val="right"/>
        <w:outlineLvl w:val="2"/>
        <w:rPr>
          <w:sz w:val="28"/>
          <w:szCs w:val="28"/>
        </w:rPr>
        <w:sectPr w:rsidR="00E70B97" w:rsidRPr="00AE2271" w:rsidSect="00C15520">
          <w:pgSz w:w="11906" w:h="16838"/>
          <w:pgMar w:top="1134" w:right="850" w:bottom="1134" w:left="1701" w:header="0" w:footer="0" w:gutter="0"/>
          <w:pgNumType w:start="1"/>
          <w:cols w:space="708"/>
          <w:titlePg/>
          <w:docGrid w:linePitch="360"/>
        </w:sectPr>
      </w:pPr>
    </w:p>
    <w:p w:rsidR="00BF2764" w:rsidRPr="00AE2271" w:rsidRDefault="00BF2764" w:rsidP="00BF2764">
      <w:pPr>
        <w:pStyle w:val="ConsPlusNormal"/>
        <w:jc w:val="right"/>
        <w:outlineLvl w:val="2"/>
        <w:rPr>
          <w:sz w:val="28"/>
          <w:szCs w:val="28"/>
        </w:rPr>
      </w:pPr>
      <w:r w:rsidRPr="00AE2271">
        <w:rPr>
          <w:sz w:val="28"/>
          <w:szCs w:val="28"/>
        </w:rPr>
        <w:lastRenderedPageBreak/>
        <w:t>Таблица 2</w:t>
      </w:r>
    </w:p>
    <w:p w:rsidR="00BF2764" w:rsidRPr="00AE2271" w:rsidRDefault="00BF2764" w:rsidP="00BF2764">
      <w:pPr>
        <w:pStyle w:val="ConsPlusNormal"/>
        <w:jc w:val="right"/>
        <w:rPr>
          <w:sz w:val="28"/>
          <w:szCs w:val="28"/>
        </w:rPr>
      </w:pPr>
    </w:p>
    <w:p w:rsidR="00BF2764" w:rsidRPr="00845360" w:rsidRDefault="00BF2764" w:rsidP="00BF2764">
      <w:pPr>
        <w:jc w:val="center"/>
        <w:rPr>
          <w:bCs/>
          <w:sz w:val="28"/>
          <w:szCs w:val="28"/>
        </w:rPr>
      </w:pPr>
      <w:r w:rsidRPr="00845360">
        <w:rPr>
          <w:bCs/>
          <w:sz w:val="28"/>
          <w:szCs w:val="28"/>
        </w:rPr>
        <w:t>Мероприятия Госпрограммы</w:t>
      </w:r>
    </w:p>
    <w:p w:rsidR="00BF2764" w:rsidRPr="00AE2271" w:rsidRDefault="00BF2764" w:rsidP="00BF2764">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77"/>
        <w:gridCol w:w="2684"/>
        <w:gridCol w:w="2398"/>
        <w:gridCol w:w="1251"/>
        <w:gridCol w:w="2684"/>
        <w:gridCol w:w="2612"/>
        <w:gridCol w:w="1905"/>
      </w:tblGrid>
      <w:tr w:rsidR="00E70B97" w:rsidRPr="00AE2271" w:rsidTr="00F8408E">
        <w:tc>
          <w:tcPr>
            <w:tcW w:w="300" w:type="pct"/>
          </w:tcPr>
          <w:p w:rsidR="00E70B97" w:rsidRPr="00AE2271" w:rsidRDefault="0053393B">
            <w:pPr>
              <w:pStyle w:val="ConsPlusNormal"/>
              <w:jc w:val="center"/>
              <w:rPr>
                <w:szCs w:val="24"/>
              </w:rPr>
            </w:pPr>
            <w:r w:rsidRPr="00AE2271">
              <w:rPr>
                <w:szCs w:val="24"/>
              </w:rPr>
              <w:t>№</w:t>
            </w:r>
          </w:p>
          <w:p w:rsidR="00E70B97" w:rsidRPr="00AE2271" w:rsidRDefault="00E70B97">
            <w:pPr>
              <w:pStyle w:val="ConsPlusNormal"/>
              <w:jc w:val="center"/>
              <w:rPr>
                <w:szCs w:val="24"/>
              </w:rPr>
            </w:pPr>
            <w:r w:rsidRPr="00AE2271">
              <w:rPr>
                <w:szCs w:val="24"/>
              </w:rPr>
              <w:t>п/п</w:t>
            </w:r>
          </w:p>
        </w:tc>
        <w:tc>
          <w:tcPr>
            <w:tcW w:w="917" w:type="pct"/>
          </w:tcPr>
          <w:p w:rsidR="00E70B97" w:rsidRPr="00AE2271" w:rsidRDefault="00E70B97">
            <w:pPr>
              <w:pStyle w:val="ConsPlusNormal"/>
              <w:jc w:val="center"/>
              <w:rPr>
                <w:szCs w:val="24"/>
              </w:rPr>
            </w:pPr>
            <w:r w:rsidRPr="00AE2271">
              <w:rPr>
                <w:szCs w:val="24"/>
              </w:rPr>
              <w:t>Наименование государственной программы, подпрограммы, ведомственной целевой программы, основного мероприятия, мероприятия</w:t>
            </w:r>
          </w:p>
        </w:tc>
        <w:tc>
          <w:tcPr>
            <w:tcW w:w="893" w:type="pct"/>
          </w:tcPr>
          <w:p w:rsidR="00E70B97" w:rsidRPr="00AE2271" w:rsidRDefault="00E70B97">
            <w:pPr>
              <w:pStyle w:val="ConsPlusNormal"/>
              <w:jc w:val="center"/>
              <w:rPr>
                <w:szCs w:val="24"/>
              </w:rPr>
            </w:pPr>
            <w:r w:rsidRPr="00AE2271">
              <w:rPr>
                <w:szCs w:val="24"/>
              </w:rPr>
              <w:t>Ответственный исполнитель, соисполнитель, участники</w:t>
            </w:r>
          </w:p>
        </w:tc>
        <w:tc>
          <w:tcPr>
            <w:tcW w:w="428" w:type="pct"/>
          </w:tcPr>
          <w:p w:rsidR="00E70B97" w:rsidRPr="00AE2271" w:rsidRDefault="00E70B97">
            <w:pPr>
              <w:pStyle w:val="ConsPlusNormal"/>
              <w:jc w:val="center"/>
              <w:rPr>
                <w:szCs w:val="24"/>
              </w:rPr>
            </w:pPr>
            <w:r w:rsidRPr="00AE2271">
              <w:rPr>
                <w:szCs w:val="24"/>
              </w:rPr>
              <w:t>Срок реализации</w:t>
            </w:r>
          </w:p>
        </w:tc>
        <w:tc>
          <w:tcPr>
            <w:tcW w:w="917" w:type="pct"/>
          </w:tcPr>
          <w:p w:rsidR="00E70B97" w:rsidRPr="00AE2271" w:rsidRDefault="00E70B97">
            <w:pPr>
              <w:pStyle w:val="ConsPlusNormal"/>
              <w:jc w:val="center"/>
              <w:rPr>
                <w:szCs w:val="24"/>
              </w:rPr>
            </w:pPr>
            <w:r w:rsidRPr="00AE2271">
              <w:rPr>
                <w:szCs w:val="24"/>
              </w:rPr>
              <w:t>Ожидаемый результат в количественном измерении</w:t>
            </w:r>
          </w:p>
        </w:tc>
        <w:tc>
          <w:tcPr>
            <w:tcW w:w="893" w:type="pct"/>
          </w:tcPr>
          <w:p w:rsidR="00E70B97" w:rsidRPr="00AE2271" w:rsidRDefault="00E70B97">
            <w:pPr>
              <w:pStyle w:val="ConsPlusNormal"/>
              <w:jc w:val="center"/>
              <w:rPr>
                <w:szCs w:val="24"/>
              </w:rPr>
            </w:pPr>
            <w:r w:rsidRPr="00AE2271">
              <w:rPr>
                <w:szCs w:val="24"/>
              </w:rPr>
              <w:t>Последствия нереализации государственной программы, подпрограммы, ведомственной целевой программы, основного мероприятия, мероприятия</w:t>
            </w:r>
          </w:p>
        </w:tc>
        <w:tc>
          <w:tcPr>
            <w:tcW w:w="652" w:type="pct"/>
          </w:tcPr>
          <w:p w:rsidR="00E70B97" w:rsidRPr="00AE2271" w:rsidRDefault="00E70B97">
            <w:pPr>
              <w:pStyle w:val="ConsPlusNormal"/>
              <w:jc w:val="center"/>
              <w:rPr>
                <w:szCs w:val="24"/>
              </w:rPr>
            </w:pPr>
            <w:r w:rsidRPr="00AE2271">
              <w:rPr>
                <w:szCs w:val="24"/>
              </w:rPr>
              <w:t>Связь с показателем (индикатором) государственной программы</w:t>
            </w:r>
          </w:p>
        </w:tc>
      </w:tr>
      <w:tr w:rsidR="00E70B97" w:rsidRPr="00AE2271" w:rsidTr="00F8408E">
        <w:tc>
          <w:tcPr>
            <w:tcW w:w="300" w:type="pct"/>
          </w:tcPr>
          <w:p w:rsidR="00E70B97" w:rsidRPr="00AE2271" w:rsidRDefault="00E70B97">
            <w:pPr>
              <w:pStyle w:val="ConsPlusNormal"/>
              <w:jc w:val="center"/>
              <w:rPr>
                <w:szCs w:val="24"/>
              </w:rPr>
            </w:pPr>
            <w:r w:rsidRPr="00AE2271">
              <w:rPr>
                <w:szCs w:val="24"/>
              </w:rPr>
              <w:t>1</w:t>
            </w:r>
          </w:p>
        </w:tc>
        <w:tc>
          <w:tcPr>
            <w:tcW w:w="917" w:type="pct"/>
          </w:tcPr>
          <w:p w:rsidR="00E70B97" w:rsidRPr="00AE2271" w:rsidRDefault="00E70B97">
            <w:pPr>
              <w:pStyle w:val="ConsPlusNormal"/>
              <w:jc w:val="center"/>
              <w:rPr>
                <w:szCs w:val="24"/>
              </w:rPr>
            </w:pPr>
            <w:r w:rsidRPr="00AE2271">
              <w:rPr>
                <w:szCs w:val="24"/>
              </w:rPr>
              <w:t>2</w:t>
            </w:r>
          </w:p>
        </w:tc>
        <w:tc>
          <w:tcPr>
            <w:tcW w:w="893" w:type="pct"/>
          </w:tcPr>
          <w:p w:rsidR="00E70B97" w:rsidRPr="00AE2271" w:rsidRDefault="00E70B97">
            <w:pPr>
              <w:pStyle w:val="ConsPlusNormal"/>
              <w:jc w:val="center"/>
              <w:rPr>
                <w:szCs w:val="24"/>
              </w:rPr>
            </w:pPr>
            <w:r w:rsidRPr="00AE2271">
              <w:rPr>
                <w:szCs w:val="24"/>
              </w:rPr>
              <w:t>3</w:t>
            </w:r>
          </w:p>
        </w:tc>
        <w:tc>
          <w:tcPr>
            <w:tcW w:w="428" w:type="pct"/>
          </w:tcPr>
          <w:p w:rsidR="00E70B97" w:rsidRPr="00AE2271" w:rsidRDefault="00E70B97">
            <w:pPr>
              <w:pStyle w:val="ConsPlusNormal"/>
              <w:jc w:val="center"/>
              <w:rPr>
                <w:szCs w:val="24"/>
              </w:rPr>
            </w:pPr>
            <w:r w:rsidRPr="00AE2271">
              <w:rPr>
                <w:szCs w:val="24"/>
              </w:rPr>
              <w:t>4</w:t>
            </w:r>
          </w:p>
        </w:tc>
        <w:tc>
          <w:tcPr>
            <w:tcW w:w="917" w:type="pct"/>
          </w:tcPr>
          <w:p w:rsidR="00E70B97" w:rsidRPr="00AE2271" w:rsidRDefault="00E70B97">
            <w:pPr>
              <w:pStyle w:val="ConsPlusNormal"/>
              <w:jc w:val="center"/>
              <w:rPr>
                <w:szCs w:val="24"/>
              </w:rPr>
            </w:pPr>
            <w:r w:rsidRPr="00AE2271">
              <w:rPr>
                <w:szCs w:val="24"/>
              </w:rPr>
              <w:t>5</w:t>
            </w:r>
          </w:p>
        </w:tc>
        <w:tc>
          <w:tcPr>
            <w:tcW w:w="893" w:type="pct"/>
          </w:tcPr>
          <w:p w:rsidR="00E70B97" w:rsidRPr="00AE2271" w:rsidRDefault="00E70B97">
            <w:pPr>
              <w:pStyle w:val="ConsPlusNormal"/>
              <w:jc w:val="center"/>
              <w:rPr>
                <w:szCs w:val="24"/>
              </w:rPr>
            </w:pPr>
            <w:r w:rsidRPr="00AE2271">
              <w:rPr>
                <w:szCs w:val="24"/>
              </w:rPr>
              <w:t>6</w:t>
            </w:r>
          </w:p>
        </w:tc>
        <w:tc>
          <w:tcPr>
            <w:tcW w:w="652" w:type="pct"/>
          </w:tcPr>
          <w:p w:rsidR="00E70B97" w:rsidRPr="00AE2271" w:rsidRDefault="00E70B97">
            <w:pPr>
              <w:pStyle w:val="ConsPlusNormal"/>
              <w:jc w:val="center"/>
              <w:rPr>
                <w:szCs w:val="24"/>
              </w:rPr>
            </w:pPr>
            <w:r w:rsidRPr="00AE2271">
              <w:rPr>
                <w:szCs w:val="24"/>
              </w:rPr>
              <w:t>7</w:t>
            </w:r>
          </w:p>
        </w:tc>
      </w:tr>
      <w:tr w:rsidR="00E70B97" w:rsidRPr="00AE2271" w:rsidTr="00845360">
        <w:tc>
          <w:tcPr>
            <w:tcW w:w="5000" w:type="pct"/>
            <w:gridSpan w:val="7"/>
          </w:tcPr>
          <w:p w:rsidR="00E70B97" w:rsidRPr="00AE2271" w:rsidRDefault="00E70B97">
            <w:pPr>
              <w:pStyle w:val="ConsPlusNormal"/>
              <w:outlineLvl w:val="3"/>
              <w:rPr>
                <w:szCs w:val="24"/>
              </w:rPr>
            </w:pPr>
            <w:r w:rsidRPr="00AE2271">
              <w:rPr>
                <w:szCs w:val="24"/>
              </w:rPr>
              <w:t xml:space="preserve">Государственная программа Еврейской автономной области </w:t>
            </w:r>
            <w:r w:rsidR="0098265E" w:rsidRPr="00AE2271">
              <w:rPr>
                <w:szCs w:val="24"/>
              </w:rPr>
              <w:t>«</w:t>
            </w:r>
            <w:r w:rsidRPr="00AE2271">
              <w:rPr>
                <w:szCs w:val="24"/>
              </w:rPr>
              <w:t>Социальное обслуживание населения Еврейской автономной области</w:t>
            </w:r>
            <w:r w:rsidR="0098265E" w:rsidRPr="00AE2271">
              <w:rPr>
                <w:szCs w:val="24"/>
              </w:rPr>
              <w:t>»</w:t>
            </w:r>
            <w:r w:rsidRPr="00AE2271">
              <w:rPr>
                <w:szCs w:val="24"/>
              </w:rPr>
              <w:t xml:space="preserve"> на 2020 - 2024 годы</w:t>
            </w:r>
          </w:p>
        </w:tc>
      </w:tr>
      <w:tr w:rsidR="00E70B97" w:rsidRPr="00AE2271" w:rsidTr="00845360">
        <w:tc>
          <w:tcPr>
            <w:tcW w:w="5000" w:type="pct"/>
            <w:gridSpan w:val="7"/>
          </w:tcPr>
          <w:p w:rsidR="00E70B97" w:rsidRPr="00AE2271" w:rsidRDefault="00E70B97">
            <w:pPr>
              <w:pStyle w:val="ConsPlusNormal"/>
              <w:outlineLvl w:val="4"/>
              <w:rPr>
                <w:szCs w:val="24"/>
              </w:rPr>
            </w:pPr>
            <w:bookmarkStart w:id="8" w:name="P331"/>
            <w:bookmarkEnd w:id="8"/>
            <w:r w:rsidRPr="00AE2271">
              <w:rPr>
                <w:szCs w:val="24"/>
              </w:rPr>
              <w:t xml:space="preserve">1. Подпрограмма 1 </w:t>
            </w:r>
            <w:r w:rsidR="0098265E" w:rsidRPr="00AE2271">
              <w:rPr>
                <w:szCs w:val="24"/>
              </w:rPr>
              <w:t>«</w:t>
            </w:r>
            <w:r w:rsidRPr="00AE2271">
              <w:rPr>
                <w:szCs w:val="24"/>
              </w:rPr>
              <w:t>Развитие системы социального обслуживания</w:t>
            </w:r>
            <w:r w:rsidR="0098265E" w:rsidRPr="00AE2271">
              <w:rPr>
                <w:szCs w:val="24"/>
              </w:rPr>
              <w:t>»</w:t>
            </w:r>
            <w:r w:rsidRPr="00AE2271">
              <w:rPr>
                <w:szCs w:val="24"/>
              </w:rPr>
              <w:t xml:space="preserve"> на 2020 - 2024 годы</w:t>
            </w:r>
          </w:p>
        </w:tc>
      </w:tr>
      <w:tr w:rsidR="00E70B97" w:rsidRPr="00AE2271" w:rsidTr="00845360">
        <w:tc>
          <w:tcPr>
            <w:tcW w:w="5000" w:type="pct"/>
            <w:gridSpan w:val="7"/>
          </w:tcPr>
          <w:p w:rsidR="00E70B97" w:rsidRPr="00AE2271" w:rsidRDefault="00E70B97">
            <w:pPr>
              <w:pStyle w:val="ConsPlusNormal"/>
              <w:outlineLvl w:val="5"/>
              <w:rPr>
                <w:szCs w:val="24"/>
              </w:rPr>
            </w:pPr>
            <w:r w:rsidRPr="00AE2271">
              <w:rPr>
                <w:szCs w:val="24"/>
              </w:rPr>
              <w:t xml:space="preserve">Задача </w:t>
            </w:r>
            <w:r w:rsidR="0098265E" w:rsidRPr="00AE2271">
              <w:rPr>
                <w:szCs w:val="24"/>
              </w:rPr>
              <w:t>«</w:t>
            </w:r>
            <w:r w:rsidRPr="00AE2271">
              <w:rPr>
                <w:szCs w:val="24"/>
              </w:rPr>
              <w:t>Формирование оптимальной сети государственных учреждений социального обслуживания</w:t>
            </w:r>
            <w:r w:rsidR="0098265E" w:rsidRPr="00AE2271">
              <w:rPr>
                <w:szCs w:val="24"/>
              </w:rPr>
              <w:t>»</w:t>
            </w:r>
          </w:p>
        </w:tc>
      </w:tr>
      <w:tr w:rsidR="00E70B97" w:rsidRPr="00AE2271" w:rsidTr="00F8408E">
        <w:tc>
          <w:tcPr>
            <w:tcW w:w="300" w:type="pct"/>
          </w:tcPr>
          <w:p w:rsidR="00E70B97" w:rsidRPr="00AE2271" w:rsidRDefault="00E70B97">
            <w:pPr>
              <w:pStyle w:val="ConsPlusNormal"/>
              <w:jc w:val="center"/>
              <w:rPr>
                <w:szCs w:val="24"/>
              </w:rPr>
            </w:pPr>
            <w:r w:rsidRPr="00AE2271">
              <w:rPr>
                <w:szCs w:val="24"/>
              </w:rPr>
              <w:t>1.1</w:t>
            </w:r>
          </w:p>
        </w:tc>
        <w:tc>
          <w:tcPr>
            <w:tcW w:w="4700" w:type="pct"/>
            <w:gridSpan w:val="6"/>
          </w:tcPr>
          <w:p w:rsidR="00E70B97" w:rsidRPr="00AE2271" w:rsidRDefault="00E70B97">
            <w:pPr>
              <w:pStyle w:val="ConsPlusNormal"/>
              <w:rPr>
                <w:szCs w:val="24"/>
              </w:rPr>
            </w:pPr>
            <w:r w:rsidRPr="00AE2271">
              <w:rPr>
                <w:szCs w:val="24"/>
              </w:rPr>
              <w:t xml:space="preserve">Основное мероприятие 1 </w:t>
            </w:r>
            <w:r w:rsidR="0098265E" w:rsidRPr="00AE2271">
              <w:rPr>
                <w:szCs w:val="24"/>
              </w:rPr>
              <w:t>«</w:t>
            </w:r>
            <w:r w:rsidRPr="00AE2271">
              <w:rPr>
                <w:szCs w:val="24"/>
              </w:rPr>
              <w:t>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Еврейской автономной области</w:t>
            </w:r>
            <w:r w:rsidR="0098265E" w:rsidRPr="00AE2271">
              <w:rPr>
                <w:szCs w:val="24"/>
              </w:rPr>
              <w:t>»</w:t>
            </w:r>
          </w:p>
        </w:tc>
      </w:tr>
      <w:tr w:rsidR="00E70B97" w:rsidRPr="00AE2271" w:rsidTr="00F8408E">
        <w:tc>
          <w:tcPr>
            <w:tcW w:w="300" w:type="pct"/>
          </w:tcPr>
          <w:p w:rsidR="00E70B97" w:rsidRPr="00AE2271" w:rsidRDefault="00E70B97">
            <w:pPr>
              <w:pStyle w:val="ConsPlusNormal"/>
              <w:jc w:val="center"/>
              <w:rPr>
                <w:szCs w:val="24"/>
              </w:rPr>
            </w:pPr>
            <w:r w:rsidRPr="00AE2271">
              <w:rPr>
                <w:szCs w:val="24"/>
              </w:rPr>
              <w:t>1.1.1</w:t>
            </w:r>
          </w:p>
        </w:tc>
        <w:tc>
          <w:tcPr>
            <w:tcW w:w="917" w:type="pct"/>
          </w:tcPr>
          <w:p w:rsidR="00E70B97" w:rsidRPr="00AE2271" w:rsidRDefault="00E70B97">
            <w:pPr>
              <w:pStyle w:val="ConsPlusNormal"/>
              <w:rPr>
                <w:szCs w:val="24"/>
              </w:rPr>
            </w:pPr>
            <w:r w:rsidRPr="00AE2271">
              <w:rPr>
                <w:szCs w:val="24"/>
              </w:rPr>
              <w:t>Создание условий для организации проведения независимой оценки качества оказания услуг организациями социального обслуживания</w:t>
            </w:r>
          </w:p>
        </w:tc>
        <w:tc>
          <w:tcPr>
            <w:tcW w:w="893" w:type="pct"/>
          </w:tcPr>
          <w:p w:rsidR="00E70B97" w:rsidRPr="00AE2271" w:rsidRDefault="00E70B97">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E70B97" w:rsidRPr="00AE2271" w:rsidRDefault="00E70B97">
            <w:pPr>
              <w:pStyle w:val="ConsPlusNormal"/>
              <w:jc w:val="center"/>
              <w:rPr>
                <w:szCs w:val="24"/>
              </w:rPr>
            </w:pPr>
            <w:r w:rsidRPr="00AE2271">
              <w:rPr>
                <w:szCs w:val="24"/>
              </w:rPr>
              <w:t>2020 - 2024</w:t>
            </w:r>
          </w:p>
        </w:tc>
        <w:tc>
          <w:tcPr>
            <w:tcW w:w="917" w:type="pct"/>
          </w:tcPr>
          <w:p w:rsidR="00E70B97" w:rsidRPr="00AE2271" w:rsidRDefault="00E70B97">
            <w:pPr>
              <w:pStyle w:val="ConsPlusNormal"/>
              <w:rPr>
                <w:szCs w:val="24"/>
              </w:rPr>
            </w:pPr>
            <w:r w:rsidRPr="00AE2271">
              <w:rPr>
                <w:szCs w:val="24"/>
              </w:rPr>
              <w:t xml:space="preserve">Обеспечение участия учреждений социального обслуживания в планомерной работе по формированию независимой системы оценки качества работы. </w:t>
            </w:r>
            <w:r w:rsidRPr="00AE2271">
              <w:rPr>
                <w:szCs w:val="24"/>
              </w:rPr>
              <w:lastRenderedPageBreak/>
              <w:t>Ежегодное проведение независимой оценки качества работы 100 процентов учреждений социального обслуживания</w:t>
            </w:r>
          </w:p>
        </w:tc>
        <w:tc>
          <w:tcPr>
            <w:tcW w:w="893" w:type="pct"/>
          </w:tcPr>
          <w:p w:rsidR="00E70B97" w:rsidRPr="00AE2271" w:rsidRDefault="00E70B97">
            <w:pPr>
              <w:pStyle w:val="ConsPlusNormal"/>
              <w:rPr>
                <w:szCs w:val="24"/>
              </w:rPr>
            </w:pPr>
            <w:r w:rsidRPr="00AE2271">
              <w:rPr>
                <w:szCs w:val="24"/>
              </w:rPr>
              <w:lastRenderedPageBreak/>
              <w:t>Отсутствие открытости и доступности информации о деятельности учреждений социального обслуживания</w:t>
            </w:r>
          </w:p>
        </w:tc>
        <w:tc>
          <w:tcPr>
            <w:tcW w:w="652" w:type="pct"/>
          </w:tcPr>
          <w:p w:rsidR="00E70B97" w:rsidRPr="00AE2271" w:rsidRDefault="00E70B97">
            <w:pPr>
              <w:pStyle w:val="ConsPlusNormal"/>
              <w:rPr>
                <w:szCs w:val="24"/>
              </w:rPr>
            </w:pPr>
            <w:r w:rsidRPr="00AE2271">
              <w:rPr>
                <w:szCs w:val="24"/>
              </w:rPr>
              <w:t xml:space="preserve">Доля граждан, получающих социальные услуги в организациях социального обслуживания, в общем </w:t>
            </w:r>
            <w:r w:rsidRPr="00AE2271">
              <w:rPr>
                <w:szCs w:val="24"/>
              </w:rPr>
              <w:lastRenderedPageBreak/>
              <w:t>количестве граждан, обратившихся за получением социальных услуг</w:t>
            </w:r>
          </w:p>
        </w:tc>
      </w:tr>
      <w:tr w:rsidR="00E70B97" w:rsidRPr="00AE2271" w:rsidTr="00F8408E">
        <w:tc>
          <w:tcPr>
            <w:tcW w:w="300" w:type="pct"/>
          </w:tcPr>
          <w:p w:rsidR="00E70B97" w:rsidRPr="00AE2271" w:rsidRDefault="00E70B97">
            <w:pPr>
              <w:pStyle w:val="ConsPlusNormal"/>
              <w:jc w:val="center"/>
              <w:rPr>
                <w:szCs w:val="24"/>
              </w:rPr>
            </w:pPr>
            <w:r w:rsidRPr="00AE2271">
              <w:rPr>
                <w:szCs w:val="24"/>
              </w:rPr>
              <w:lastRenderedPageBreak/>
              <w:t>1.1.2</w:t>
            </w:r>
          </w:p>
        </w:tc>
        <w:tc>
          <w:tcPr>
            <w:tcW w:w="917" w:type="pct"/>
          </w:tcPr>
          <w:p w:rsidR="00E70B97" w:rsidRPr="00AE2271" w:rsidRDefault="00E70B97">
            <w:pPr>
              <w:pStyle w:val="ConsPlusNormal"/>
              <w:rPr>
                <w:szCs w:val="24"/>
              </w:rPr>
            </w:pPr>
            <w:r w:rsidRPr="00AE2271">
              <w:rPr>
                <w:szCs w:val="24"/>
              </w:rPr>
              <w:t>Осуществление контроля в сфере социального обслуживания населения</w:t>
            </w:r>
          </w:p>
        </w:tc>
        <w:tc>
          <w:tcPr>
            <w:tcW w:w="893" w:type="pct"/>
          </w:tcPr>
          <w:p w:rsidR="00E70B97" w:rsidRPr="00AE2271" w:rsidRDefault="00E70B97">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E70B97" w:rsidRPr="00AE2271" w:rsidRDefault="00E70B97">
            <w:pPr>
              <w:pStyle w:val="ConsPlusNormal"/>
              <w:jc w:val="center"/>
              <w:rPr>
                <w:szCs w:val="24"/>
              </w:rPr>
            </w:pPr>
            <w:r w:rsidRPr="00AE2271">
              <w:rPr>
                <w:szCs w:val="24"/>
              </w:rPr>
              <w:t>2020 - 2024</w:t>
            </w:r>
          </w:p>
        </w:tc>
        <w:tc>
          <w:tcPr>
            <w:tcW w:w="917" w:type="pct"/>
          </w:tcPr>
          <w:p w:rsidR="00E70B97" w:rsidRPr="00AE2271" w:rsidRDefault="00E70B97">
            <w:pPr>
              <w:pStyle w:val="ConsPlusNormal"/>
              <w:rPr>
                <w:szCs w:val="24"/>
              </w:rPr>
            </w:pPr>
            <w:r w:rsidRPr="00AE2271">
              <w:rPr>
                <w:szCs w:val="24"/>
              </w:rPr>
              <w:t>Проведение ежегодно не менее 10 контрольных мероприятий проверки деятельности учреждений социального обслуживания</w:t>
            </w:r>
          </w:p>
        </w:tc>
        <w:tc>
          <w:tcPr>
            <w:tcW w:w="893" w:type="pct"/>
          </w:tcPr>
          <w:p w:rsidR="00E70B97" w:rsidRPr="00AE2271" w:rsidRDefault="00E70B97">
            <w:pPr>
              <w:pStyle w:val="ConsPlusNormal"/>
              <w:rPr>
                <w:szCs w:val="24"/>
              </w:rPr>
            </w:pPr>
            <w:r w:rsidRPr="00AE2271">
              <w:rPr>
                <w:szCs w:val="24"/>
              </w:rPr>
              <w:t>Снижение качества предоставления социальных услуг учреждениями социального обслуживания</w:t>
            </w:r>
          </w:p>
        </w:tc>
        <w:tc>
          <w:tcPr>
            <w:tcW w:w="652" w:type="pct"/>
          </w:tcPr>
          <w:p w:rsidR="00E70B97" w:rsidRPr="00AE2271" w:rsidRDefault="00E70B97">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E70B97" w:rsidRPr="00AE2271" w:rsidTr="00F8408E">
        <w:tc>
          <w:tcPr>
            <w:tcW w:w="300" w:type="pct"/>
          </w:tcPr>
          <w:p w:rsidR="00E70B97" w:rsidRPr="00AE2271" w:rsidRDefault="00E70B97">
            <w:pPr>
              <w:pStyle w:val="ConsPlusNormal"/>
              <w:jc w:val="center"/>
              <w:rPr>
                <w:szCs w:val="24"/>
              </w:rPr>
            </w:pPr>
            <w:r w:rsidRPr="00AE2271">
              <w:rPr>
                <w:szCs w:val="24"/>
              </w:rPr>
              <w:t>1.1.3</w:t>
            </w:r>
          </w:p>
        </w:tc>
        <w:tc>
          <w:tcPr>
            <w:tcW w:w="917" w:type="pct"/>
          </w:tcPr>
          <w:p w:rsidR="00E70B97" w:rsidRPr="00AE2271" w:rsidRDefault="00E70B97">
            <w:pPr>
              <w:pStyle w:val="ConsPlusNormal"/>
              <w:rPr>
                <w:szCs w:val="24"/>
              </w:rPr>
            </w:pPr>
            <w:r w:rsidRPr="00AE2271">
              <w:rPr>
                <w:szCs w:val="24"/>
              </w:rPr>
              <w:t>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tc>
        <w:tc>
          <w:tcPr>
            <w:tcW w:w="893" w:type="pct"/>
          </w:tcPr>
          <w:p w:rsidR="00E70B97" w:rsidRPr="00AE2271" w:rsidRDefault="00E70B97">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E70B97" w:rsidRPr="00AE2271" w:rsidRDefault="00E70B97">
            <w:pPr>
              <w:pStyle w:val="ConsPlusNormal"/>
              <w:jc w:val="center"/>
              <w:rPr>
                <w:szCs w:val="24"/>
              </w:rPr>
            </w:pPr>
            <w:r w:rsidRPr="00AE2271">
              <w:rPr>
                <w:szCs w:val="24"/>
              </w:rPr>
              <w:t>2020 - 2024</w:t>
            </w:r>
          </w:p>
        </w:tc>
        <w:tc>
          <w:tcPr>
            <w:tcW w:w="917" w:type="pct"/>
          </w:tcPr>
          <w:p w:rsidR="00E70B97" w:rsidRPr="00AE2271" w:rsidRDefault="00E70B97">
            <w:pPr>
              <w:pStyle w:val="ConsPlusNormal"/>
              <w:rPr>
                <w:szCs w:val="24"/>
              </w:rPr>
            </w:pPr>
            <w:r w:rsidRPr="00AE2271">
              <w:rPr>
                <w:szCs w:val="24"/>
              </w:rPr>
              <w:t>Повышение квалификации, уровня профессионального образования ежегодно не менее 50 работников</w:t>
            </w:r>
          </w:p>
        </w:tc>
        <w:tc>
          <w:tcPr>
            <w:tcW w:w="893" w:type="pct"/>
          </w:tcPr>
          <w:p w:rsidR="00E70B97" w:rsidRPr="00AE2271" w:rsidRDefault="00E70B97">
            <w:pPr>
              <w:pStyle w:val="ConsPlusNormal"/>
              <w:rPr>
                <w:szCs w:val="24"/>
              </w:rPr>
            </w:pPr>
            <w:r w:rsidRPr="00AE2271">
              <w:rPr>
                <w:szCs w:val="24"/>
              </w:rPr>
              <w:t>Снижение уровня образованности работников поставщиков социальных услуг</w:t>
            </w:r>
          </w:p>
        </w:tc>
        <w:tc>
          <w:tcPr>
            <w:tcW w:w="652" w:type="pct"/>
          </w:tcPr>
          <w:p w:rsidR="00E70B97" w:rsidRPr="00AE2271" w:rsidRDefault="00E70B97">
            <w:pPr>
              <w:pStyle w:val="ConsPlusNormal"/>
              <w:rPr>
                <w:szCs w:val="24"/>
              </w:rPr>
            </w:pPr>
            <w:r w:rsidRPr="00AE2271">
              <w:rPr>
                <w:szCs w:val="24"/>
              </w:rPr>
              <w:t xml:space="preserve">Доля граждан, получающих социальные услуги в организациях социального обслуживания, в общем количестве граждан, обратившихся за получением </w:t>
            </w:r>
            <w:r w:rsidRPr="00AE2271">
              <w:rPr>
                <w:szCs w:val="24"/>
              </w:rPr>
              <w:lastRenderedPageBreak/>
              <w:t>социальных услуг</w:t>
            </w:r>
          </w:p>
        </w:tc>
      </w:tr>
      <w:tr w:rsidR="00E70B97" w:rsidRPr="00AE2271" w:rsidTr="00F8408E">
        <w:tc>
          <w:tcPr>
            <w:tcW w:w="300" w:type="pct"/>
          </w:tcPr>
          <w:p w:rsidR="00E70B97" w:rsidRPr="00AE2271" w:rsidRDefault="00E70B97">
            <w:pPr>
              <w:pStyle w:val="ConsPlusNormal"/>
              <w:jc w:val="center"/>
              <w:rPr>
                <w:szCs w:val="24"/>
              </w:rPr>
            </w:pPr>
            <w:r w:rsidRPr="00AE2271">
              <w:rPr>
                <w:szCs w:val="24"/>
              </w:rPr>
              <w:lastRenderedPageBreak/>
              <w:t>1.1.4</w:t>
            </w:r>
          </w:p>
        </w:tc>
        <w:tc>
          <w:tcPr>
            <w:tcW w:w="917" w:type="pct"/>
          </w:tcPr>
          <w:p w:rsidR="00E70B97" w:rsidRPr="00AE2271" w:rsidRDefault="00E70B97">
            <w:pPr>
              <w:pStyle w:val="ConsPlusNormal"/>
              <w:rPr>
                <w:szCs w:val="24"/>
              </w:rPr>
            </w:pPr>
            <w:r w:rsidRPr="00AE2271">
              <w:rPr>
                <w:szCs w:val="24"/>
              </w:rPr>
              <w:t>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893" w:type="pct"/>
          </w:tcPr>
          <w:p w:rsidR="00E70B97" w:rsidRPr="00AE2271" w:rsidRDefault="00E70B97">
            <w:pPr>
              <w:pStyle w:val="ConsPlusNormal"/>
              <w:rPr>
                <w:szCs w:val="24"/>
              </w:rPr>
            </w:pPr>
            <w:r w:rsidRPr="00AE2271">
              <w:rPr>
                <w:szCs w:val="24"/>
              </w:rPr>
              <w:t>Комитет социальной защиты населения правительства Еврейской автономной области, областные государственные учреждения,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428" w:type="pct"/>
          </w:tcPr>
          <w:p w:rsidR="00E70B97" w:rsidRPr="00AE2271" w:rsidRDefault="00E70B97">
            <w:pPr>
              <w:pStyle w:val="ConsPlusNormal"/>
              <w:jc w:val="center"/>
              <w:rPr>
                <w:szCs w:val="24"/>
              </w:rPr>
            </w:pPr>
            <w:r w:rsidRPr="00AE2271">
              <w:rPr>
                <w:szCs w:val="24"/>
              </w:rPr>
              <w:t>2020 - 2024</w:t>
            </w:r>
          </w:p>
        </w:tc>
        <w:tc>
          <w:tcPr>
            <w:tcW w:w="917" w:type="pct"/>
          </w:tcPr>
          <w:p w:rsidR="00E70B97" w:rsidRPr="00AE2271" w:rsidRDefault="00E70B97">
            <w:pPr>
              <w:pStyle w:val="ConsPlusNormal"/>
              <w:rPr>
                <w:szCs w:val="24"/>
              </w:rPr>
            </w:pPr>
            <w:r w:rsidRPr="00AE2271">
              <w:rPr>
                <w:szCs w:val="24"/>
              </w:rPr>
              <w:t>Улучшение качества жизни граждан пожилого возраста и инвалидов, граждан, находящихся в трудной жизненной ситуации. Предоставление ежегодно не менее 5500 гражданам социальных услуг</w:t>
            </w:r>
          </w:p>
        </w:tc>
        <w:tc>
          <w:tcPr>
            <w:tcW w:w="893" w:type="pct"/>
          </w:tcPr>
          <w:p w:rsidR="00E70B97" w:rsidRPr="00AE2271" w:rsidRDefault="00E70B97">
            <w:pPr>
              <w:pStyle w:val="ConsPlusNormal"/>
              <w:rPr>
                <w:szCs w:val="24"/>
              </w:rPr>
            </w:pPr>
            <w:r w:rsidRPr="00AE2271">
              <w:rPr>
                <w:szCs w:val="24"/>
              </w:rPr>
              <w:t>Снижение качества жизни граждан пожилого возраста и инвалидов, граждан, находящихся в трудной жизненной ситуации</w:t>
            </w:r>
          </w:p>
        </w:tc>
        <w:tc>
          <w:tcPr>
            <w:tcW w:w="652" w:type="pct"/>
          </w:tcPr>
          <w:p w:rsidR="00E70B97" w:rsidRPr="00AE2271" w:rsidRDefault="00E70B97">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F8408E" w:rsidRPr="00AE2271" w:rsidTr="00F8408E">
        <w:tc>
          <w:tcPr>
            <w:tcW w:w="300" w:type="pct"/>
          </w:tcPr>
          <w:p w:rsidR="00F8408E" w:rsidRPr="00AE2271" w:rsidRDefault="00F8408E" w:rsidP="00F8408E">
            <w:pPr>
              <w:pStyle w:val="ConsPlusNormal"/>
              <w:jc w:val="center"/>
              <w:rPr>
                <w:szCs w:val="24"/>
              </w:rPr>
            </w:pPr>
            <w:r>
              <w:rPr>
                <w:szCs w:val="24"/>
              </w:rPr>
              <w:t>1.1.5</w:t>
            </w:r>
          </w:p>
        </w:tc>
        <w:tc>
          <w:tcPr>
            <w:tcW w:w="917" w:type="pct"/>
          </w:tcPr>
          <w:p w:rsidR="00F8408E" w:rsidRPr="00AE2271" w:rsidRDefault="00F8408E" w:rsidP="00F8408E">
            <w:pPr>
              <w:pStyle w:val="ConsPlusNormal"/>
              <w:rPr>
                <w:szCs w:val="24"/>
              </w:rPr>
            </w:pPr>
            <w:r w:rsidRPr="00AE2271">
              <w:rPr>
                <w:szCs w:val="24"/>
              </w:rPr>
              <w:t>Ведение реестра поставщиков социальных услуг</w:t>
            </w:r>
          </w:p>
        </w:tc>
        <w:tc>
          <w:tcPr>
            <w:tcW w:w="893" w:type="pct"/>
          </w:tcPr>
          <w:p w:rsidR="00F8408E" w:rsidRPr="00AE2271" w:rsidRDefault="00F8408E" w:rsidP="00F8408E">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F8408E" w:rsidRPr="00AE2271" w:rsidRDefault="00F8408E" w:rsidP="00F8408E">
            <w:pPr>
              <w:pStyle w:val="ConsPlusNormal"/>
              <w:jc w:val="center"/>
              <w:rPr>
                <w:szCs w:val="24"/>
              </w:rPr>
            </w:pPr>
            <w:r w:rsidRPr="00AE2271">
              <w:rPr>
                <w:szCs w:val="24"/>
              </w:rPr>
              <w:t>2020 - 2024</w:t>
            </w:r>
          </w:p>
        </w:tc>
        <w:tc>
          <w:tcPr>
            <w:tcW w:w="917" w:type="pct"/>
          </w:tcPr>
          <w:p w:rsidR="00F8408E" w:rsidRPr="00AE2271" w:rsidRDefault="00F8408E" w:rsidP="00F8408E">
            <w:pPr>
              <w:pStyle w:val="ConsPlusNormal"/>
              <w:rPr>
                <w:szCs w:val="24"/>
              </w:rPr>
            </w:pPr>
            <w:r w:rsidRPr="00AE2271">
              <w:rPr>
                <w:szCs w:val="24"/>
              </w:rPr>
              <w:t>Привлечение негосударственных организаций социального обслуживания - ежегодно 35%</w:t>
            </w:r>
          </w:p>
        </w:tc>
        <w:tc>
          <w:tcPr>
            <w:tcW w:w="893" w:type="pct"/>
          </w:tcPr>
          <w:p w:rsidR="00F8408E" w:rsidRPr="00AE2271" w:rsidRDefault="00F8408E" w:rsidP="00F8408E">
            <w:pPr>
              <w:pStyle w:val="ConsPlusNormal"/>
              <w:rPr>
                <w:szCs w:val="24"/>
              </w:rPr>
            </w:pPr>
            <w:r w:rsidRPr="00AE2271">
              <w:rPr>
                <w:szCs w:val="24"/>
              </w:rPr>
              <w:t>Отсутствие конкуренции в Еврейской автономной области социального обслуживания населения</w:t>
            </w:r>
          </w:p>
        </w:tc>
        <w:tc>
          <w:tcPr>
            <w:tcW w:w="652" w:type="pct"/>
          </w:tcPr>
          <w:p w:rsidR="00F8408E" w:rsidRDefault="00F8408E"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p w:rsidR="00F8408E" w:rsidRPr="00AE2271" w:rsidRDefault="00F8408E" w:rsidP="00F8408E">
            <w:pPr>
              <w:pStyle w:val="ConsPlusNormal"/>
              <w:rPr>
                <w:szCs w:val="24"/>
              </w:rPr>
            </w:pPr>
          </w:p>
        </w:tc>
      </w:tr>
      <w:tr w:rsidR="00F8408E" w:rsidRPr="00AE2271" w:rsidTr="00F8408E">
        <w:tc>
          <w:tcPr>
            <w:tcW w:w="300" w:type="pct"/>
          </w:tcPr>
          <w:p w:rsidR="00F8408E" w:rsidRPr="00AE2271" w:rsidRDefault="00F8408E" w:rsidP="00F8408E">
            <w:pPr>
              <w:pStyle w:val="ConsPlusNormal"/>
              <w:jc w:val="center"/>
              <w:rPr>
                <w:szCs w:val="24"/>
              </w:rPr>
            </w:pPr>
            <w:r>
              <w:rPr>
                <w:szCs w:val="24"/>
              </w:rPr>
              <w:lastRenderedPageBreak/>
              <w:t>1.1.6</w:t>
            </w:r>
          </w:p>
        </w:tc>
        <w:tc>
          <w:tcPr>
            <w:tcW w:w="917" w:type="pct"/>
          </w:tcPr>
          <w:p w:rsidR="00F8408E" w:rsidRPr="00AE2271" w:rsidRDefault="00F8408E" w:rsidP="00F8408E">
            <w:pPr>
              <w:pStyle w:val="ConsPlusNormal"/>
              <w:rPr>
                <w:szCs w:val="24"/>
              </w:rPr>
            </w:pPr>
            <w:r w:rsidRPr="00DA3E3C">
              <w:rPr>
                <w:szCs w:val="24"/>
              </w:rPr>
              <w:t>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w:t>
            </w:r>
          </w:p>
        </w:tc>
        <w:tc>
          <w:tcPr>
            <w:tcW w:w="893" w:type="pct"/>
          </w:tcPr>
          <w:p w:rsidR="00F8408E" w:rsidRPr="00AE2271" w:rsidRDefault="00F8408E" w:rsidP="00F8408E">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F8408E" w:rsidRPr="00AE2271" w:rsidRDefault="00F8408E" w:rsidP="00F8408E">
            <w:pPr>
              <w:pStyle w:val="ConsPlusNormal"/>
              <w:jc w:val="center"/>
              <w:rPr>
                <w:szCs w:val="24"/>
              </w:rPr>
            </w:pPr>
            <w:r>
              <w:rPr>
                <w:szCs w:val="24"/>
              </w:rPr>
              <w:t>2020</w:t>
            </w:r>
          </w:p>
        </w:tc>
        <w:tc>
          <w:tcPr>
            <w:tcW w:w="917" w:type="pct"/>
          </w:tcPr>
          <w:p w:rsidR="00F8408E" w:rsidRPr="00AE2271" w:rsidRDefault="00F8408E" w:rsidP="00F8408E">
            <w:pPr>
              <w:pStyle w:val="ConsPlusNormal"/>
              <w:rPr>
                <w:szCs w:val="24"/>
              </w:rPr>
            </w:pPr>
            <w:r w:rsidRPr="00DA3E3C">
              <w:rPr>
                <w:szCs w:val="24"/>
              </w:rPr>
              <w:t>Осуществление выплат стимулирующего характера</w:t>
            </w:r>
            <w:r>
              <w:rPr>
                <w:szCs w:val="24"/>
              </w:rPr>
              <w:t xml:space="preserve"> не менее 1 000 </w:t>
            </w:r>
            <w:r w:rsidRPr="00DA3E3C">
              <w:rPr>
                <w:szCs w:val="24"/>
              </w:rPr>
              <w:t xml:space="preserve">работникам </w:t>
            </w:r>
            <w:r w:rsidR="0045717A">
              <w:rPr>
                <w:szCs w:val="24"/>
              </w:rPr>
              <w:t xml:space="preserve">стационарных </w:t>
            </w:r>
            <w:r w:rsidRPr="00DA3E3C">
              <w:rPr>
                <w:szCs w:val="24"/>
              </w:rPr>
              <w:t>организаций социального</w:t>
            </w:r>
            <w:r>
              <w:rPr>
                <w:szCs w:val="24"/>
              </w:rPr>
              <w:t xml:space="preserve"> обслуживания</w:t>
            </w:r>
          </w:p>
        </w:tc>
        <w:tc>
          <w:tcPr>
            <w:tcW w:w="893" w:type="pct"/>
          </w:tcPr>
          <w:p w:rsidR="00F8408E" w:rsidRPr="00AE2271" w:rsidRDefault="00F8408E" w:rsidP="00F8408E">
            <w:pPr>
              <w:pStyle w:val="ConsPlusNormal"/>
              <w:rPr>
                <w:szCs w:val="24"/>
              </w:rPr>
            </w:pPr>
            <w:r w:rsidRPr="00AE2271">
              <w:rPr>
                <w:szCs w:val="24"/>
              </w:rPr>
              <w:t>Снижение качества оказания социальных услуг в учреждении</w:t>
            </w:r>
          </w:p>
        </w:tc>
        <w:tc>
          <w:tcPr>
            <w:tcW w:w="652" w:type="pct"/>
          </w:tcPr>
          <w:p w:rsidR="00F8408E" w:rsidRPr="00AE2271" w:rsidRDefault="00F8408E"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4242E5" w:rsidRDefault="003E1B04" w:rsidP="00F8408E">
            <w:pPr>
              <w:pStyle w:val="ConsPlusNormal"/>
              <w:jc w:val="center"/>
              <w:rPr>
                <w:szCs w:val="24"/>
              </w:rPr>
            </w:pPr>
            <w:r w:rsidRPr="004242E5">
              <w:rPr>
                <w:szCs w:val="24"/>
              </w:rPr>
              <w:t>1.1.7</w:t>
            </w:r>
          </w:p>
        </w:tc>
        <w:tc>
          <w:tcPr>
            <w:tcW w:w="917" w:type="pct"/>
          </w:tcPr>
          <w:p w:rsidR="003E1B04" w:rsidRPr="004242E5" w:rsidRDefault="0045717A" w:rsidP="0045717A">
            <w:pPr>
              <w:pStyle w:val="ConsPlusNormal"/>
              <w:rPr>
                <w:szCs w:val="24"/>
              </w:rPr>
            </w:pPr>
            <w:r>
              <w:t xml:space="preserve">Осуществление оплаты отпусков и выплаты компенсации за неиспользованные отпуска работникам стационарных </w:t>
            </w:r>
            <w:r>
              <w:lastRenderedPageBreak/>
              <w:t>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решением Правительства Российской Федерации в 2020 году предоставлялись выплаты стимулирующего характера за особые условия труда и дополнительную нагрузку</w:t>
            </w:r>
          </w:p>
        </w:tc>
        <w:tc>
          <w:tcPr>
            <w:tcW w:w="893" w:type="pct"/>
          </w:tcPr>
          <w:p w:rsidR="003E1B04" w:rsidRPr="004242E5" w:rsidRDefault="003E1B04" w:rsidP="00F8408E">
            <w:pPr>
              <w:pStyle w:val="ConsPlusNormal"/>
              <w:rPr>
                <w:szCs w:val="24"/>
              </w:rPr>
            </w:pPr>
            <w:r w:rsidRPr="004242E5">
              <w:rPr>
                <w:szCs w:val="24"/>
              </w:rPr>
              <w:lastRenderedPageBreak/>
              <w:t>Комитет социальной защиты населения правительства Еврейской автономной области</w:t>
            </w:r>
          </w:p>
        </w:tc>
        <w:tc>
          <w:tcPr>
            <w:tcW w:w="428" w:type="pct"/>
          </w:tcPr>
          <w:p w:rsidR="003E1B04" w:rsidRPr="004242E5" w:rsidRDefault="003E1B04" w:rsidP="00F8408E">
            <w:pPr>
              <w:pStyle w:val="ConsPlusNormal"/>
              <w:jc w:val="center"/>
              <w:rPr>
                <w:szCs w:val="24"/>
              </w:rPr>
            </w:pPr>
            <w:r w:rsidRPr="004242E5">
              <w:rPr>
                <w:szCs w:val="24"/>
              </w:rPr>
              <w:t>2020</w:t>
            </w:r>
          </w:p>
        </w:tc>
        <w:tc>
          <w:tcPr>
            <w:tcW w:w="917" w:type="pct"/>
          </w:tcPr>
          <w:p w:rsidR="003E1B04" w:rsidRPr="004242E5" w:rsidRDefault="003E1B04" w:rsidP="00F8408E">
            <w:pPr>
              <w:pStyle w:val="ConsPlusNormal"/>
              <w:rPr>
                <w:szCs w:val="24"/>
              </w:rPr>
            </w:pPr>
            <w:r w:rsidRPr="004242E5">
              <w:rPr>
                <w:szCs w:val="24"/>
              </w:rPr>
              <w:t xml:space="preserve">Оплата отпусков и выплаты компенсации за неиспользованные отпуска не менее 400 работникам </w:t>
            </w:r>
            <w:r w:rsidR="0045717A">
              <w:rPr>
                <w:szCs w:val="24"/>
              </w:rPr>
              <w:t xml:space="preserve">стационарных </w:t>
            </w:r>
            <w:r w:rsidRPr="004242E5">
              <w:rPr>
                <w:szCs w:val="24"/>
              </w:rPr>
              <w:lastRenderedPageBreak/>
              <w:t>организаций социального обслуживания</w:t>
            </w:r>
          </w:p>
        </w:tc>
        <w:tc>
          <w:tcPr>
            <w:tcW w:w="893" w:type="pct"/>
          </w:tcPr>
          <w:p w:rsidR="003E1B04" w:rsidRPr="004242E5" w:rsidRDefault="003E1B04" w:rsidP="00F8408E">
            <w:pPr>
              <w:pStyle w:val="ConsPlusNormal"/>
              <w:rPr>
                <w:szCs w:val="24"/>
              </w:rPr>
            </w:pPr>
            <w:r w:rsidRPr="004242E5">
              <w:rPr>
                <w:szCs w:val="24"/>
              </w:rPr>
              <w:lastRenderedPageBreak/>
              <w:t>Снижение качества оказания социальных услуг в учреждении</w:t>
            </w:r>
          </w:p>
        </w:tc>
        <w:tc>
          <w:tcPr>
            <w:tcW w:w="652" w:type="pct"/>
          </w:tcPr>
          <w:p w:rsidR="003E1B04" w:rsidRPr="004242E5" w:rsidRDefault="003E1B04" w:rsidP="007615EB">
            <w:pPr>
              <w:pStyle w:val="ConsPlusNormal"/>
              <w:rPr>
                <w:szCs w:val="24"/>
              </w:rPr>
            </w:pPr>
            <w:r w:rsidRPr="004242E5">
              <w:rPr>
                <w:szCs w:val="24"/>
              </w:rPr>
              <w:t xml:space="preserve">Доля граждан, получающих социальные услуги в организациях социального </w:t>
            </w:r>
            <w:r w:rsidRPr="004242E5">
              <w:rPr>
                <w:szCs w:val="24"/>
              </w:rPr>
              <w:lastRenderedPageBreak/>
              <w:t>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786406">
            <w:pPr>
              <w:pStyle w:val="ConsPlusNormal"/>
              <w:jc w:val="center"/>
              <w:rPr>
                <w:szCs w:val="24"/>
              </w:rPr>
            </w:pPr>
            <w:r>
              <w:rPr>
                <w:szCs w:val="24"/>
              </w:rPr>
              <w:lastRenderedPageBreak/>
              <w:t>1.1.8</w:t>
            </w:r>
          </w:p>
        </w:tc>
        <w:tc>
          <w:tcPr>
            <w:tcW w:w="4700" w:type="pct"/>
            <w:gridSpan w:val="6"/>
          </w:tcPr>
          <w:p w:rsidR="003E1B04" w:rsidRPr="00AE2271" w:rsidRDefault="003E1B04" w:rsidP="00F8408E">
            <w:pPr>
              <w:pStyle w:val="ConsPlusNormal"/>
              <w:rPr>
                <w:szCs w:val="24"/>
              </w:rPr>
            </w:pPr>
            <w:r w:rsidRPr="00AE2271">
              <w:rPr>
                <w:szCs w:val="24"/>
              </w:rPr>
              <w:t>Реализация Плана социального развития центров экономического роста Еврейской автономной области</w:t>
            </w:r>
          </w:p>
        </w:tc>
      </w:tr>
      <w:tr w:rsidR="003E1B04" w:rsidRPr="00AE2271" w:rsidTr="00F8408E">
        <w:tc>
          <w:tcPr>
            <w:tcW w:w="300" w:type="pct"/>
          </w:tcPr>
          <w:p w:rsidR="003E1B04" w:rsidRPr="00AE2271" w:rsidRDefault="003E1B04" w:rsidP="00786406">
            <w:pPr>
              <w:pStyle w:val="ConsPlusNormal"/>
              <w:jc w:val="center"/>
              <w:rPr>
                <w:szCs w:val="24"/>
              </w:rPr>
            </w:pPr>
            <w:r>
              <w:rPr>
                <w:szCs w:val="24"/>
              </w:rPr>
              <w:t>1.1.8.1</w:t>
            </w:r>
          </w:p>
        </w:tc>
        <w:tc>
          <w:tcPr>
            <w:tcW w:w="917" w:type="pct"/>
          </w:tcPr>
          <w:p w:rsidR="003E1B04" w:rsidRPr="00AE2271" w:rsidRDefault="003E1B04" w:rsidP="0045717A">
            <w:pPr>
              <w:pStyle w:val="ConsPlusNormal"/>
              <w:rPr>
                <w:szCs w:val="24"/>
              </w:rPr>
            </w:pPr>
            <w:r w:rsidRPr="005D1512">
              <w:rPr>
                <w:szCs w:val="24"/>
              </w:rPr>
              <w:t>Разработка и внедрение автоматизированной системы «Адресная социальная помощь» ОГБУ «Многофу</w:t>
            </w:r>
            <w:r>
              <w:rPr>
                <w:szCs w:val="24"/>
              </w:rPr>
              <w:t>н</w:t>
            </w:r>
            <w:r w:rsidRPr="005D1512">
              <w:rPr>
                <w:szCs w:val="24"/>
              </w:rPr>
              <w:t>кциональный центр предоставления государственных и муниципальных услуг</w:t>
            </w:r>
            <w:r w:rsidR="0045717A">
              <w:rPr>
                <w:szCs w:val="24"/>
              </w:rPr>
              <w:t xml:space="preserve"> в</w:t>
            </w:r>
            <w:r w:rsidRPr="005D1512">
              <w:rPr>
                <w:szCs w:val="24"/>
              </w:rPr>
              <w:t xml:space="preserve"> Еврейской автономной </w:t>
            </w:r>
            <w:r w:rsidRPr="005D1512">
              <w:rPr>
                <w:szCs w:val="24"/>
              </w:rPr>
              <w:lastRenderedPageBreak/>
              <w:t>области» в муниципальные образования Еврейской автономной области</w:t>
            </w:r>
          </w:p>
        </w:tc>
        <w:tc>
          <w:tcPr>
            <w:tcW w:w="893" w:type="pct"/>
          </w:tcPr>
          <w:p w:rsidR="0045717A" w:rsidRPr="00AE2271" w:rsidRDefault="003E1B04" w:rsidP="0045717A">
            <w:pPr>
              <w:pStyle w:val="ConsPlusNormal"/>
              <w:rPr>
                <w:szCs w:val="24"/>
              </w:rPr>
            </w:pPr>
            <w:r w:rsidRPr="00AE2271">
              <w:rPr>
                <w:szCs w:val="24"/>
              </w:rPr>
              <w:lastRenderedPageBreak/>
              <w:t>Комитет социальной защиты населения правительства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 xml:space="preserve">Приобретение и внедрение 1 автоматизированной системы «Адресная социальная помощь» в ОГБУ «Многофункциональный центр предоставления государственных и муниципальных услуг </w:t>
            </w:r>
            <w:r w:rsidR="0045717A">
              <w:rPr>
                <w:szCs w:val="24"/>
              </w:rPr>
              <w:t xml:space="preserve">в </w:t>
            </w:r>
            <w:r w:rsidRPr="00AE2271">
              <w:rPr>
                <w:szCs w:val="24"/>
              </w:rPr>
              <w:lastRenderedPageBreak/>
              <w:t>Еврейской автономной области»</w:t>
            </w:r>
          </w:p>
        </w:tc>
        <w:tc>
          <w:tcPr>
            <w:tcW w:w="893" w:type="pct"/>
          </w:tcPr>
          <w:p w:rsidR="003E1B04" w:rsidRPr="00AE2271" w:rsidRDefault="003E1B04" w:rsidP="00F8408E">
            <w:pPr>
              <w:pStyle w:val="ConsPlusNormal"/>
              <w:rPr>
                <w:szCs w:val="24"/>
              </w:rPr>
            </w:pPr>
            <w:r w:rsidRPr="00AE2271">
              <w:rPr>
                <w:szCs w:val="24"/>
              </w:rPr>
              <w:lastRenderedPageBreak/>
              <w:t>Отсутствие увеличения количества государственных и муниципальных услуг, предоставление которых организуется по принципу «одного окна»</w:t>
            </w:r>
          </w:p>
        </w:tc>
        <w:tc>
          <w:tcPr>
            <w:tcW w:w="652" w:type="pct"/>
          </w:tcPr>
          <w:p w:rsidR="003E1B04" w:rsidRPr="00AE2271" w:rsidRDefault="003E1B04" w:rsidP="00F8408E">
            <w:pPr>
              <w:pStyle w:val="ConsPlusNormal"/>
              <w:rPr>
                <w:szCs w:val="24"/>
              </w:rPr>
            </w:pPr>
            <w:r w:rsidRPr="00AE2271">
              <w:rPr>
                <w:szCs w:val="24"/>
              </w:rPr>
              <w:t>Количество государственных и муниципальных услуг, предоставление которых организуется по принципу «одного окна»</w:t>
            </w:r>
          </w:p>
        </w:tc>
      </w:tr>
      <w:tr w:rsidR="003E1B04" w:rsidRPr="00AE2271" w:rsidTr="00F8408E">
        <w:tc>
          <w:tcPr>
            <w:tcW w:w="300" w:type="pct"/>
          </w:tcPr>
          <w:p w:rsidR="003E1B04" w:rsidRPr="00AE2271" w:rsidRDefault="003E1B04" w:rsidP="00786406">
            <w:pPr>
              <w:pStyle w:val="ConsPlusNormal"/>
              <w:jc w:val="center"/>
              <w:rPr>
                <w:szCs w:val="24"/>
              </w:rPr>
            </w:pPr>
            <w:r>
              <w:rPr>
                <w:szCs w:val="24"/>
              </w:rPr>
              <w:lastRenderedPageBreak/>
              <w:t>1.1.8.2</w:t>
            </w:r>
          </w:p>
        </w:tc>
        <w:tc>
          <w:tcPr>
            <w:tcW w:w="917" w:type="pct"/>
          </w:tcPr>
          <w:p w:rsidR="003E1B04" w:rsidRPr="00AE2271" w:rsidRDefault="003E1B04" w:rsidP="0045717A">
            <w:pPr>
              <w:pStyle w:val="ConsPlusNormal"/>
              <w:rPr>
                <w:szCs w:val="24"/>
              </w:rPr>
            </w:pPr>
            <w:r w:rsidRPr="005D1512">
              <w:rPr>
                <w:szCs w:val="24"/>
              </w:rPr>
              <w:t>Замена лифта в отделении «Специальный дом для одиноких граждан пожилого возраста (престарелых) № 1 ОГБУ «Комплексный центр социального обслуживания Еврейской автономной области» в муниципальном образовании «Город Биробиджан»</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w:t>
            </w:r>
            <w:r w:rsidR="0045717A">
              <w:rPr>
                <w:szCs w:val="24"/>
              </w:rPr>
              <w:t>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t>2021</w:t>
            </w:r>
          </w:p>
        </w:tc>
        <w:tc>
          <w:tcPr>
            <w:tcW w:w="917" w:type="pct"/>
          </w:tcPr>
          <w:p w:rsidR="003E1B04" w:rsidRPr="00AE2271" w:rsidRDefault="003E1B04" w:rsidP="00F8408E">
            <w:pPr>
              <w:pStyle w:val="ConsPlusNormal"/>
              <w:rPr>
                <w:szCs w:val="24"/>
              </w:rPr>
            </w:pPr>
            <w:r w:rsidRPr="00AE2271">
              <w:rPr>
                <w:szCs w:val="24"/>
              </w:rPr>
              <w:t>Замена 1 лифта в отделении «Специальный дом для одиноких граждан пожилого возраста (престарелых) № 1 ОГБУ «Комплексный центр социального обслуживания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Снижение качества оказания социальных услуг в учреждении</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786406">
            <w:pPr>
              <w:pStyle w:val="ConsPlusNormal"/>
              <w:jc w:val="center"/>
              <w:rPr>
                <w:szCs w:val="24"/>
              </w:rPr>
            </w:pPr>
            <w:r>
              <w:rPr>
                <w:szCs w:val="24"/>
              </w:rPr>
              <w:t>1.1.8.3</w:t>
            </w:r>
          </w:p>
        </w:tc>
        <w:tc>
          <w:tcPr>
            <w:tcW w:w="917" w:type="pct"/>
          </w:tcPr>
          <w:p w:rsidR="003E1B04" w:rsidRPr="00AE2271" w:rsidRDefault="003E1B04" w:rsidP="00F8408E">
            <w:pPr>
              <w:pStyle w:val="ConsPlusNormal"/>
              <w:rPr>
                <w:szCs w:val="24"/>
              </w:rPr>
            </w:pPr>
            <w:r w:rsidRPr="005D1512">
              <w:rPr>
                <w:szCs w:val="24"/>
              </w:rPr>
              <w:t>Приобретение мебели и оборудования для создания комфортных и безопасных условий оказания гражданам социальных услуг в ОГБУ «Валдгеймский детский дом-интернат для умственно отсталых детей» в с. Валдгейм Биробиджанского муниципального района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w:t>
            </w:r>
            <w:r w:rsidR="0045717A">
              <w:rPr>
                <w:szCs w:val="24"/>
              </w:rPr>
              <w:t>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Приобретение не менее 50 единиц оборудования для создания комфортных и безопасных условий оказания гражданам социальных услуг</w:t>
            </w:r>
          </w:p>
        </w:tc>
        <w:tc>
          <w:tcPr>
            <w:tcW w:w="893" w:type="pct"/>
          </w:tcPr>
          <w:p w:rsidR="003E1B04" w:rsidRPr="00AE2271" w:rsidRDefault="003E1B04" w:rsidP="00F8408E">
            <w:pPr>
              <w:pStyle w:val="ConsPlusNormal"/>
              <w:rPr>
                <w:szCs w:val="24"/>
              </w:rPr>
            </w:pPr>
            <w:r w:rsidRPr="00AE2271">
              <w:rPr>
                <w:szCs w:val="24"/>
              </w:rPr>
              <w:t>Снижение качества оказания социальных услуг в учреждении</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561E19">
            <w:pPr>
              <w:pStyle w:val="ConsPlusNormal"/>
              <w:jc w:val="center"/>
              <w:rPr>
                <w:szCs w:val="24"/>
              </w:rPr>
            </w:pPr>
            <w:r>
              <w:rPr>
                <w:szCs w:val="24"/>
              </w:rPr>
              <w:lastRenderedPageBreak/>
              <w:t>1.1.8.4</w:t>
            </w:r>
          </w:p>
        </w:tc>
        <w:tc>
          <w:tcPr>
            <w:tcW w:w="917" w:type="pct"/>
          </w:tcPr>
          <w:p w:rsidR="003E1B04" w:rsidRPr="00AE2271" w:rsidRDefault="003E1B04" w:rsidP="00F8408E">
            <w:pPr>
              <w:pStyle w:val="ConsPlusNormal"/>
              <w:rPr>
                <w:szCs w:val="24"/>
              </w:rPr>
            </w:pPr>
            <w:r w:rsidRPr="005D1512">
              <w:rPr>
                <w:szCs w:val="24"/>
              </w:rPr>
              <w:t>Приобретение мебели и оборудования для создания комфортных и безопасных условий оказания гражданам социальных услуг в ОГБУ «Комплексный центр социального обслуживания Еврейской автономной области» в муниципальном образовании «Город Биробиджан» Еврейской автономной области</w:t>
            </w:r>
          </w:p>
        </w:tc>
        <w:tc>
          <w:tcPr>
            <w:tcW w:w="893" w:type="pct"/>
          </w:tcPr>
          <w:p w:rsidR="0045717A" w:rsidRPr="00AE2271" w:rsidRDefault="003E1B04" w:rsidP="0045717A">
            <w:pPr>
              <w:pStyle w:val="ConsPlusNormal"/>
              <w:rPr>
                <w:szCs w:val="24"/>
              </w:rPr>
            </w:pPr>
            <w:r w:rsidRPr="00AE2271">
              <w:rPr>
                <w:szCs w:val="24"/>
              </w:rPr>
              <w:t>Комитет социальной защиты населения правительства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Приобретение не менее 50 единиц оборудования для создания комфортных и безопасных условий оказания гражданам социальных услуг</w:t>
            </w:r>
          </w:p>
        </w:tc>
        <w:tc>
          <w:tcPr>
            <w:tcW w:w="893" w:type="pct"/>
          </w:tcPr>
          <w:p w:rsidR="003E1B04" w:rsidRPr="00AE2271" w:rsidRDefault="003E1B04" w:rsidP="00F8408E">
            <w:pPr>
              <w:pStyle w:val="ConsPlusNormal"/>
              <w:rPr>
                <w:szCs w:val="24"/>
              </w:rPr>
            </w:pPr>
            <w:r w:rsidRPr="00AE2271">
              <w:rPr>
                <w:szCs w:val="24"/>
              </w:rPr>
              <w:t>Снижение качества оказания социальных услуг в учреждении</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561E19">
            <w:pPr>
              <w:pStyle w:val="ConsPlusNormal"/>
              <w:jc w:val="center"/>
              <w:rPr>
                <w:szCs w:val="24"/>
              </w:rPr>
            </w:pPr>
            <w:r>
              <w:rPr>
                <w:szCs w:val="24"/>
              </w:rPr>
              <w:t>1.1.8.5</w:t>
            </w:r>
          </w:p>
        </w:tc>
        <w:tc>
          <w:tcPr>
            <w:tcW w:w="917" w:type="pct"/>
          </w:tcPr>
          <w:p w:rsidR="003E1B04" w:rsidRDefault="003E1B04" w:rsidP="00F8408E">
            <w:pPr>
              <w:pStyle w:val="ConsPlusNormal"/>
              <w:rPr>
                <w:szCs w:val="24"/>
              </w:rPr>
            </w:pPr>
            <w:r w:rsidRPr="005D1512">
              <w:rPr>
                <w:szCs w:val="24"/>
              </w:rPr>
              <w:t>Приобретение мебели и оборудования для создания комфортных и безопасных условий оказания гражданам социальных услуг в ОГБУСО «Социально-реабилитационный центр для несовершеннолетних» в муниципальном образовании «Город Биробиджан» Еврейской автономной области</w:t>
            </w:r>
          </w:p>
          <w:p w:rsidR="003E1B04" w:rsidRPr="00AE2271" w:rsidRDefault="003E1B04" w:rsidP="00F8408E">
            <w:pPr>
              <w:pStyle w:val="ConsPlusNormal"/>
              <w:rPr>
                <w:szCs w:val="24"/>
              </w:rPr>
            </w:pPr>
          </w:p>
        </w:tc>
        <w:tc>
          <w:tcPr>
            <w:tcW w:w="893" w:type="pct"/>
          </w:tcPr>
          <w:p w:rsidR="0045717A" w:rsidRPr="00AE2271" w:rsidRDefault="003E1B04" w:rsidP="0045717A">
            <w:pPr>
              <w:pStyle w:val="ConsPlusNormal"/>
              <w:rPr>
                <w:szCs w:val="24"/>
              </w:rPr>
            </w:pPr>
            <w:r w:rsidRPr="00AE2271">
              <w:rPr>
                <w:szCs w:val="24"/>
              </w:rPr>
              <w:t>Комитет социальной защиты населения правительства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Приобретение не менее 50 единиц оборудования для создания комфортных и безопасных условий оказания гражданам социальных услуг</w:t>
            </w:r>
          </w:p>
        </w:tc>
        <w:tc>
          <w:tcPr>
            <w:tcW w:w="893" w:type="pct"/>
          </w:tcPr>
          <w:p w:rsidR="003E1B04" w:rsidRPr="00AE2271" w:rsidRDefault="003E1B04" w:rsidP="00F8408E">
            <w:pPr>
              <w:pStyle w:val="ConsPlusNormal"/>
              <w:rPr>
                <w:szCs w:val="24"/>
              </w:rPr>
            </w:pPr>
            <w:r w:rsidRPr="00AE2271">
              <w:rPr>
                <w:szCs w:val="24"/>
              </w:rPr>
              <w:t>Снижение качества оказания социальных услуг в учреждении</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561E19">
            <w:pPr>
              <w:pStyle w:val="ConsPlusNormal"/>
              <w:jc w:val="center"/>
              <w:rPr>
                <w:szCs w:val="24"/>
              </w:rPr>
            </w:pPr>
            <w:r>
              <w:rPr>
                <w:szCs w:val="24"/>
              </w:rPr>
              <w:t>1.1.8.6</w:t>
            </w:r>
          </w:p>
        </w:tc>
        <w:tc>
          <w:tcPr>
            <w:tcW w:w="917" w:type="pct"/>
          </w:tcPr>
          <w:p w:rsidR="003E1B04" w:rsidRPr="00AE2271" w:rsidRDefault="003E1B04" w:rsidP="00F8408E">
            <w:pPr>
              <w:pStyle w:val="ConsPlusNormal"/>
              <w:rPr>
                <w:szCs w:val="24"/>
              </w:rPr>
            </w:pPr>
            <w:r w:rsidRPr="005D1512">
              <w:rPr>
                <w:szCs w:val="24"/>
              </w:rPr>
              <w:t xml:space="preserve">Приобретение мебели и оборудования для ОГБУ </w:t>
            </w:r>
            <w:r w:rsidRPr="005D1512">
              <w:rPr>
                <w:szCs w:val="24"/>
              </w:rPr>
              <w:lastRenderedPageBreak/>
              <w:t>«Бирофельдский дом-интернат для престарелых и инвалидов» в с. Бирофельд Биробиджанского муниципального района Еврейской автономной области</w:t>
            </w:r>
          </w:p>
        </w:tc>
        <w:tc>
          <w:tcPr>
            <w:tcW w:w="893" w:type="pct"/>
          </w:tcPr>
          <w:p w:rsidR="0045717A" w:rsidRPr="00AE2271" w:rsidRDefault="003E1B04" w:rsidP="0045717A">
            <w:pPr>
              <w:pStyle w:val="ConsPlusNormal"/>
              <w:rPr>
                <w:szCs w:val="24"/>
              </w:rPr>
            </w:pPr>
            <w:r w:rsidRPr="00AE2271">
              <w:rPr>
                <w:szCs w:val="24"/>
              </w:rPr>
              <w:lastRenderedPageBreak/>
              <w:t xml:space="preserve">Комитет социальной защиты населения </w:t>
            </w:r>
            <w:r w:rsidRPr="00AE2271">
              <w:rPr>
                <w:szCs w:val="24"/>
              </w:rPr>
              <w:lastRenderedPageBreak/>
              <w:t>правительства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lastRenderedPageBreak/>
              <w:t>2020</w:t>
            </w:r>
          </w:p>
        </w:tc>
        <w:tc>
          <w:tcPr>
            <w:tcW w:w="917" w:type="pct"/>
          </w:tcPr>
          <w:p w:rsidR="003E1B04" w:rsidRPr="00AE2271" w:rsidRDefault="003E1B04" w:rsidP="00F8408E">
            <w:pPr>
              <w:pStyle w:val="ConsPlusNormal"/>
              <w:rPr>
                <w:szCs w:val="24"/>
              </w:rPr>
            </w:pPr>
            <w:r w:rsidRPr="00AE2271">
              <w:rPr>
                <w:szCs w:val="24"/>
              </w:rPr>
              <w:t xml:space="preserve">Приобретение не менее 50 единиц оборудования </w:t>
            </w:r>
            <w:r w:rsidRPr="00AE2271">
              <w:rPr>
                <w:szCs w:val="24"/>
              </w:rPr>
              <w:lastRenderedPageBreak/>
              <w:t>для создания комфортных и безопасных условий оказания гражданам социальных услуг</w:t>
            </w:r>
          </w:p>
        </w:tc>
        <w:tc>
          <w:tcPr>
            <w:tcW w:w="893" w:type="pct"/>
          </w:tcPr>
          <w:p w:rsidR="003E1B04" w:rsidRPr="00AE2271" w:rsidRDefault="003E1B04" w:rsidP="00F8408E">
            <w:pPr>
              <w:pStyle w:val="ConsPlusNormal"/>
              <w:rPr>
                <w:szCs w:val="24"/>
              </w:rPr>
            </w:pPr>
            <w:r w:rsidRPr="00AE2271">
              <w:rPr>
                <w:szCs w:val="24"/>
              </w:rPr>
              <w:lastRenderedPageBreak/>
              <w:t xml:space="preserve">Снижение качества оказания социальных </w:t>
            </w:r>
            <w:r w:rsidRPr="00AE2271">
              <w:rPr>
                <w:szCs w:val="24"/>
              </w:rPr>
              <w:lastRenderedPageBreak/>
              <w:t>услуг в учреждении</w:t>
            </w:r>
          </w:p>
        </w:tc>
        <w:tc>
          <w:tcPr>
            <w:tcW w:w="652" w:type="pct"/>
          </w:tcPr>
          <w:p w:rsidR="003E1B04" w:rsidRPr="00AE2271" w:rsidRDefault="003E1B04" w:rsidP="00F8408E">
            <w:pPr>
              <w:pStyle w:val="ConsPlusNormal"/>
              <w:rPr>
                <w:szCs w:val="24"/>
              </w:rPr>
            </w:pPr>
            <w:r w:rsidRPr="00AE2271">
              <w:rPr>
                <w:szCs w:val="24"/>
              </w:rPr>
              <w:lastRenderedPageBreak/>
              <w:t xml:space="preserve">Доля граждан, получающих </w:t>
            </w:r>
            <w:r w:rsidRPr="00AE2271">
              <w:rPr>
                <w:szCs w:val="24"/>
              </w:rPr>
              <w:lastRenderedPageBreak/>
              <w:t>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561E19">
            <w:pPr>
              <w:pStyle w:val="ConsPlusNormal"/>
              <w:jc w:val="center"/>
              <w:rPr>
                <w:szCs w:val="24"/>
              </w:rPr>
            </w:pPr>
            <w:r>
              <w:rPr>
                <w:szCs w:val="24"/>
              </w:rPr>
              <w:lastRenderedPageBreak/>
              <w:t>1.1.8.7</w:t>
            </w:r>
          </w:p>
        </w:tc>
        <w:tc>
          <w:tcPr>
            <w:tcW w:w="917" w:type="pct"/>
          </w:tcPr>
          <w:p w:rsidR="003E1B04" w:rsidRPr="00AE2271" w:rsidRDefault="003E1B04" w:rsidP="00F8408E">
            <w:pPr>
              <w:pStyle w:val="ConsPlusNormal"/>
              <w:rPr>
                <w:szCs w:val="24"/>
              </w:rPr>
            </w:pPr>
            <w:r w:rsidRPr="005D1512">
              <w:rPr>
                <w:szCs w:val="24"/>
              </w:rPr>
              <w:t>Обеспечение требований пожарной безопасности в ОГБУСО «Социально-реабилитационный центр для несовершеннолетних» в г. Биробиджан</w:t>
            </w:r>
            <w:r w:rsidR="0045717A">
              <w:rPr>
                <w:szCs w:val="24"/>
              </w:rPr>
              <w:t>е</w:t>
            </w:r>
            <w:r w:rsidRPr="005D1512">
              <w:rPr>
                <w:szCs w:val="24"/>
              </w:rPr>
              <w:t xml:space="preserve"> Еврейской автономной области</w:t>
            </w:r>
          </w:p>
        </w:tc>
        <w:tc>
          <w:tcPr>
            <w:tcW w:w="893" w:type="pct"/>
          </w:tcPr>
          <w:p w:rsidR="0045717A" w:rsidRPr="00AE2271" w:rsidRDefault="003E1B04" w:rsidP="0045717A">
            <w:pPr>
              <w:pStyle w:val="ConsPlusNormal"/>
              <w:rPr>
                <w:szCs w:val="24"/>
              </w:rPr>
            </w:pPr>
            <w:r w:rsidRPr="00AE2271">
              <w:rPr>
                <w:szCs w:val="24"/>
              </w:rPr>
              <w:t>Комитет социальной защиты населения правительства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Обеспечение требований пожарной безопасности в 1 учреждении социального обслуживания</w:t>
            </w:r>
          </w:p>
        </w:tc>
        <w:tc>
          <w:tcPr>
            <w:tcW w:w="893" w:type="pct"/>
          </w:tcPr>
          <w:p w:rsidR="003E1B04" w:rsidRPr="00AE2271" w:rsidRDefault="003E1B04" w:rsidP="00F8408E">
            <w:pPr>
              <w:pStyle w:val="ConsPlusNormal"/>
              <w:rPr>
                <w:szCs w:val="24"/>
              </w:rPr>
            </w:pPr>
            <w:r w:rsidRPr="00AE2271">
              <w:rPr>
                <w:szCs w:val="24"/>
              </w:rPr>
              <w:t xml:space="preserve">Несоответствие требованиям пожарной безопасности </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561E19">
            <w:pPr>
              <w:pStyle w:val="ConsPlusNormal"/>
              <w:jc w:val="center"/>
              <w:rPr>
                <w:szCs w:val="24"/>
              </w:rPr>
            </w:pPr>
            <w:r>
              <w:rPr>
                <w:szCs w:val="24"/>
              </w:rPr>
              <w:t>1.1.8.8</w:t>
            </w:r>
          </w:p>
        </w:tc>
        <w:tc>
          <w:tcPr>
            <w:tcW w:w="917" w:type="pct"/>
          </w:tcPr>
          <w:p w:rsidR="003E1B04" w:rsidRPr="00AE2271" w:rsidRDefault="003E1B04" w:rsidP="0045717A">
            <w:pPr>
              <w:pStyle w:val="ConsPlusNormal"/>
              <w:rPr>
                <w:szCs w:val="24"/>
              </w:rPr>
            </w:pPr>
            <w:r w:rsidRPr="005D1512">
              <w:rPr>
                <w:szCs w:val="24"/>
              </w:rPr>
              <w:t>Обеспечение требований пожарной безопасности в ОГОБУ «Детский дом № 2» в г.</w:t>
            </w:r>
            <w:r w:rsidR="0045717A">
              <w:rPr>
                <w:szCs w:val="24"/>
              </w:rPr>
              <w:t> </w:t>
            </w:r>
            <w:r w:rsidRPr="005D1512">
              <w:rPr>
                <w:szCs w:val="24"/>
              </w:rPr>
              <w:t>Биробиджан</w:t>
            </w:r>
            <w:r w:rsidR="0045717A">
              <w:rPr>
                <w:szCs w:val="24"/>
              </w:rPr>
              <w:t>е</w:t>
            </w:r>
            <w:r w:rsidRPr="005D1512">
              <w:rPr>
                <w:szCs w:val="24"/>
              </w:rPr>
              <w:t xml:space="preserve"> Еврейской автономной </w:t>
            </w:r>
            <w:r w:rsidRPr="005D1512">
              <w:rPr>
                <w:szCs w:val="24"/>
              </w:rPr>
              <w:lastRenderedPageBreak/>
              <w:t>области</w:t>
            </w:r>
          </w:p>
        </w:tc>
        <w:tc>
          <w:tcPr>
            <w:tcW w:w="893" w:type="pct"/>
          </w:tcPr>
          <w:p w:rsidR="0045717A" w:rsidRPr="00AE2271" w:rsidRDefault="003E1B04" w:rsidP="0045717A">
            <w:pPr>
              <w:pStyle w:val="ConsPlusNormal"/>
              <w:rPr>
                <w:szCs w:val="24"/>
              </w:rPr>
            </w:pPr>
            <w:r w:rsidRPr="00AE2271">
              <w:rPr>
                <w:szCs w:val="24"/>
              </w:rPr>
              <w:lastRenderedPageBreak/>
              <w:t>Комитет социальной защиты населения правительства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Обеспечение требований пожарной безопасности в 1 учреждении социального обслуживания</w:t>
            </w:r>
          </w:p>
        </w:tc>
        <w:tc>
          <w:tcPr>
            <w:tcW w:w="893" w:type="pct"/>
          </w:tcPr>
          <w:p w:rsidR="003E1B04" w:rsidRPr="00AE2271" w:rsidRDefault="003E1B04" w:rsidP="00F8408E">
            <w:pPr>
              <w:pStyle w:val="ConsPlusNormal"/>
              <w:rPr>
                <w:szCs w:val="24"/>
              </w:rPr>
            </w:pPr>
            <w:r w:rsidRPr="00AE2271">
              <w:rPr>
                <w:szCs w:val="24"/>
              </w:rPr>
              <w:t>Несоответствие требованиям пожарной безопасности</w:t>
            </w:r>
          </w:p>
        </w:tc>
        <w:tc>
          <w:tcPr>
            <w:tcW w:w="652" w:type="pct"/>
          </w:tcPr>
          <w:p w:rsidR="003E1B04" w:rsidRPr="00AE2271" w:rsidRDefault="003E1B04" w:rsidP="00F8408E">
            <w:pPr>
              <w:pStyle w:val="ConsPlusNormal"/>
              <w:rPr>
                <w:szCs w:val="24"/>
              </w:rPr>
            </w:pPr>
            <w:r w:rsidRPr="00AE2271">
              <w:rPr>
                <w:szCs w:val="24"/>
              </w:rPr>
              <w:t xml:space="preserve">Доля граждан, получающих социальные услуги в организациях социального </w:t>
            </w:r>
            <w:r w:rsidRPr="00AE2271">
              <w:rPr>
                <w:szCs w:val="24"/>
              </w:rPr>
              <w:lastRenderedPageBreak/>
              <w:t>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561E19">
            <w:pPr>
              <w:pStyle w:val="ConsPlusNormal"/>
              <w:jc w:val="center"/>
              <w:rPr>
                <w:szCs w:val="24"/>
              </w:rPr>
            </w:pPr>
            <w:r>
              <w:rPr>
                <w:szCs w:val="24"/>
              </w:rPr>
              <w:lastRenderedPageBreak/>
              <w:t>1.1.8.9</w:t>
            </w:r>
          </w:p>
        </w:tc>
        <w:tc>
          <w:tcPr>
            <w:tcW w:w="917" w:type="pct"/>
          </w:tcPr>
          <w:p w:rsidR="003E1B04" w:rsidRPr="00AE2271" w:rsidRDefault="003E1B04" w:rsidP="00F8408E">
            <w:pPr>
              <w:pStyle w:val="ConsPlusNormal"/>
              <w:rPr>
                <w:szCs w:val="24"/>
              </w:rPr>
            </w:pPr>
            <w:r w:rsidRPr="005D1512">
              <w:rPr>
                <w:szCs w:val="24"/>
              </w:rPr>
              <w:t>Обеспечение требований пожарной безопасности в помещениях ОГБУ «Биробиджанский психоневрологический интернат» в г. Биробиджан</w:t>
            </w:r>
            <w:r w:rsidR="0045717A">
              <w:rPr>
                <w:szCs w:val="24"/>
              </w:rPr>
              <w:t>е</w:t>
            </w:r>
            <w:r w:rsidRPr="005D1512">
              <w:rPr>
                <w:szCs w:val="24"/>
              </w:rPr>
              <w:t xml:space="preserve"> Еврейской автономной области</w:t>
            </w:r>
          </w:p>
        </w:tc>
        <w:tc>
          <w:tcPr>
            <w:tcW w:w="893" w:type="pct"/>
          </w:tcPr>
          <w:p w:rsidR="0045717A" w:rsidRPr="00AE2271" w:rsidRDefault="003E1B04" w:rsidP="0045717A">
            <w:pPr>
              <w:pStyle w:val="ConsPlusNormal"/>
              <w:rPr>
                <w:szCs w:val="24"/>
              </w:rPr>
            </w:pPr>
            <w:r w:rsidRPr="00AE2271">
              <w:rPr>
                <w:szCs w:val="24"/>
              </w:rPr>
              <w:t>Комитет социальной защиты населения правительства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Обеспечение требований пожарной безопасности в 1 учреждении социального обслуживания</w:t>
            </w:r>
          </w:p>
        </w:tc>
        <w:tc>
          <w:tcPr>
            <w:tcW w:w="893" w:type="pct"/>
          </w:tcPr>
          <w:p w:rsidR="003E1B04" w:rsidRPr="00AE2271" w:rsidRDefault="003E1B04" w:rsidP="00F8408E">
            <w:pPr>
              <w:pStyle w:val="ConsPlusNormal"/>
              <w:rPr>
                <w:szCs w:val="24"/>
              </w:rPr>
            </w:pPr>
            <w:r w:rsidRPr="00AE2271">
              <w:rPr>
                <w:szCs w:val="24"/>
              </w:rPr>
              <w:t>Несоответствие требованиям пожарной безопасности</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561E19">
            <w:pPr>
              <w:pStyle w:val="ConsPlusNormal"/>
              <w:jc w:val="center"/>
              <w:rPr>
                <w:szCs w:val="24"/>
              </w:rPr>
            </w:pPr>
            <w:r>
              <w:rPr>
                <w:szCs w:val="24"/>
              </w:rPr>
              <w:t>1.1.8.10</w:t>
            </w:r>
          </w:p>
        </w:tc>
        <w:tc>
          <w:tcPr>
            <w:tcW w:w="917" w:type="pct"/>
          </w:tcPr>
          <w:p w:rsidR="003E1B04" w:rsidRPr="00AE2271" w:rsidRDefault="003E1B04" w:rsidP="00F8408E">
            <w:pPr>
              <w:pStyle w:val="ConsPlusNormal"/>
              <w:rPr>
                <w:szCs w:val="24"/>
              </w:rPr>
            </w:pPr>
            <w:r w:rsidRPr="005D1512">
              <w:rPr>
                <w:szCs w:val="24"/>
              </w:rPr>
              <w:t>Приобретение 2 автобусов на 8 и 19 мест для ОГОБУ «Детский дом № 2» в муниципальном образовании «Город Биробиджан»</w:t>
            </w:r>
          </w:p>
        </w:tc>
        <w:tc>
          <w:tcPr>
            <w:tcW w:w="893" w:type="pct"/>
          </w:tcPr>
          <w:p w:rsidR="0045717A" w:rsidRPr="00AE2271" w:rsidRDefault="003E1B04" w:rsidP="0045717A">
            <w:pPr>
              <w:pStyle w:val="ConsPlusNormal"/>
              <w:rPr>
                <w:szCs w:val="24"/>
              </w:rPr>
            </w:pPr>
            <w:r w:rsidRPr="00AE2271">
              <w:rPr>
                <w:szCs w:val="24"/>
              </w:rPr>
              <w:t>Комитет социальной защиты населения правительства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Приобретение не менее 2 автобусов для ОГОБУ «Детский дом № 2»</w:t>
            </w:r>
          </w:p>
        </w:tc>
        <w:tc>
          <w:tcPr>
            <w:tcW w:w="893" w:type="pct"/>
          </w:tcPr>
          <w:p w:rsidR="003E1B04" w:rsidRPr="00AE2271" w:rsidRDefault="003E1B04" w:rsidP="00F8408E">
            <w:pPr>
              <w:pStyle w:val="ConsPlusNormal"/>
              <w:rPr>
                <w:szCs w:val="24"/>
              </w:rPr>
            </w:pPr>
            <w:r w:rsidRPr="00AE2271">
              <w:rPr>
                <w:szCs w:val="24"/>
              </w:rPr>
              <w:t>Затруднение организации выезда подопечных ОГОБУ «Детский дом №2» за пределы учреждения</w:t>
            </w:r>
          </w:p>
        </w:tc>
        <w:tc>
          <w:tcPr>
            <w:tcW w:w="652" w:type="pct"/>
          </w:tcPr>
          <w:p w:rsidR="003E1B04" w:rsidRPr="00AE2271" w:rsidRDefault="003E1B04" w:rsidP="00F8408E">
            <w:pPr>
              <w:pStyle w:val="ConsPlusNormal"/>
              <w:rPr>
                <w:szCs w:val="24"/>
              </w:rPr>
            </w:pPr>
            <w:r w:rsidRPr="00AE2271">
              <w:rPr>
                <w:szCs w:val="24"/>
              </w:rPr>
              <w:t xml:space="preserve">Доля граждан, получающих социальные услуги в организациях социального обслуживания, в общем количестве граждан, </w:t>
            </w:r>
            <w:r w:rsidRPr="00AE2271">
              <w:rPr>
                <w:szCs w:val="24"/>
              </w:rPr>
              <w:lastRenderedPageBreak/>
              <w:t>обратившихся за получением социальных услуг</w:t>
            </w:r>
          </w:p>
        </w:tc>
      </w:tr>
      <w:tr w:rsidR="003E1B04" w:rsidRPr="00AE2271" w:rsidTr="00F8408E">
        <w:tc>
          <w:tcPr>
            <w:tcW w:w="300" w:type="pct"/>
          </w:tcPr>
          <w:p w:rsidR="003E1B04" w:rsidRPr="00AE2271" w:rsidRDefault="003E1B04" w:rsidP="00561E19">
            <w:pPr>
              <w:pStyle w:val="ConsPlusNormal"/>
              <w:jc w:val="center"/>
              <w:rPr>
                <w:szCs w:val="24"/>
              </w:rPr>
            </w:pPr>
            <w:r>
              <w:rPr>
                <w:szCs w:val="24"/>
              </w:rPr>
              <w:lastRenderedPageBreak/>
              <w:t>1.1.8.11</w:t>
            </w:r>
          </w:p>
        </w:tc>
        <w:tc>
          <w:tcPr>
            <w:tcW w:w="917" w:type="pct"/>
          </w:tcPr>
          <w:p w:rsidR="003E1B04" w:rsidRPr="00AE2271" w:rsidRDefault="003E1B04" w:rsidP="00F8408E">
            <w:pPr>
              <w:pStyle w:val="ConsPlusNormal"/>
              <w:rPr>
                <w:szCs w:val="24"/>
              </w:rPr>
            </w:pPr>
            <w:r w:rsidRPr="005D1512">
              <w:rPr>
                <w:szCs w:val="24"/>
              </w:rPr>
              <w:t>Приобретение автобуса, оборудованного для перевозки детей-инвалидов, на 12 мест для ОГБУ «Валдгеймский детский дом-интернат для умственно отсталых детей» в с. Валдгейм Биробиджанского муниципального района Еврейской автономной области</w:t>
            </w:r>
          </w:p>
        </w:tc>
        <w:tc>
          <w:tcPr>
            <w:tcW w:w="893" w:type="pct"/>
          </w:tcPr>
          <w:p w:rsidR="0045717A" w:rsidRPr="00AE2271" w:rsidRDefault="003E1B04" w:rsidP="0045717A">
            <w:pPr>
              <w:pStyle w:val="ConsPlusNormal"/>
              <w:rPr>
                <w:szCs w:val="24"/>
              </w:rPr>
            </w:pPr>
            <w:r w:rsidRPr="00AE2271">
              <w:rPr>
                <w:szCs w:val="24"/>
              </w:rPr>
              <w:t>Комитет социальной защиты населения правительства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Приобретение не менее 1 автобуса для ОГБУ «Валдгеймский детский дом-интернат для умственно отсталых детей»</w:t>
            </w:r>
          </w:p>
        </w:tc>
        <w:tc>
          <w:tcPr>
            <w:tcW w:w="893" w:type="pct"/>
          </w:tcPr>
          <w:p w:rsidR="003E1B04" w:rsidRPr="00AE2271" w:rsidRDefault="003E1B04" w:rsidP="00F8408E">
            <w:pPr>
              <w:pStyle w:val="ConsPlusNormal"/>
              <w:rPr>
                <w:szCs w:val="24"/>
              </w:rPr>
            </w:pPr>
            <w:r w:rsidRPr="00AE2271">
              <w:rPr>
                <w:szCs w:val="24"/>
              </w:rPr>
              <w:t>Отсутствие возможности перевозки детей-инвалидов</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561E19">
            <w:pPr>
              <w:pStyle w:val="ConsPlusNormal"/>
              <w:jc w:val="center"/>
              <w:rPr>
                <w:szCs w:val="24"/>
              </w:rPr>
            </w:pPr>
            <w:r>
              <w:rPr>
                <w:szCs w:val="24"/>
              </w:rPr>
              <w:t>1.1.8.12</w:t>
            </w:r>
          </w:p>
        </w:tc>
        <w:tc>
          <w:tcPr>
            <w:tcW w:w="917" w:type="pct"/>
          </w:tcPr>
          <w:p w:rsidR="003E1B04" w:rsidRPr="00AE2271" w:rsidRDefault="003E1B04" w:rsidP="00F8408E">
            <w:pPr>
              <w:pStyle w:val="ConsPlusNormal"/>
              <w:rPr>
                <w:szCs w:val="24"/>
              </w:rPr>
            </w:pPr>
            <w:r w:rsidRPr="005D1512">
              <w:rPr>
                <w:szCs w:val="24"/>
              </w:rPr>
              <w:t>Приобретение не менее 3 автотранспортных средств для ОГБУ «Многофункциональный центр предоставления государственных и муниципальных услуг в Еврейской автономной области» в г. Биробиджан</w:t>
            </w:r>
            <w:r w:rsidR="0045717A">
              <w:rPr>
                <w:szCs w:val="24"/>
              </w:rPr>
              <w:t>е</w:t>
            </w:r>
            <w:r w:rsidRPr="005D1512">
              <w:rPr>
                <w:szCs w:val="24"/>
              </w:rPr>
              <w:t xml:space="preserve">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Приобретение не менее 3 автотранспортных средств для ОГБУ «Многофункциональный центр предоставления государственных и муниципальных услуг в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 xml:space="preserve">Невозможность организации выезда сотрудников ОГБУ «Многофункциональный центр предоставления государственных и муниципальных услуг в Еврейской автономной области» в отдаленные районы </w:t>
            </w:r>
            <w:r w:rsidR="0045717A">
              <w:rPr>
                <w:szCs w:val="24"/>
              </w:rPr>
              <w:t xml:space="preserve">Еврейской автономной </w:t>
            </w:r>
            <w:r w:rsidRPr="00AE2271">
              <w:rPr>
                <w:szCs w:val="24"/>
              </w:rPr>
              <w:t>области для оказания государственных и муниципальных услуг</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561E19">
            <w:pPr>
              <w:pStyle w:val="ConsPlusNormal"/>
              <w:jc w:val="center"/>
              <w:rPr>
                <w:szCs w:val="24"/>
              </w:rPr>
            </w:pPr>
            <w:r>
              <w:rPr>
                <w:szCs w:val="24"/>
              </w:rPr>
              <w:lastRenderedPageBreak/>
              <w:t>1.1.8.13</w:t>
            </w:r>
          </w:p>
        </w:tc>
        <w:tc>
          <w:tcPr>
            <w:tcW w:w="917" w:type="pct"/>
          </w:tcPr>
          <w:p w:rsidR="003E1B04" w:rsidRPr="00AE2271" w:rsidRDefault="003E1B04" w:rsidP="00F8408E">
            <w:pPr>
              <w:pStyle w:val="ConsPlusNormal"/>
              <w:rPr>
                <w:szCs w:val="24"/>
              </w:rPr>
            </w:pPr>
            <w:r w:rsidRPr="005D1512">
              <w:rPr>
                <w:szCs w:val="24"/>
              </w:rPr>
              <w:t>Приобретение мебели и оборудования для создания комфортных и безопасных условий оказания гражданам социальных услуг в учреждениях социального обслуживания Еврейской автономной области (ОГБУ «Бираканский дом-интернат для престарелых и инвалидов»)</w:t>
            </w:r>
          </w:p>
        </w:tc>
        <w:tc>
          <w:tcPr>
            <w:tcW w:w="893" w:type="pct"/>
          </w:tcPr>
          <w:p w:rsidR="00A91869" w:rsidRPr="00AE2271" w:rsidRDefault="003E1B04" w:rsidP="00A91869">
            <w:pPr>
              <w:pStyle w:val="ConsPlusNormal"/>
              <w:rPr>
                <w:szCs w:val="24"/>
              </w:rPr>
            </w:pPr>
            <w:r w:rsidRPr="00AE2271">
              <w:rPr>
                <w:szCs w:val="24"/>
              </w:rPr>
              <w:t>Комитет социальной защиты населения правительства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Приобретение не менее 50 единиц оборудования для создания комфортных и безопасных условий оказания гражданам социальных услуг</w:t>
            </w:r>
          </w:p>
        </w:tc>
        <w:tc>
          <w:tcPr>
            <w:tcW w:w="893" w:type="pct"/>
          </w:tcPr>
          <w:p w:rsidR="003E1B04" w:rsidRPr="00AE2271" w:rsidRDefault="003E1B04" w:rsidP="00F8408E">
            <w:pPr>
              <w:pStyle w:val="ConsPlusNormal"/>
              <w:rPr>
                <w:szCs w:val="24"/>
              </w:rPr>
            </w:pPr>
            <w:r w:rsidRPr="00AE2271">
              <w:rPr>
                <w:szCs w:val="24"/>
              </w:rPr>
              <w:t>Снижение качества оказания социальных услуг в учреждении</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1.2</w:t>
            </w:r>
          </w:p>
        </w:tc>
        <w:tc>
          <w:tcPr>
            <w:tcW w:w="4700" w:type="pct"/>
            <w:gridSpan w:val="6"/>
          </w:tcPr>
          <w:p w:rsidR="003E1B04" w:rsidRPr="00AE2271" w:rsidRDefault="003E1B04" w:rsidP="00F8408E">
            <w:pPr>
              <w:pStyle w:val="ConsPlusNormal"/>
              <w:rPr>
                <w:szCs w:val="24"/>
              </w:rPr>
            </w:pPr>
            <w:r w:rsidRPr="00AE2271">
              <w:rPr>
                <w:szCs w:val="24"/>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1.2.1</w:t>
            </w:r>
          </w:p>
        </w:tc>
        <w:tc>
          <w:tcPr>
            <w:tcW w:w="917" w:type="pct"/>
          </w:tcPr>
          <w:p w:rsidR="003E1B04" w:rsidRPr="00AE2271" w:rsidRDefault="003E1B04" w:rsidP="00F8408E">
            <w:pPr>
              <w:pStyle w:val="ConsPlusNormal"/>
              <w:rPr>
                <w:szCs w:val="24"/>
              </w:rPr>
            </w:pPr>
            <w:r w:rsidRPr="00AE2271">
              <w:rPr>
                <w:szCs w:val="24"/>
              </w:rPr>
              <w:t>Строительство дополнительного жилого корпуса на 100 мест ОГБУ «Биробиджанский психоневрологический интернат»</w:t>
            </w:r>
          </w:p>
        </w:tc>
        <w:tc>
          <w:tcPr>
            <w:tcW w:w="893" w:type="pct"/>
          </w:tcPr>
          <w:p w:rsidR="003E1B04" w:rsidRPr="00AE2271" w:rsidRDefault="003E1B04" w:rsidP="00F8408E">
            <w:pPr>
              <w:pStyle w:val="ConsPlusNormal"/>
              <w:rPr>
                <w:szCs w:val="24"/>
              </w:rPr>
            </w:pPr>
            <w:r w:rsidRPr="00AE2271">
              <w:rPr>
                <w:szCs w:val="24"/>
              </w:rPr>
              <w:t>Управление архитектуры и строительства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2021 - 2022</w:t>
            </w:r>
          </w:p>
        </w:tc>
        <w:tc>
          <w:tcPr>
            <w:tcW w:w="917" w:type="pct"/>
          </w:tcPr>
          <w:p w:rsidR="003E1B04" w:rsidRPr="00AE2271" w:rsidRDefault="003E1B04" w:rsidP="00F8408E">
            <w:pPr>
              <w:pStyle w:val="ConsPlusNormal"/>
              <w:rPr>
                <w:szCs w:val="24"/>
              </w:rPr>
            </w:pPr>
            <w:r w:rsidRPr="00AE2271">
              <w:rPr>
                <w:szCs w:val="24"/>
              </w:rPr>
              <w:t>Предоставление социальных услуг ежегодно не менее 100 получателям социальных услуг в стационарной форме социального обслуживания без ожидания места в учреждении</w:t>
            </w:r>
          </w:p>
        </w:tc>
        <w:tc>
          <w:tcPr>
            <w:tcW w:w="893" w:type="pct"/>
          </w:tcPr>
          <w:p w:rsidR="003E1B04" w:rsidRPr="00AE2271" w:rsidRDefault="003E1B04" w:rsidP="00F8408E">
            <w:pPr>
              <w:pStyle w:val="ConsPlusNormal"/>
              <w:rPr>
                <w:szCs w:val="24"/>
              </w:rPr>
            </w:pPr>
            <w:r w:rsidRPr="00AE2271">
              <w:rPr>
                <w:szCs w:val="24"/>
              </w:rPr>
              <w:t>Увеличение очередности на помещение в ОГБУ «Биробиджанский психоневрологический интернат»</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1.2.2</w:t>
            </w:r>
          </w:p>
        </w:tc>
        <w:tc>
          <w:tcPr>
            <w:tcW w:w="917" w:type="pct"/>
          </w:tcPr>
          <w:p w:rsidR="003E1B04" w:rsidRPr="00AE2271" w:rsidRDefault="003E1B04" w:rsidP="00F8408E">
            <w:pPr>
              <w:pStyle w:val="ConsPlusNormal"/>
              <w:rPr>
                <w:szCs w:val="24"/>
              </w:rPr>
            </w:pPr>
            <w:r w:rsidRPr="00AE2271">
              <w:rPr>
                <w:szCs w:val="24"/>
              </w:rPr>
              <w:t>Строительство дома-интерната для престарелых и инвалидов общего типа на 50 мест в г. Биробиджане</w:t>
            </w:r>
          </w:p>
        </w:tc>
        <w:tc>
          <w:tcPr>
            <w:tcW w:w="893" w:type="pct"/>
          </w:tcPr>
          <w:p w:rsidR="003E1B04" w:rsidRPr="00AE2271" w:rsidRDefault="003E1B04" w:rsidP="00F8408E">
            <w:pPr>
              <w:pStyle w:val="ConsPlusNormal"/>
              <w:rPr>
                <w:szCs w:val="24"/>
              </w:rPr>
            </w:pPr>
            <w:r w:rsidRPr="00AE2271">
              <w:rPr>
                <w:szCs w:val="24"/>
              </w:rPr>
              <w:t>Управление архитектуры и строительства правительства Еврейской автономной области</w:t>
            </w:r>
          </w:p>
        </w:tc>
        <w:tc>
          <w:tcPr>
            <w:tcW w:w="428" w:type="pct"/>
          </w:tcPr>
          <w:p w:rsidR="003E1B04" w:rsidRPr="00AE2271" w:rsidRDefault="003E1B04" w:rsidP="00A91869">
            <w:pPr>
              <w:pStyle w:val="ConsPlusNormal"/>
              <w:jc w:val="center"/>
              <w:rPr>
                <w:szCs w:val="24"/>
              </w:rPr>
            </w:pPr>
            <w:r w:rsidRPr="00AE2271">
              <w:rPr>
                <w:szCs w:val="24"/>
              </w:rPr>
              <w:t>202</w:t>
            </w:r>
            <w:r w:rsidR="00A91869">
              <w:rPr>
                <w:szCs w:val="24"/>
              </w:rPr>
              <w:t>1</w:t>
            </w:r>
            <w:r w:rsidRPr="00AE2271">
              <w:rPr>
                <w:szCs w:val="24"/>
              </w:rPr>
              <w:t xml:space="preserve"> - 202</w:t>
            </w:r>
            <w:r w:rsidR="00A91869">
              <w:rPr>
                <w:szCs w:val="24"/>
              </w:rPr>
              <w:t>2</w:t>
            </w:r>
          </w:p>
        </w:tc>
        <w:tc>
          <w:tcPr>
            <w:tcW w:w="917" w:type="pct"/>
          </w:tcPr>
          <w:p w:rsidR="003E1B04" w:rsidRPr="00AE2271" w:rsidRDefault="003E1B04" w:rsidP="00F8408E">
            <w:pPr>
              <w:pStyle w:val="ConsPlusNormal"/>
              <w:rPr>
                <w:szCs w:val="24"/>
              </w:rPr>
            </w:pPr>
            <w:r w:rsidRPr="00AE2271">
              <w:rPr>
                <w:szCs w:val="24"/>
              </w:rPr>
              <w:t>Предоставление социальных услуг ежегодно не менее 50 получателям социальных услуг в стационарной форме социального обслуживания без ожидания места в учреждении</w:t>
            </w:r>
          </w:p>
        </w:tc>
        <w:tc>
          <w:tcPr>
            <w:tcW w:w="893" w:type="pct"/>
          </w:tcPr>
          <w:p w:rsidR="003E1B04" w:rsidRPr="00AE2271" w:rsidRDefault="003E1B04" w:rsidP="00F8408E">
            <w:pPr>
              <w:pStyle w:val="ConsPlusNormal"/>
              <w:rPr>
                <w:szCs w:val="24"/>
              </w:rPr>
            </w:pPr>
            <w:r w:rsidRPr="00AE2271">
              <w:rPr>
                <w:szCs w:val="24"/>
              </w:rPr>
              <w:t>Увеличение очередности на помещение в дома-интернаты для престарелых и инвалидов общего типа</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Pr>
                <w:szCs w:val="24"/>
              </w:rPr>
              <w:t>1.2.3</w:t>
            </w:r>
          </w:p>
        </w:tc>
        <w:tc>
          <w:tcPr>
            <w:tcW w:w="917" w:type="pct"/>
          </w:tcPr>
          <w:p w:rsidR="003E1B04" w:rsidRPr="00AE2271" w:rsidRDefault="003E1B04" w:rsidP="00F8408E">
            <w:pPr>
              <w:pStyle w:val="ConsPlusNormal"/>
              <w:rPr>
                <w:szCs w:val="24"/>
              </w:rPr>
            </w:pPr>
            <w:r w:rsidRPr="004F1CFF">
              <w:rPr>
                <w:szCs w:val="24"/>
              </w:rPr>
              <w:t>Изготовление сметной докуме</w:t>
            </w:r>
            <w:r>
              <w:rPr>
                <w:szCs w:val="24"/>
              </w:rPr>
              <w:t>нтации на строительство объекта</w:t>
            </w:r>
            <w:r w:rsidRPr="004F1CFF">
              <w:rPr>
                <w:szCs w:val="24"/>
              </w:rPr>
              <w:t xml:space="preserve"> «Дом-интернат для пре</w:t>
            </w:r>
            <w:r>
              <w:rPr>
                <w:szCs w:val="24"/>
              </w:rPr>
              <w:t>старелых и инвалидов общего типа на 50 мест в г. Биробиджане»,</w:t>
            </w:r>
            <w:r w:rsidRPr="004F1CFF">
              <w:rPr>
                <w:szCs w:val="24"/>
              </w:rPr>
              <w:t xml:space="preserve"> в том числе проведение государственной экспертизы сметной документации</w:t>
            </w:r>
          </w:p>
        </w:tc>
        <w:tc>
          <w:tcPr>
            <w:tcW w:w="893" w:type="pct"/>
          </w:tcPr>
          <w:p w:rsidR="003E1B04" w:rsidRPr="00AE2271" w:rsidRDefault="003E1B04" w:rsidP="00F8408E">
            <w:pPr>
              <w:pStyle w:val="ConsPlusNormal"/>
              <w:rPr>
                <w:szCs w:val="24"/>
              </w:rPr>
            </w:pPr>
            <w:r>
              <w:rPr>
                <w:szCs w:val="24"/>
              </w:rPr>
              <w:t>Управление архитектуры и строительства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Pr>
                <w:szCs w:val="24"/>
              </w:rPr>
              <w:t>2020</w:t>
            </w:r>
          </w:p>
        </w:tc>
        <w:tc>
          <w:tcPr>
            <w:tcW w:w="917" w:type="pct"/>
          </w:tcPr>
          <w:p w:rsidR="003E1B04" w:rsidRPr="00AE2271" w:rsidRDefault="003E1B04" w:rsidP="00F8408E">
            <w:pPr>
              <w:pStyle w:val="ConsPlusNormal"/>
              <w:rPr>
                <w:szCs w:val="24"/>
              </w:rPr>
            </w:pPr>
            <w:r>
              <w:rPr>
                <w:szCs w:val="24"/>
              </w:rPr>
              <w:t>Изготовление сметной документации на 1 объект капитального строительства. Получение положительного заключения государственной экспертизы сметной документации</w:t>
            </w:r>
          </w:p>
        </w:tc>
        <w:tc>
          <w:tcPr>
            <w:tcW w:w="893" w:type="pct"/>
          </w:tcPr>
          <w:p w:rsidR="003E1B04" w:rsidRPr="00AE2271" w:rsidRDefault="003E1B04" w:rsidP="00F8408E">
            <w:pPr>
              <w:pStyle w:val="ConsPlusNormal"/>
              <w:rPr>
                <w:szCs w:val="24"/>
              </w:rPr>
            </w:pPr>
            <w:r>
              <w:rPr>
                <w:szCs w:val="24"/>
              </w:rPr>
              <w:t>Срыв сроков строительства объекта. Увеличение очередности в стационарные организации социального обслуживания</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1.3</w:t>
            </w:r>
          </w:p>
        </w:tc>
        <w:tc>
          <w:tcPr>
            <w:tcW w:w="4700" w:type="pct"/>
            <w:gridSpan w:val="6"/>
          </w:tcPr>
          <w:p w:rsidR="003E1B04" w:rsidRPr="00AE2271" w:rsidRDefault="003E1B04" w:rsidP="00F8408E">
            <w:pPr>
              <w:pStyle w:val="ConsPlusNormal"/>
              <w:rPr>
                <w:szCs w:val="24"/>
              </w:rPr>
            </w:pPr>
            <w:r w:rsidRPr="00AE2271">
              <w:rPr>
                <w:szCs w:val="24"/>
              </w:rPr>
              <w:t>Основное мероприятие 2 «Развитие конкуренции в Еврейской автономной области социального обслуживания населения»</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1.3.1</w:t>
            </w:r>
          </w:p>
        </w:tc>
        <w:tc>
          <w:tcPr>
            <w:tcW w:w="917" w:type="pct"/>
          </w:tcPr>
          <w:p w:rsidR="003E1B04" w:rsidRPr="00AE2271" w:rsidRDefault="003E1B04" w:rsidP="00F8408E">
            <w:pPr>
              <w:pStyle w:val="ConsPlusNormal"/>
              <w:rPr>
                <w:szCs w:val="24"/>
              </w:rPr>
            </w:pPr>
            <w:r w:rsidRPr="00AE2271">
              <w:rPr>
                <w:szCs w:val="24"/>
              </w:rPr>
              <w:t xml:space="preserve">Выплата компенсации поставщикам </w:t>
            </w:r>
            <w:r w:rsidRPr="00AE2271">
              <w:rPr>
                <w:szCs w:val="24"/>
              </w:rPr>
              <w:lastRenderedPageBreak/>
              <w:t>социальных услуг, включенным в реестр поставщиков социальных услуг, но не участвующим в выполнении государственного задания (заказа), стоимости социальных услуг, предоставленных гражданам в соответствии с индивидуальной программой предоставления социальных услуг</w:t>
            </w:r>
          </w:p>
        </w:tc>
        <w:tc>
          <w:tcPr>
            <w:tcW w:w="893" w:type="pct"/>
          </w:tcPr>
          <w:p w:rsidR="003E1B04" w:rsidRPr="00AE2271" w:rsidRDefault="003E1B04" w:rsidP="00F8408E">
            <w:pPr>
              <w:pStyle w:val="ConsPlusNormal"/>
              <w:rPr>
                <w:szCs w:val="24"/>
              </w:rPr>
            </w:pPr>
            <w:r w:rsidRPr="00AE2271">
              <w:rPr>
                <w:szCs w:val="24"/>
              </w:rPr>
              <w:lastRenderedPageBreak/>
              <w:t xml:space="preserve">Комитет социальной защиты населения </w:t>
            </w:r>
            <w:r w:rsidRPr="00AE2271">
              <w:rPr>
                <w:szCs w:val="24"/>
              </w:rPr>
              <w:lastRenderedPageBreak/>
              <w:t>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lastRenderedPageBreak/>
              <w:t>2020 - 2024</w:t>
            </w:r>
          </w:p>
        </w:tc>
        <w:tc>
          <w:tcPr>
            <w:tcW w:w="917" w:type="pct"/>
          </w:tcPr>
          <w:p w:rsidR="003E1B04" w:rsidRPr="00AE2271" w:rsidRDefault="003E1B04" w:rsidP="00F8408E">
            <w:pPr>
              <w:pStyle w:val="ConsPlusNormal"/>
              <w:rPr>
                <w:szCs w:val="24"/>
              </w:rPr>
            </w:pPr>
            <w:r w:rsidRPr="00AE2271">
              <w:rPr>
                <w:szCs w:val="24"/>
              </w:rPr>
              <w:t xml:space="preserve">Ежегодное увеличение количества </w:t>
            </w:r>
            <w:r w:rsidRPr="00AE2271">
              <w:rPr>
                <w:szCs w:val="24"/>
              </w:rPr>
              <w:lastRenderedPageBreak/>
              <w:t>негосударственных организаций социального обслуживания - ежегодно 35%</w:t>
            </w:r>
          </w:p>
        </w:tc>
        <w:tc>
          <w:tcPr>
            <w:tcW w:w="893" w:type="pct"/>
          </w:tcPr>
          <w:p w:rsidR="003E1B04" w:rsidRPr="00AE2271" w:rsidRDefault="003E1B04" w:rsidP="00F8408E">
            <w:pPr>
              <w:pStyle w:val="ConsPlusNormal"/>
              <w:rPr>
                <w:szCs w:val="24"/>
              </w:rPr>
            </w:pPr>
            <w:r w:rsidRPr="00AE2271">
              <w:rPr>
                <w:szCs w:val="24"/>
              </w:rPr>
              <w:lastRenderedPageBreak/>
              <w:t xml:space="preserve">Отсутствие конкуренции в </w:t>
            </w:r>
            <w:r w:rsidRPr="00AE2271">
              <w:rPr>
                <w:szCs w:val="24"/>
              </w:rPr>
              <w:lastRenderedPageBreak/>
              <w:t>Еврейской автономной области социального обслуживания населения</w:t>
            </w:r>
          </w:p>
        </w:tc>
        <w:tc>
          <w:tcPr>
            <w:tcW w:w="652" w:type="pct"/>
          </w:tcPr>
          <w:p w:rsidR="003E1B04" w:rsidRPr="00AE2271" w:rsidRDefault="003E1B04" w:rsidP="00F8408E">
            <w:pPr>
              <w:pStyle w:val="ConsPlusNormal"/>
              <w:rPr>
                <w:szCs w:val="24"/>
              </w:rPr>
            </w:pPr>
            <w:r w:rsidRPr="00AE2271">
              <w:rPr>
                <w:szCs w:val="24"/>
              </w:rPr>
              <w:lastRenderedPageBreak/>
              <w:t xml:space="preserve">Доля граждан, получающих </w:t>
            </w:r>
            <w:r w:rsidRPr="00AE2271">
              <w:rPr>
                <w:szCs w:val="24"/>
              </w:rPr>
              <w:lastRenderedPageBreak/>
              <w:t>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845360">
        <w:tc>
          <w:tcPr>
            <w:tcW w:w="5000" w:type="pct"/>
            <w:gridSpan w:val="7"/>
          </w:tcPr>
          <w:p w:rsidR="003E1B04" w:rsidRPr="00AE2271" w:rsidRDefault="003E1B04" w:rsidP="00F8408E">
            <w:pPr>
              <w:pStyle w:val="ConsPlusNormal"/>
              <w:outlineLvl w:val="5"/>
              <w:rPr>
                <w:szCs w:val="24"/>
              </w:rPr>
            </w:pPr>
            <w:r w:rsidRPr="00AE2271">
              <w:rPr>
                <w:szCs w:val="24"/>
              </w:rPr>
              <w:lastRenderedPageBreak/>
              <w:t>Задача «Обеспечение комплексной безопасности учреждений социального обслуживания»</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1.4</w:t>
            </w:r>
          </w:p>
        </w:tc>
        <w:tc>
          <w:tcPr>
            <w:tcW w:w="4700" w:type="pct"/>
            <w:gridSpan w:val="6"/>
          </w:tcPr>
          <w:p w:rsidR="003E1B04" w:rsidRPr="00AE2271" w:rsidRDefault="003E1B04" w:rsidP="00F8408E">
            <w:pPr>
              <w:pStyle w:val="ConsPlusNormal"/>
              <w:rPr>
                <w:szCs w:val="24"/>
              </w:rPr>
            </w:pPr>
            <w:r w:rsidRPr="00AE2271">
              <w:rPr>
                <w:szCs w:val="24"/>
              </w:rPr>
              <w:t>Основное мероприятие 3 «Проведение мониторинга противопожарной безопасности и антитеррористической защищенности учреждений социального обслуживания»</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1.4.1</w:t>
            </w:r>
          </w:p>
        </w:tc>
        <w:tc>
          <w:tcPr>
            <w:tcW w:w="917" w:type="pct"/>
          </w:tcPr>
          <w:p w:rsidR="003E1B04" w:rsidRPr="00AE2271" w:rsidRDefault="003E1B04" w:rsidP="00F8408E">
            <w:pPr>
              <w:pStyle w:val="ConsPlusNormal"/>
              <w:rPr>
                <w:szCs w:val="24"/>
              </w:rPr>
            </w:pPr>
            <w:r w:rsidRPr="00AE2271">
              <w:rPr>
                <w:szCs w:val="24"/>
              </w:rPr>
              <w:t>Проведение мониторинга противопожарной безопасности и антитеррористической защищенности учреждений социального обслуживания</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Проведение ежегодно не менее 15 контрольных мероприятий</w:t>
            </w:r>
          </w:p>
        </w:tc>
        <w:tc>
          <w:tcPr>
            <w:tcW w:w="893" w:type="pct"/>
          </w:tcPr>
          <w:p w:rsidR="003E1B04" w:rsidRPr="00AE2271" w:rsidRDefault="003E1B04" w:rsidP="00F8408E">
            <w:pPr>
              <w:pStyle w:val="ConsPlusNormal"/>
              <w:rPr>
                <w:szCs w:val="24"/>
              </w:rPr>
            </w:pPr>
            <w:r w:rsidRPr="00AE2271">
              <w:rPr>
                <w:szCs w:val="24"/>
              </w:rPr>
              <w:t>Снижение уровня соответствия учреждений социального обслуживания требованиям противопожарной безопасности и антитеррористической защищенности</w:t>
            </w:r>
          </w:p>
        </w:tc>
        <w:tc>
          <w:tcPr>
            <w:tcW w:w="652" w:type="pct"/>
          </w:tcPr>
          <w:p w:rsidR="003E1B04" w:rsidRPr="00AE2271" w:rsidRDefault="003E1B04" w:rsidP="00F8408E">
            <w:pPr>
              <w:pStyle w:val="ConsPlusNormal"/>
              <w:rPr>
                <w:szCs w:val="24"/>
              </w:rPr>
            </w:pPr>
            <w:r w:rsidRPr="00AE2271">
              <w:rPr>
                <w:szCs w:val="24"/>
              </w:rPr>
              <w:t xml:space="preserve">Доля граждан, получающих социальные услуги в организациях социального обслуживания, в общем количестве граждан, обратившихся за получением </w:t>
            </w:r>
            <w:r w:rsidRPr="00AE2271">
              <w:rPr>
                <w:szCs w:val="24"/>
              </w:rPr>
              <w:lastRenderedPageBreak/>
              <w:t>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1.4.2</w:t>
            </w:r>
          </w:p>
        </w:tc>
        <w:tc>
          <w:tcPr>
            <w:tcW w:w="917" w:type="pct"/>
          </w:tcPr>
          <w:p w:rsidR="003E1B04" w:rsidRPr="00AE2271" w:rsidRDefault="003E1B04" w:rsidP="00F8408E">
            <w:pPr>
              <w:pStyle w:val="ConsPlusNormal"/>
              <w:rPr>
                <w:szCs w:val="24"/>
              </w:rPr>
            </w:pPr>
            <w:r w:rsidRPr="00AE2271">
              <w:rPr>
                <w:szCs w:val="24"/>
              </w:rPr>
              <w:t>Обеспечение противопожарной безопасности областных учреждений социальной защиты населения</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областные государственные учреждения,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Приобретение ежегодно не менее 400 единиц пожарного и противопожарного оборудования и пожарного инвентаря, проведение ремонтных работ, связанных с оборудованием и переоборудованием пожарных, противопожарных конструкций</w:t>
            </w:r>
          </w:p>
        </w:tc>
        <w:tc>
          <w:tcPr>
            <w:tcW w:w="893" w:type="pct"/>
          </w:tcPr>
          <w:p w:rsidR="003E1B04" w:rsidRPr="00AE2271" w:rsidRDefault="003E1B04" w:rsidP="00F8408E">
            <w:pPr>
              <w:pStyle w:val="ConsPlusNormal"/>
              <w:rPr>
                <w:szCs w:val="24"/>
              </w:rPr>
            </w:pPr>
            <w:r w:rsidRPr="00AE2271">
              <w:rPr>
                <w:szCs w:val="24"/>
              </w:rPr>
              <w:t>Снижение уровня соответствия учреждений социального обслуживания требованиям пожарной безопасности</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1.4.3</w:t>
            </w:r>
          </w:p>
        </w:tc>
        <w:tc>
          <w:tcPr>
            <w:tcW w:w="917" w:type="pct"/>
          </w:tcPr>
          <w:p w:rsidR="003E1B04" w:rsidRPr="00AE2271" w:rsidRDefault="003E1B04" w:rsidP="00F8408E">
            <w:pPr>
              <w:pStyle w:val="ConsPlusNormal"/>
              <w:rPr>
                <w:szCs w:val="24"/>
              </w:rPr>
            </w:pPr>
            <w:r w:rsidRPr="00AE2271">
              <w:rPr>
                <w:szCs w:val="24"/>
              </w:rPr>
              <w:t>Обеспечение безопасной эвакуации людей из зданий и сооружений при пожаре</w:t>
            </w:r>
          </w:p>
        </w:tc>
        <w:tc>
          <w:tcPr>
            <w:tcW w:w="893" w:type="pct"/>
          </w:tcPr>
          <w:p w:rsidR="003E1B04" w:rsidRPr="00AE2271" w:rsidRDefault="003E1B04" w:rsidP="00F8408E">
            <w:pPr>
              <w:pStyle w:val="ConsPlusNormal"/>
              <w:rPr>
                <w:szCs w:val="24"/>
              </w:rPr>
            </w:pPr>
            <w:r w:rsidRPr="00AE2271">
              <w:rPr>
                <w:szCs w:val="24"/>
              </w:rPr>
              <w:t xml:space="preserve">Комитет социальной защиты населения правительства Еврейской автономной области, областные государственные учреждения, функции и полномочия учредителя которых осуществляет комитет социальной защиты населения правительства </w:t>
            </w:r>
            <w:r w:rsidRPr="00AE2271">
              <w:rPr>
                <w:szCs w:val="24"/>
              </w:rPr>
              <w:lastRenderedPageBreak/>
              <w:t>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lastRenderedPageBreak/>
              <w:t>2020 - 2024</w:t>
            </w:r>
          </w:p>
        </w:tc>
        <w:tc>
          <w:tcPr>
            <w:tcW w:w="917" w:type="pct"/>
          </w:tcPr>
          <w:p w:rsidR="003E1B04" w:rsidRPr="00AE2271" w:rsidRDefault="003E1B04" w:rsidP="00F8408E">
            <w:pPr>
              <w:pStyle w:val="ConsPlusNormal"/>
              <w:rPr>
                <w:szCs w:val="24"/>
              </w:rPr>
            </w:pPr>
            <w:r w:rsidRPr="00AE2271">
              <w:rPr>
                <w:szCs w:val="24"/>
              </w:rPr>
              <w:t>Приобретение ежегодно не менее 1 пожарного спасательного трапа «Самоспас» для учреждений социального обслуживания</w:t>
            </w:r>
          </w:p>
        </w:tc>
        <w:tc>
          <w:tcPr>
            <w:tcW w:w="893" w:type="pct"/>
          </w:tcPr>
          <w:p w:rsidR="003E1B04" w:rsidRPr="00AE2271" w:rsidRDefault="003E1B04" w:rsidP="00F8408E">
            <w:pPr>
              <w:pStyle w:val="ConsPlusNormal"/>
              <w:rPr>
                <w:szCs w:val="24"/>
              </w:rPr>
            </w:pPr>
            <w:r w:rsidRPr="00AE2271">
              <w:rPr>
                <w:szCs w:val="24"/>
              </w:rPr>
              <w:t>Снижение уровня соответствия учреждений социального обслуживания требованиям пожарной безопасности</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845360">
        <w:tc>
          <w:tcPr>
            <w:tcW w:w="5000" w:type="pct"/>
            <w:gridSpan w:val="7"/>
          </w:tcPr>
          <w:p w:rsidR="003E1B04" w:rsidRPr="00AE2271" w:rsidRDefault="003E1B04" w:rsidP="00F8408E">
            <w:pPr>
              <w:pStyle w:val="ConsPlusNormal"/>
              <w:outlineLvl w:val="4"/>
              <w:rPr>
                <w:szCs w:val="24"/>
              </w:rPr>
            </w:pPr>
            <w:bookmarkStart w:id="9" w:name="P419"/>
            <w:bookmarkEnd w:id="9"/>
            <w:r w:rsidRPr="00AE2271">
              <w:rPr>
                <w:szCs w:val="24"/>
              </w:rPr>
              <w:lastRenderedPageBreak/>
              <w:t>2. Подпрограмма «Повышение качества жизни и уровня доступности среды жизнедеятельности для пожилых граждан на территории Еврейской автономной области» на 2020 - 2024 годы</w:t>
            </w:r>
          </w:p>
        </w:tc>
      </w:tr>
      <w:tr w:rsidR="003E1B04" w:rsidRPr="00AE2271" w:rsidTr="00845360">
        <w:tc>
          <w:tcPr>
            <w:tcW w:w="5000" w:type="pct"/>
            <w:gridSpan w:val="7"/>
          </w:tcPr>
          <w:p w:rsidR="003E1B04" w:rsidRPr="00AE2271" w:rsidRDefault="003E1B04" w:rsidP="00F8408E">
            <w:pPr>
              <w:pStyle w:val="ConsPlusNormal"/>
              <w:outlineLvl w:val="5"/>
              <w:rPr>
                <w:szCs w:val="24"/>
              </w:rPr>
            </w:pPr>
            <w:r w:rsidRPr="00AE2271">
              <w:rPr>
                <w:szCs w:val="24"/>
              </w:rPr>
              <w:t>Задача «Оказание содействия общественным организациям, осуществляющим свою деятельность в части решения социальных проблем граждан пожилого возраста»</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2.1</w:t>
            </w:r>
          </w:p>
        </w:tc>
        <w:tc>
          <w:tcPr>
            <w:tcW w:w="4700" w:type="pct"/>
            <w:gridSpan w:val="6"/>
          </w:tcPr>
          <w:p w:rsidR="003E1B04" w:rsidRPr="00AE2271" w:rsidRDefault="003E1B04" w:rsidP="00F8408E">
            <w:pPr>
              <w:pStyle w:val="ConsPlusNormal"/>
              <w:rPr>
                <w:szCs w:val="24"/>
              </w:rPr>
            </w:pPr>
            <w:r w:rsidRPr="00AE2271">
              <w:rPr>
                <w:szCs w:val="24"/>
              </w:rPr>
              <w:t>Основное мероприятие 1 «Государственная поддержка СОНКО ветеранов»</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2.1.1</w:t>
            </w:r>
          </w:p>
        </w:tc>
        <w:tc>
          <w:tcPr>
            <w:tcW w:w="917" w:type="pct"/>
          </w:tcPr>
          <w:p w:rsidR="003E1B04" w:rsidRPr="00AE2271" w:rsidRDefault="003E1B04" w:rsidP="00F8408E">
            <w:pPr>
              <w:pStyle w:val="ConsPlusNormal"/>
              <w:rPr>
                <w:szCs w:val="24"/>
              </w:rPr>
            </w:pPr>
            <w:r w:rsidRPr="00AE2271">
              <w:rPr>
                <w:szCs w:val="24"/>
              </w:rPr>
              <w:t>Предоставление субсидий СОНКО, осуществляющим свою деятельность в части решения социальных проблем граждан пожилого возраста, в порядке, установленном правительством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Построение модели социального партнерства между органами государственной власти Еврейской автономной области и общественными объединениями, работающими с гражданами пожилого возраста. Предоставление субсидий не менее чем 1 общественному объединению в год</w:t>
            </w:r>
          </w:p>
        </w:tc>
        <w:tc>
          <w:tcPr>
            <w:tcW w:w="893" w:type="pct"/>
          </w:tcPr>
          <w:p w:rsidR="003E1B04" w:rsidRPr="00AE2271" w:rsidRDefault="003E1B04" w:rsidP="00F8408E">
            <w:pPr>
              <w:pStyle w:val="ConsPlusNormal"/>
              <w:rPr>
                <w:szCs w:val="24"/>
              </w:rPr>
            </w:pPr>
            <w:r w:rsidRPr="00AE2271">
              <w:rPr>
                <w:szCs w:val="24"/>
              </w:rPr>
              <w:t>Снижение численности привлеченных некоммерческих общественных организаций к решению проблем граждан пожилого возраста</w:t>
            </w:r>
          </w:p>
        </w:tc>
        <w:tc>
          <w:tcPr>
            <w:tcW w:w="652" w:type="pct"/>
          </w:tcPr>
          <w:p w:rsidR="003E1B04" w:rsidRPr="00AE2271" w:rsidRDefault="003E1B04" w:rsidP="00F8408E">
            <w:pPr>
              <w:pStyle w:val="ConsPlusNormal"/>
              <w:rPr>
                <w:szCs w:val="24"/>
              </w:rPr>
            </w:pPr>
            <w:r w:rsidRPr="00AE2271">
              <w:rPr>
                <w:szCs w:val="24"/>
              </w:rPr>
              <w:t>Количество СОНКО, осуществляющих свою деятельность в части решения социальных проблем пожилых граждан, получающих государственную поддержку</w:t>
            </w:r>
          </w:p>
        </w:tc>
      </w:tr>
      <w:tr w:rsidR="003E1B04" w:rsidRPr="00AE2271" w:rsidTr="00845360">
        <w:tc>
          <w:tcPr>
            <w:tcW w:w="5000" w:type="pct"/>
            <w:gridSpan w:val="7"/>
          </w:tcPr>
          <w:p w:rsidR="003E1B04" w:rsidRPr="00AE2271" w:rsidRDefault="003E1B04" w:rsidP="00F8408E">
            <w:pPr>
              <w:pStyle w:val="ConsPlusNormal"/>
              <w:outlineLvl w:val="5"/>
              <w:rPr>
                <w:szCs w:val="24"/>
              </w:rPr>
            </w:pPr>
            <w:r w:rsidRPr="00AE2271">
              <w:rPr>
                <w:szCs w:val="24"/>
              </w:rPr>
              <w:t>Задача «Увековечивание памяти ветеранов, погибших в Великой Отечественной войне, и сохранение мест захоронений знаменитых земляков»</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2.2</w:t>
            </w:r>
          </w:p>
        </w:tc>
        <w:tc>
          <w:tcPr>
            <w:tcW w:w="4700" w:type="pct"/>
            <w:gridSpan w:val="6"/>
          </w:tcPr>
          <w:p w:rsidR="003E1B04" w:rsidRPr="00AE2271" w:rsidRDefault="003E1B04" w:rsidP="00F8408E">
            <w:pPr>
              <w:pStyle w:val="ConsPlusNormal"/>
              <w:rPr>
                <w:szCs w:val="24"/>
              </w:rPr>
            </w:pPr>
            <w:r w:rsidRPr="00AE2271">
              <w:rPr>
                <w:szCs w:val="24"/>
              </w:rPr>
              <w:t>Основное мероприятие 2 «Изготовление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2.2.1</w:t>
            </w:r>
          </w:p>
        </w:tc>
        <w:tc>
          <w:tcPr>
            <w:tcW w:w="917" w:type="pct"/>
          </w:tcPr>
          <w:p w:rsidR="003E1B04" w:rsidRPr="00AE2271" w:rsidRDefault="003E1B04" w:rsidP="00F8408E">
            <w:pPr>
              <w:pStyle w:val="ConsPlusNormal"/>
              <w:rPr>
                <w:szCs w:val="24"/>
              </w:rPr>
            </w:pPr>
            <w:r w:rsidRPr="00AE2271">
              <w:rPr>
                <w:szCs w:val="24"/>
              </w:rPr>
              <w:t xml:space="preserve">Изготовление и </w:t>
            </w:r>
            <w:r w:rsidRPr="00AE2271">
              <w:rPr>
                <w:szCs w:val="24"/>
              </w:rPr>
              <w:lastRenderedPageBreak/>
              <w:t>установка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восстановление разрушенных надгробных памятников, ранее установленных умершим участникам Великой Отечественной войны, в порядке, установленном правительством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lastRenderedPageBreak/>
              <w:t xml:space="preserve">Комитет социальной </w:t>
            </w:r>
            <w:r w:rsidRPr="00AE2271">
              <w:rPr>
                <w:szCs w:val="24"/>
              </w:rPr>
              <w:lastRenderedPageBreak/>
              <w:t>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lastRenderedPageBreak/>
              <w:t xml:space="preserve">2020 - </w:t>
            </w:r>
            <w:r w:rsidRPr="00AE2271">
              <w:rPr>
                <w:szCs w:val="24"/>
              </w:rPr>
              <w:lastRenderedPageBreak/>
              <w:t>2024</w:t>
            </w:r>
          </w:p>
        </w:tc>
        <w:tc>
          <w:tcPr>
            <w:tcW w:w="917" w:type="pct"/>
          </w:tcPr>
          <w:p w:rsidR="003E1B04" w:rsidRPr="00AE2271" w:rsidRDefault="003E1B04" w:rsidP="00F8408E">
            <w:pPr>
              <w:pStyle w:val="ConsPlusNormal"/>
              <w:rPr>
                <w:szCs w:val="24"/>
              </w:rPr>
            </w:pPr>
            <w:r w:rsidRPr="00AE2271">
              <w:rPr>
                <w:szCs w:val="24"/>
              </w:rPr>
              <w:lastRenderedPageBreak/>
              <w:t xml:space="preserve">Изготовление и </w:t>
            </w:r>
            <w:r w:rsidRPr="00AE2271">
              <w:rPr>
                <w:szCs w:val="24"/>
              </w:rPr>
              <w:lastRenderedPageBreak/>
              <w:t>установка надгробных памятников умершим участникам Великой Отечественной войны - не менее 2 памятников в год</w:t>
            </w:r>
          </w:p>
        </w:tc>
        <w:tc>
          <w:tcPr>
            <w:tcW w:w="893" w:type="pct"/>
          </w:tcPr>
          <w:p w:rsidR="003E1B04" w:rsidRPr="00AE2271" w:rsidRDefault="003E1B04" w:rsidP="00F8408E">
            <w:pPr>
              <w:pStyle w:val="ConsPlusNormal"/>
              <w:rPr>
                <w:szCs w:val="24"/>
              </w:rPr>
            </w:pPr>
            <w:r w:rsidRPr="00AE2271">
              <w:rPr>
                <w:szCs w:val="24"/>
              </w:rPr>
              <w:lastRenderedPageBreak/>
              <w:t xml:space="preserve">Снижение количества </w:t>
            </w:r>
            <w:r w:rsidRPr="00AE2271">
              <w:rPr>
                <w:szCs w:val="24"/>
              </w:rPr>
              <w:lastRenderedPageBreak/>
              <w:t>изготовленных и установленных надгробных памятников умершим участникам Великой Отечественной войны</w:t>
            </w:r>
          </w:p>
        </w:tc>
        <w:tc>
          <w:tcPr>
            <w:tcW w:w="652" w:type="pct"/>
          </w:tcPr>
          <w:p w:rsidR="003E1B04" w:rsidRPr="00AE2271" w:rsidRDefault="003E1B04" w:rsidP="00F8408E">
            <w:pPr>
              <w:pStyle w:val="ConsPlusNormal"/>
              <w:rPr>
                <w:szCs w:val="24"/>
              </w:rPr>
            </w:pPr>
            <w:r w:rsidRPr="00AE2271">
              <w:rPr>
                <w:szCs w:val="24"/>
              </w:rPr>
              <w:lastRenderedPageBreak/>
              <w:t xml:space="preserve">Количество </w:t>
            </w:r>
            <w:r w:rsidRPr="00AE2271">
              <w:rPr>
                <w:szCs w:val="24"/>
              </w:rPr>
              <w:lastRenderedPageBreak/>
              <w:t>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мест захоронения знаменитых земляков</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2.2.2</w:t>
            </w:r>
          </w:p>
        </w:tc>
        <w:tc>
          <w:tcPr>
            <w:tcW w:w="917" w:type="pct"/>
          </w:tcPr>
          <w:p w:rsidR="003E1B04" w:rsidRPr="00AE2271" w:rsidRDefault="003E1B04" w:rsidP="00F8408E">
            <w:pPr>
              <w:pStyle w:val="ConsPlusNormal"/>
              <w:rPr>
                <w:szCs w:val="24"/>
              </w:rPr>
            </w:pPr>
            <w:r w:rsidRPr="00AE2271">
              <w:rPr>
                <w:szCs w:val="24"/>
              </w:rPr>
              <w:t xml:space="preserve">Сохранение мест захоронений </w:t>
            </w:r>
            <w:r w:rsidRPr="00AE2271">
              <w:rPr>
                <w:szCs w:val="24"/>
              </w:rPr>
              <w:lastRenderedPageBreak/>
              <w:t>знаменитых земляков, восстановление неухоженных в течение длительного периода времени мест захоронений или имеющих следы осквернения</w:t>
            </w:r>
          </w:p>
        </w:tc>
        <w:tc>
          <w:tcPr>
            <w:tcW w:w="893" w:type="pct"/>
          </w:tcPr>
          <w:p w:rsidR="003E1B04" w:rsidRPr="00AE2271" w:rsidRDefault="003E1B04" w:rsidP="00F8408E">
            <w:pPr>
              <w:pStyle w:val="ConsPlusNormal"/>
              <w:rPr>
                <w:szCs w:val="24"/>
              </w:rPr>
            </w:pPr>
            <w:r w:rsidRPr="00AE2271">
              <w:rPr>
                <w:szCs w:val="24"/>
              </w:rPr>
              <w:lastRenderedPageBreak/>
              <w:t xml:space="preserve">Комитет социальной защиты населения </w:t>
            </w:r>
            <w:r w:rsidRPr="00AE2271">
              <w:rPr>
                <w:szCs w:val="24"/>
              </w:rPr>
              <w:lastRenderedPageBreak/>
              <w:t>правительства Еврейской автономной области, 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lastRenderedPageBreak/>
              <w:t>2020 - 2024</w:t>
            </w:r>
          </w:p>
        </w:tc>
        <w:tc>
          <w:tcPr>
            <w:tcW w:w="917" w:type="pct"/>
          </w:tcPr>
          <w:p w:rsidR="003E1B04" w:rsidRPr="00AE2271" w:rsidRDefault="003E1B04" w:rsidP="00F8408E">
            <w:pPr>
              <w:pStyle w:val="ConsPlusNormal"/>
              <w:rPr>
                <w:szCs w:val="24"/>
              </w:rPr>
            </w:pPr>
            <w:r w:rsidRPr="00AE2271">
              <w:rPr>
                <w:szCs w:val="24"/>
              </w:rPr>
              <w:t xml:space="preserve">Организация работ по сохранению мест </w:t>
            </w:r>
            <w:r w:rsidRPr="00AE2271">
              <w:rPr>
                <w:szCs w:val="24"/>
              </w:rPr>
              <w:lastRenderedPageBreak/>
              <w:t>захоронений знаменитых земляков, восстановлению неухоженных в течение длительного периода времени или имеющих следы осквернения мест захоронений знаменитых земляков - не менее 2 захоронений в год</w:t>
            </w:r>
          </w:p>
        </w:tc>
        <w:tc>
          <w:tcPr>
            <w:tcW w:w="893" w:type="pct"/>
          </w:tcPr>
          <w:p w:rsidR="003E1B04" w:rsidRPr="00AE2271" w:rsidRDefault="003E1B04" w:rsidP="00F8408E">
            <w:pPr>
              <w:pStyle w:val="ConsPlusNormal"/>
              <w:rPr>
                <w:szCs w:val="24"/>
              </w:rPr>
            </w:pPr>
            <w:r w:rsidRPr="00AE2271">
              <w:rPr>
                <w:szCs w:val="24"/>
              </w:rPr>
              <w:lastRenderedPageBreak/>
              <w:t xml:space="preserve">Снижение количества благоустроенных или </w:t>
            </w:r>
            <w:r w:rsidRPr="00AE2271">
              <w:rPr>
                <w:szCs w:val="24"/>
              </w:rPr>
              <w:lastRenderedPageBreak/>
              <w:t>восстановленных мест захоронения</w:t>
            </w:r>
          </w:p>
        </w:tc>
        <w:tc>
          <w:tcPr>
            <w:tcW w:w="652" w:type="pct"/>
          </w:tcPr>
          <w:p w:rsidR="003E1B04" w:rsidRPr="00AE2271" w:rsidRDefault="003E1B04" w:rsidP="00F8408E">
            <w:pPr>
              <w:pStyle w:val="ConsPlusNormal"/>
              <w:rPr>
                <w:szCs w:val="24"/>
              </w:rPr>
            </w:pPr>
            <w:r w:rsidRPr="00AE2271">
              <w:rPr>
                <w:szCs w:val="24"/>
              </w:rPr>
              <w:lastRenderedPageBreak/>
              <w:t xml:space="preserve">Количество установленных </w:t>
            </w:r>
            <w:r w:rsidRPr="00AE2271">
              <w:rPr>
                <w:szCs w:val="24"/>
              </w:rPr>
              <w:lastRenderedPageBreak/>
              <w:t>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мест захоронения знаменитых земляков</w:t>
            </w:r>
          </w:p>
        </w:tc>
      </w:tr>
      <w:tr w:rsidR="003E1B04" w:rsidRPr="00AE2271" w:rsidTr="00845360">
        <w:tc>
          <w:tcPr>
            <w:tcW w:w="5000" w:type="pct"/>
            <w:gridSpan w:val="7"/>
          </w:tcPr>
          <w:p w:rsidR="003E1B04" w:rsidRPr="00AE2271" w:rsidRDefault="003E1B04" w:rsidP="00F8408E">
            <w:pPr>
              <w:pStyle w:val="ConsPlusNormal"/>
              <w:outlineLvl w:val="5"/>
              <w:rPr>
                <w:szCs w:val="24"/>
              </w:rPr>
            </w:pPr>
            <w:r w:rsidRPr="00AE2271">
              <w:rPr>
                <w:szCs w:val="24"/>
              </w:rPr>
              <w:lastRenderedPageBreak/>
              <w:t>Задача «Создание условий для увеличения активного долголетия и продолжительности здоровой жизни граждан старшего поколения»</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2.3</w:t>
            </w:r>
          </w:p>
        </w:tc>
        <w:tc>
          <w:tcPr>
            <w:tcW w:w="4700" w:type="pct"/>
            <w:gridSpan w:val="6"/>
          </w:tcPr>
          <w:p w:rsidR="003E1B04" w:rsidRPr="00AE2271" w:rsidRDefault="003E1B04" w:rsidP="00F8408E">
            <w:pPr>
              <w:pStyle w:val="ConsPlusNormal"/>
              <w:rPr>
                <w:szCs w:val="24"/>
              </w:rPr>
            </w:pPr>
            <w:r w:rsidRPr="00AE2271">
              <w:rPr>
                <w:szCs w:val="24"/>
              </w:rPr>
              <w:t xml:space="preserve">Региональный проект «Разработка и реализация программы системной поддержки и повышения качества жизни граждан </w:t>
            </w:r>
            <w:r w:rsidRPr="00AE2271">
              <w:rPr>
                <w:szCs w:val="24"/>
              </w:rPr>
              <w:lastRenderedPageBreak/>
              <w:t>старшего поколения «Старшее поколение»</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2.3.1</w:t>
            </w:r>
          </w:p>
        </w:tc>
        <w:tc>
          <w:tcPr>
            <w:tcW w:w="917" w:type="pct"/>
          </w:tcPr>
          <w:p w:rsidR="003E1B04" w:rsidRPr="00AE2271" w:rsidRDefault="003E1B04" w:rsidP="00F8408E">
            <w:pPr>
              <w:pStyle w:val="ConsPlusNormal"/>
              <w:rPr>
                <w:szCs w:val="24"/>
              </w:rPr>
            </w:pPr>
            <w:r w:rsidRPr="00AE2271">
              <w:rPr>
                <w:szCs w:val="24"/>
              </w:rPr>
              <w:t>Организация оказания материальной помощи гражданам пожилого возраста, в том числе освободившимся из мест лишения свободы, гражданам без определенного места жительства, находящимся в трудной жизненной ситуации, в порядке, определенном правительством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Оказание адресной социальной помощи, приобретение наборов продуктов питания, предметов личной гигиены, оплата социальной гостиницы, прохождения медицинских обследований ежегодно для 100 граждан пожилого возраста, находящихся в трудной жизненной ситуации, в том числе освободившихся из мест лишения свободы</w:t>
            </w:r>
          </w:p>
        </w:tc>
        <w:tc>
          <w:tcPr>
            <w:tcW w:w="893" w:type="pct"/>
          </w:tcPr>
          <w:p w:rsidR="003E1B04" w:rsidRPr="00AE2271" w:rsidRDefault="003E1B04" w:rsidP="00F8408E">
            <w:pPr>
              <w:pStyle w:val="ConsPlusNormal"/>
              <w:rPr>
                <w:szCs w:val="24"/>
              </w:rPr>
            </w:pPr>
            <w:r w:rsidRPr="00AE2271">
              <w:rPr>
                <w:szCs w:val="24"/>
              </w:rPr>
              <w:t>Ухудшение трудной жизненной ситуации граждан пожилого возраста</w:t>
            </w:r>
          </w:p>
        </w:tc>
        <w:tc>
          <w:tcPr>
            <w:tcW w:w="652" w:type="pct"/>
          </w:tcPr>
          <w:p w:rsidR="003E1B04" w:rsidRPr="00AE2271"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2.3.2</w:t>
            </w:r>
          </w:p>
        </w:tc>
        <w:tc>
          <w:tcPr>
            <w:tcW w:w="917" w:type="pct"/>
          </w:tcPr>
          <w:p w:rsidR="003E1B04" w:rsidRPr="00AE2271" w:rsidRDefault="003E1B04" w:rsidP="00F8408E">
            <w:pPr>
              <w:pStyle w:val="ConsPlusNormal"/>
              <w:rPr>
                <w:szCs w:val="24"/>
              </w:rPr>
            </w:pPr>
            <w:r w:rsidRPr="00AE2271">
              <w:rPr>
                <w:szCs w:val="24"/>
              </w:rPr>
              <w:t>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 установленном правительством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Предоставление единовременной выплаты инвалидам и ветеранам Великой Отечественной войны на проведение капитального ремонта жилых помещений - не менее 2 в год</w:t>
            </w:r>
          </w:p>
        </w:tc>
        <w:tc>
          <w:tcPr>
            <w:tcW w:w="893" w:type="pct"/>
          </w:tcPr>
          <w:p w:rsidR="003E1B04" w:rsidRPr="00AE2271" w:rsidRDefault="003E1B04" w:rsidP="00F8408E">
            <w:pPr>
              <w:pStyle w:val="ConsPlusNormal"/>
              <w:rPr>
                <w:szCs w:val="24"/>
              </w:rPr>
            </w:pPr>
            <w:r w:rsidRPr="00AE2271">
              <w:rPr>
                <w:szCs w:val="24"/>
              </w:rPr>
              <w:t>Снижение уровня жизни инвалидов и ветеранов Великой Отечественной войны</w:t>
            </w:r>
          </w:p>
        </w:tc>
        <w:tc>
          <w:tcPr>
            <w:tcW w:w="652" w:type="pct"/>
          </w:tcPr>
          <w:p w:rsidR="003E1B04" w:rsidRPr="00AE2271"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2.3.3</w:t>
            </w:r>
          </w:p>
        </w:tc>
        <w:tc>
          <w:tcPr>
            <w:tcW w:w="917" w:type="pct"/>
          </w:tcPr>
          <w:p w:rsidR="003E1B04" w:rsidRPr="00AE2271" w:rsidRDefault="003E1B04" w:rsidP="00F8408E">
            <w:pPr>
              <w:pStyle w:val="ConsPlusNormal"/>
              <w:rPr>
                <w:szCs w:val="24"/>
              </w:rPr>
            </w:pPr>
            <w:r w:rsidRPr="00AE2271">
              <w:rPr>
                <w:szCs w:val="24"/>
              </w:rPr>
              <w:t>Проведение физкультурных мероприятий среди пожилых людей (в соответствии с календарным планом официальных физкультурных и спортивных мероприятий)</w:t>
            </w:r>
          </w:p>
        </w:tc>
        <w:tc>
          <w:tcPr>
            <w:tcW w:w="893" w:type="pct"/>
          </w:tcPr>
          <w:p w:rsidR="003E1B04" w:rsidRPr="00AE2271" w:rsidRDefault="003E1B04" w:rsidP="00F8408E">
            <w:pPr>
              <w:pStyle w:val="ConsPlusNormal"/>
              <w:rPr>
                <w:szCs w:val="24"/>
              </w:rPr>
            </w:pPr>
            <w:r w:rsidRPr="00AE2271">
              <w:rPr>
                <w:szCs w:val="24"/>
              </w:rPr>
              <w:t>Комитет по физической культуре и спорту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Принятие участия ежегодно не менее 300 пожилых граждан в физкультурных и спортивных мероприятиях</w:t>
            </w:r>
          </w:p>
        </w:tc>
        <w:tc>
          <w:tcPr>
            <w:tcW w:w="893" w:type="pct"/>
          </w:tcPr>
          <w:p w:rsidR="003E1B04" w:rsidRPr="00AE2271" w:rsidRDefault="003E1B04" w:rsidP="00F8408E">
            <w:pPr>
              <w:pStyle w:val="ConsPlusNormal"/>
              <w:rPr>
                <w:szCs w:val="24"/>
              </w:rPr>
            </w:pPr>
            <w:r w:rsidRPr="00AE2271">
              <w:rPr>
                <w:szCs w:val="24"/>
              </w:rPr>
              <w:t>Снижение охвата граждан пожилого возраста физкультурными и спортивными мероприятиями</w:t>
            </w:r>
          </w:p>
        </w:tc>
        <w:tc>
          <w:tcPr>
            <w:tcW w:w="652" w:type="pct"/>
          </w:tcPr>
          <w:p w:rsidR="003E1B04" w:rsidRPr="00AE2271"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2.3.4</w:t>
            </w:r>
          </w:p>
        </w:tc>
        <w:tc>
          <w:tcPr>
            <w:tcW w:w="917" w:type="pct"/>
          </w:tcPr>
          <w:p w:rsidR="003E1B04" w:rsidRPr="00AE2271" w:rsidRDefault="003E1B04" w:rsidP="00F8408E">
            <w:pPr>
              <w:pStyle w:val="ConsPlusNormal"/>
              <w:rPr>
                <w:szCs w:val="24"/>
              </w:rPr>
            </w:pPr>
            <w:r w:rsidRPr="00AE2271">
              <w:rPr>
                <w:szCs w:val="24"/>
              </w:rPr>
              <w:t>Организация углубленного медицинского обследования пожилых граждан, в том числе участников и инвалидов Великой Отечественной войны, проживающих в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Управление здравоохранения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Получение ежегодно не менее 1500 гражданами пожилого возраста услуг в сфере здравоохранения</w:t>
            </w:r>
          </w:p>
        </w:tc>
        <w:tc>
          <w:tcPr>
            <w:tcW w:w="893" w:type="pct"/>
          </w:tcPr>
          <w:p w:rsidR="003E1B04" w:rsidRPr="00AE2271" w:rsidRDefault="003E1B04" w:rsidP="00F8408E">
            <w:pPr>
              <w:pStyle w:val="ConsPlusNormal"/>
              <w:rPr>
                <w:szCs w:val="24"/>
              </w:rPr>
            </w:pPr>
            <w:r w:rsidRPr="00AE2271">
              <w:rPr>
                <w:szCs w:val="24"/>
              </w:rPr>
              <w:t>Снижение охвата граждан пожилого возраста, которым предоставлены услуги в сфере здравоохранения</w:t>
            </w:r>
          </w:p>
        </w:tc>
        <w:tc>
          <w:tcPr>
            <w:tcW w:w="652" w:type="pct"/>
          </w:tcPr>
          <w:p w:rsidR="003E1B04" w:rsidRPr="00AE2271"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2.3.5</w:t>
            </w:r>
          </w:p>
        </w:tc>
        <w:tc>
          <w:tcPr>
            <w:tcW w:w="917" w:type="pct"/>
          </w:tcPr>
          <w:p w:rsidR="003E1B04" w:rsidRPr="00AE2271" w:rsidRDefault="003E1B04" w:rsidP="00F8408E">
            <w:pPr>
              <w:pStyle w:val="ConsPlusNormal"/>
              <w:rPr>
                <w:szCs w:val="24"/>
              </w:rPr>
            </w:pPr>
            <w:r w:rsidRPr="00AE2271">
              <w:rPr>
                <w:szCs w:val="24"/>
              </w:rPr>
              <w:t xml:space="preserve">Организация мероприятий, приуроченных к Международному дню </w:t>
            </w:r>
            <w:r w:rsidRPr="00AE2271">
              <w:rPr>
                <w:szCs w:val="24"/>
              </w:rPr>
              <w:lastRenderedPageBreak/>
              <w:t>пожилых людей, Дню памяти жертв политических репрессий, Дню Героев Отечества, Дню Победы, и других социально значимых мероприятий</w:t>
            </w:r>
          </w:p>
        </w:tc>
        <w:tc>
          <w:tcPr>
            <w:tcW w:w="893" w:type="pct"/>
          </w:tcPr>
          <w:p w:rsidR="003E1B04" w:rsidRPr="00AE2271" w:rsidRDefault="003E1B04" w:rsidP="00F8408E">
            <w:pPr>
              <w:pStyle w:val="ConsPlusNormal"/>
              <w:rPr>
                <w:szCs w:val="24"/>
              </w:rPr>
            </w:pPr>
            <w:r w:rsidRPr="00AE2271">
              <w:rPr>
                <w:szCs w:val="24"/>
              </w:rPr>
              <w:lastRenderedPageBreak/>
              <w:t xml:space="preserve">Комитет социальной защиты населения правительства Еврейской </w:t>
            </w:r>
            <w:r w:rsidRPr="00AE2271">
              <w:rPr>
                <w:szCs w:val="24"/>
              </w:rPr>
              <w:lastRenderedPageBreak/>
              <w:t>автономной области, управление культуры правительства Еврейской автономной области, 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lastRenderedPageBreak/>
              <w:t>2020 - 2024</w:t>
            </w:r>
          </w:p>
        </w:tc>
        <w:tc>
          <w:tcPr>
            <w:tcW w:w="917" w:type="pct"/>
          </w:tcPr>
          <w:p w:rsidR="003E1B04" w:rsidRPr="00AE2271" w:rsidRDefault="003E1B04" w:rsidP="00F8408E">
            <w:pPr>
              <w:pStyle w:val="ConsPlusNormal"/>
              <w:rPr>
                <w:szCs w:val="24"/>
              </w:rPr>
            </w:pPr>
            <w:r w:rsidRPr="00AE2271">
              <w:rPr>
                <w:szCs w:val="24"/>
              </w:rPr>
              <w:t xml:space="preserve">Ежегодное участие не менее 1500 пожилых граждан в мероприятиях, </w:t>
            </w:r>
            <w:r w:rsidRPr="00AE2271">
              <w:rPr>
                <w:szCs w:val="24"/>
              </w:rPr>
              <w:lastRenderedPageBreak/>
              <w:t>приуроченных к государственным праздникам</w:t>
            </w:r>
          </w:p>
        </w:tc>
        <w:tc>
          <w:tcPr>
            <w:tcW w:w="893" w:type="pct"/>
          </w:tcPr>
          <w:p w:rsidR="003E1B04" w:rsidRPr="00AE2271" w:rsidRDefault="003E1B04" w:rsidP="00F8408E">
            <w:pPr>
              <w:pStyle w:val="ConsPlusNormal"/>
              <w:rPr>
                <w:szCs w:val="24"/>
              </w:rPr>
            </w:pPr>
            <w:r w:rsidRPr="00AE2271">
              <w:rPr>
                <w:szCs w:val="24"/>
              </w:rPr>
              <w:lastRenderedPageBreak/>
              <w:t>Снижение объема охвата граждан пожилого возраста</w:t>
            </w:r>
          </w:p>
        </w:tc>
        <w:tc>
          <w:tcPr>
            <w:tcW w:w="652" w:type="pct"/>
          </w:tcPr>
          <w:p w:rsidR="003E1B04" w:rsidRPr="00AE2271" w:rsidRDefault="003E1B04" w:rsidP="00F8408E">
            <w:pPr>
              <w:pStyle w:val="ConsPlusNormal"/>
              <w:rPr>
                <w:szCs w:val="24"/>
              </w:rPr>
            </w:pPr>
            <w:r w:rsidRPr="00AE2271">
              <w:rPr>
                <w:szCs w:val="24"/>
              </w:rPr>
              <w:t xml:space="preserve">Количество пожилых граждан, которым оказано </w:t>
            </w:r>
            <w:r w:rsidRPr="00AE2271">
              <w:rPr>
                <w:szCs w:val="24"/>
              </w:rPr>
              <w:lastRenderedPageBreak/>
              <w:t>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2.3.6</w:t>
            </w:r>
          </w:p>
        </w:tc>
        <w:tc>
          <w:tcPr>
            <w:tcW w:w="917" w:type="pct"/>
          </w:tcPr>
          <w:p w:rsidR="003E1B04" w:rsidRPr="00AE2271" w:rsidRDefault="003E1B04" w:rsidP="00F8408E">
            <w:pPr>
              <w:pStyle w:val="ConsPlusNormal"/>
              <w:rPr>
                <w:szCs w:val="24"/>
              </w:rPr>
            </w:pPr>
            <w:r w:rsidRPr="00AE2271">
              <w:rPr>
                <w:szCs w:val="24"/>
              </w:rPr>
              <w:t>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 а также поздравление граждан пожилого возраста, принимающих участие в жизни Еврейской автономной области, со знаменательными датами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Поздравление ежегодно не менее 60 ветеранов Великой Отечественной войны с юбилейными датами рождения и не менее 10 граждан пожилого возраста, принимающих участие в жизни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Снижение объема охвата ветеранов Великой Отечественной войны при поздравлении с юбилейными датами рождения и граждан пожилого возраста, принимающих участие в жизни Еврейской автономной области</w:t>
            </w:r>
          </w:p>
        </w:tc>
        <w:tc>
          <w:tcPr>
            <w:tcW w:w="652" w:type="pct"/>
          </w:tcPr>
          <w:p w:rsidR="003E1B04" w:rsidRPr="00AE2271"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2.3.7</w:t>
            </w:r>
          </w:p>
        </w:tc>
        <w:tc>
          <w:tcPr>
            <w:tcW w:w="917" w:type="pct"/>
          </w:tcPr>
          <w:p w:rsidR="003E1B04" w:rsidRPr="00AE2271" w:rsidRDefault="003E1B04" w:rsidP="00F8408E">
            <w:pPr>
              <w:pStyle w:val="ConsPlusNormal"/>
              <w:rPr>
                <w:szCs w:val="24"/>
              </w:rPr>
            </w:pPr>
            <w:r w:rsidRPr="00AE2271">
              <w:rPr>
                <w:szCs w:val="24"/>
              </w:rPr>
              <w:t xml:space="preserve">Профессиональное обучение и дополнительное профессиональное образование незанятых пожилых граждан, в том </w:t>
            </w:r>
            <w:r w:rsidRPr="00AE2271">
              <w:rPr>
                <w:szCs w:val="24"/>
              </w:rPr>
              <w:lastRenderedPageBreak/>
              <w:t>числе их трудоустройство</w:t>
            </w:r>
          </w:p>
        </w:tc>
        <w:tc>
          <w:tcPr>
            <w:tcW w:w="893" w:type="pct"/>
          </w:tcPr>
          <w:p w:rsidR="003E1B04" w:rsidRPr="00AE2271" w:rsidRDefault="003E1B04" w:rsidP="00F8408E">
            <w:pPr>
              <w:pStyle w:val="ConsPlusNormal"/>
              <w:rPr>
                <w:szCs w:val="24"/>
              </w:rPr>
            </w:pPr>
            <w:r w:rsidRPr="00AE2271">
              <w:rPr>
                <w:szCs w:val="24"/>
              </w:rPr>
              <w:lastRenderedPageBreak/>
              <w:t>Управление трудовой занятости населения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 xml:space="preserve">Профессиональное обучение и получение дополнительного профессионального образования, а также трудоустройство </w:t>
            </w:r>
            <w:r w:rsidRPr="00AE2271">
              <w:rPr>
                <w:szCs w:val="24"/>
              </w:rPr>
              <w:lastRenderedPageBreak/>
              <w:t>ежегодно не менее 20 граждан пожилого возраста, стремящихся возобновить трудовую деятельность</w:t>
            </w:r>
          </w:p>
        </w:tc>
        <w:tc>
          <w:tcPr>
            <w:tcW w:w="893" w:type="pct"/>
          </w:tcPr>
          <w:p w:rsidR="003E1B04" w:rsidRPr="00AE2271" w:rsidRDefault="003E1B04" w:rsidP="00F8408E">
            <w:pPr>
              <w:pStyle w:val="ConsPlusNormal"/>
              <w:rPr>
                <w:szCs w:val="24"/>
              </w:rPr>
            </w:pPr>
            <w:r w:rsidRPr="00AE2271">
              <w:rPr>
                <w:szCs w:val="24"/>
              </w:rPr>
              <w:lastRenderedPageBreak/>
              <w:t>Снижение количества трудоустроенных граждан пожилого возраста</w:t>
            </w:r>
          </w:p>
        </w:tc>
        <w:tc>
          <w:tcPr>
            <w:tcW w:w="652" w:type="pct"/>
          </w:tcPr>
          <w:p w:rsidR="003E1B04" w:rsidRPr="00AE2271" w:rsidRDefault="003E1B04" w:rsidP="00F8408E">
            <w:pPr>
              <w:pStyle w:val="ConsPlusNormal"/>
              <w:rPr>
                <w:szCs w:val="24"/>
              </w:rPr>
            </w:pPr>
            <w:r w:rsidRPr="00AE2271">
              <w:rPr>
                <w:szCs w:val="24"/>
              </w:rPr>
              <w:t xml:space="preserve">Количество пожилых граждан, которым оказано социальное обслуживание, </w:t>
            </w:r>
            <w:r w:rsidRPr="00AE2271">
              <w:rPr>
                <w:szCs w:val="24"/>
              </w:rPr>
              <w:lastRenderedPageBreak/>
              <w:t>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2.3.8</w:t>
            </w:r>
          </w:p>
        </w:tc>
        <w:tc>
          <w:tcPr>
            <w:tcW w:w="917" w:type="pct"/>
          </w:tcPr>
          <w:p w:rsidR="003E1B04" w:rsidRPr="00AE2271" w:rsidRDefault="003E1B04" w:rsidP="00F8408E">
            <w:pPr>
              <w:pStyle w:val="ConsPlusNormal"/>
              <w:rPr>
                <w:szCs w:val="24"/>
              </w:rPr>
            </w:pPr>
            <w:r w:rsidRPr="00AE2271">
              <w:rPr>
                <w:szCs w:val="24"/>
              </w:rPr>
              <w:t>Обеспечение участия сборных команд пожилых людей в спортивных, творческих мероприятиях за пределами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Организация участия ежегодно не менее 10 пожилых людей в спортивных соревнованиях, фестивалях, выставках творчества</w:t>
            </w:r>
          </w:p>
        </w:tc>
        <w:tc>
          <w:tcPr>
            <w:tcW w:w="893" w:type="pct"/>
          </w:tcPr>
          <w:p w:rsidR="003E1B04" w:rsidRPr="00AE2271" w:rsidRDefault="003E1B04" w:rsidP="00F8408E">
            <w:pPr>
              <w:pStyle w:val="ConsPlusNormal"/>
              <w:rPr>
                <w:szCs w:val="24"/>
              </w:rPr>
            </w:pPr>
            <w:r w:rsidRPr="00AE2271">
              <w:rPr>
                <w:szCs w:val="24"/>
              </w:rPr>
              <w:t>Снижение уровня участия пожилых людей в спортивных и творческих мероприятиях всероссийского и межрегионального уровня</w:t>
            </w:r>
          </w:p>
        </w:tc>
        <w:tc>
          <w:tcPr>
            <w:tcW w:w="652" w:type="pct"/>
          </w:tcPr>
          <w:p w:rsidR="003E1B04" w:rsidRPr="00AE2271"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2.3.9</w:t>
            </w:r>
          </w:p>
        </w:tc>
        <w:tc>
          <w:tcPr>
            <w:tcW w:w="917" w:type="pct"/>
          </w:tcPr>
          <w:p w:rsidR="003E1B04" w:rsidRPr="00AE2271" w:rsidRDefault="003E1B04" w:rsidP="00F8408E">
            <w:pPr>
              <w:pStyle w:val="ConsPlusNormal"/>
              <w:rPr>
                <w:szCs w:val="24"/>
              </w:rPr>
            </w:pPr>
            <w:r w:rsidRPr="00AE2271">
              <w:rPr>
                <w:szCs w:val="24"/>
              </w:rPr>
              <w:t>Внедрение и развитие клубной работы с гражданами пожилого возраста на базе учреждений социального обслуживания населения</w:t>
            </w:r>
          </w:p>
        </w:tc>
        <w:tc>
          <w:tcPr>
            <w:tcW w:w="893" w:type="pct"/>
          </w:tcPr>
          <w:p w:rsidR="003E1B04" w:rsidRPr="00AE2271" w:rsidRDefault="003E1B04" w:rsidP="00F8408E">
            <w:pPr>
              <w:pStyle w:val="ConsPlusNormal"/>
              <w:rPr>
                <w:szCs w:val="24"/>
              </w:rPr>
            </w:pPr>
            <w:r w:rsidRPr="00AE2271">
              <w:rPr>
                <w:szCs w:val="24"/>
              </w:rPr>
              <w:t>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Организация досуга ежегодно для не менее 100 граждан пожилого возраста, направленного на поддержание активного долголетия</w:t>
            </w:r>
          </w:p>
        </w:tc>
        <w:tc>
          <w:tcPr>
            <w:tcW w:w="893" w:type="pct"/>
          </w:tcPr>
          <w:p w:rsidR="003E1B04" w:rsidRPr="00AE2271" w:rsidRDefault="003E1B04" w:rsidP="00F8408E">
            <w:pPr>
              <w:pStyle w:val="ConsPlusNormal"/>
              <w:rPr>
                <w:szCs w:val="24"/>
              </w:rPr>
            </w:pPr>
            <w:r w:rsidRPr="00AE2271">
              <w:rPr>
                <w:szCs w:val="24"/>
              </w:rPr>
              <w:t>Снижение уровня организации досуга граждан пожилого возраста, направленного на поддержание активного долголетия</w:t>
            </w:r>
          </w:p>
        </w:tc>
        <w:tc>
          <w:tcPr>
            <w:tcW w:w="652" w:type="pct"/>
          </w:tcPr>
          <w:p w:rsidR="003E1B04" w:rsidRPr="00AE2271" w:rsidRDefault="003E1B04" w:rsidP="00F8408E">
            <w:pPr>
              <w:pStyle w:val="ConsPlusNormal"/>
              <w:rPr>
                <w:szCs w:val="24"/>
              </w:rPr>
            </w:pPr>
            <w:r w:rsidRPr="00AE2271">
              <w:rPr>
                <w:szCs w:val="24"/>
              </w:rPr>
              <w:t xml:space="preserve">Количество пожилых граждан, которым оказано социальное обслуживание, от общей численности пожилых граждан, </w:t>
            </w:r>
            <w:r w:rsidRPr="00AE2271">
              <w:rPr>
                <w:szCs w:val="24"/>
              </w:rPr>
              <w:lastRenderedPageBreak/>
              <w:t>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2.3.10</w:t>
            </w:r>
          </w:p>
        </w:tc>
        <w:tc>
          <w:tcPr>
            <w:tcW w:w="917" w:type="pct"/>
          </w:tcPr>
          <w:p w:rsidR="003E1B04" w:rsidRPr="00AE2271" w:rsidRDefault="003E1B04" w:rsidP="00F8408E">
            <w:pPr>
              <w:pStyle w:val="ConsPlusNormal"/>
              <w:rPr>
                <w:szCs w:val="24"/>
              </w:rPr>
            </w:pPr>
            <w:r w:rsidRPr="00AE2271">
              <w:rPr>
                <w:szCs w:val="24"/>
              </w:rPr>
              <w:t>Повышение коммуникативных навыков пожилых людей посредством персонального компьютера и сети Интернет, в том числе регистрация на Едином портале государственных и муниципальных услуг, в том числе с привлечением волонтеров</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Обучение ежегодно не менее 450 граждан пожилого возраста навыкам пользования персональным компьютером и сетью Интернет в целях поддержания их жизненной активности</w:t>
            </w:r>
          </w:p>
        </w:tc>
        <w:tc>
          <w:tcPr>
            <w:tcW w:w="893" w:type="pct"/>
          </w:tcPr>
          <w:p w:rsidR="003E1B04" w:rsidRPr="00AE2271" w:rsidRDefault="003E1B04" w:rsidP="00F8408E">
            <w:pPr>
              <w:pStyle w:val="ConsPlusNormal"/>
              <w:rPr>
                <w:szCs w:val="24"/>
              </w:rPr>
            </w:pPr>
            <w:r w:rsidRPr="00AE2271">
              <w:rPr>
                <w:szCs w:val="24"/>
              </w:rPr>
              <w:t>Снижение уровня жизненной активности граждан пожилого возраста</w:t>
            </w:r>
          </w:p>
        </w:tc>
        <w:tc>
          <w:tcPr>
            <w:tcW w:w="652" w:type="pct"/>
          </w:tcPr>
          <w:p w:rsidR="003E1B04" w:rsidRPr="00AE2271"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2.3.11</w:t>
            </w:r>
          </w:p>
        </w:tc>
        <w:tc>
          <w:tcPr>
            <w:tcW w:w="917" w:type="pct"/>
          </w:tcPr>
          <w:p w:rsidR="003E1B04" w:rsidRPr="00AE2271" w:rsidRDefault="003E1B04" w:rsidP="00F8408E">
            <w:pPr>
              <w:pStyle w:val="ConsPlusNormal"/>
              <w:rPr>
                <w:szCs w:val="24"/>
              </w:rPr>
            </w:pPr>
            <w:r w:rsidRPr="00AE2271">
              <w:rPr>
                <w:szCs w:val="24"/>
              </w:rPr>
              <w:t>Организация проведения чемпионата по компьютерному многоборью среди граждан пожилого возраста</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Организация возможности всесторонней реализации потенциала ежегодно для не менее 10 граждан пожилого возраста</w:t>
            </w:r>
          </w:p>
        </w:tc>
        <w:tc>
          <w:tcPr>
            <w:tcW w:w="893" w:type="pct"/>
          </w:tcPr>
          <w:p w:rsidR="003E1B04" w:rsidRPr="00AE2271" w:rsidRDefault="003E1B04" w:rsidP="00F8408E">
            <w:pPr>
              <w:pStyle w:val="ConsPlusNormal"/>
              <w:rPr>
                <w:szCs w:val="24"/>
              </w:rPr>
            </w:pPr>
            <w:r w:rsidRPr="00AE2271">
              <w:rPr>
                <w:szCs w:val="24"/>
              </w:rPr>
              <w:t>Снижение возможности всесторонней реализации потенциала граждан пожилого возраста</w:t>
            </w:r>
          </w:p>
        </w:tc>
        <w:tc>
          <w:tcPr>
            <w:tcW w:w="652" w:type="pct"/>
          </w:tcPr>
          <w:p w:rsidR="003E1B04" w:rsidRPr="00AE2271"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2.3.12</w:t>
            </w:r>
          </w:p>
        </w:tc>
        <w:tc>
          <w:tcPr>
            <w:tcW w:w="917" w:type="pct"/>
          </w:tcPr>
          <w:p w:rsidR="003E1B04" w:rsidRPr="00AE2271" w:rsidRDefault="003E1B04" w:rsidP="00F8408E">
            <w:pPr>
              <w:pStyle w:val="ConsPlusNormal"/>
              <w:rPr>
                <w:szCs w:val="24"/>
              </w:rPr>
            </w:pPr>
            <w:r w:rsidRPr="00AE2271">
              <w:rPr>
                <w:szCs w:val="24"/>
              </w:rPr>
              <w:t>Обучение граждан пожилого возраста основам финансовой и правовой грамотности, пользованию банкоматами и современными информационно-телекоммуникационными банковскими сервисами</w:t>
            </w:r>
          </w:p>
        </w:tc>
        <w:tc>
          <w:tcPr>
            <w:tcW w:w="893" w:type="pct"/>
          </w:tcPr>
          <w:p w:rsidR="003E1B04" w:rsidRPr="00AE2271" w:rsidRDefault="003E1B04" w:rsidP="00F8408E">
            <w:pPr>
              <w:pStyle w:val="ConsPlusNormal"/>
              <w:rPr>
                <w:szCs w:val="24"/>
              </w:rPr>
            </w:pPr>
            <w:r w:rsidRPr="00AE2271">
              <w:rPr>
                <w:szCs w:val="24"/>
              </w:rPr>
              <w:t>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Обучение ежегодно не менее 450 граждан пожилого возраста основам финансовой и правовой грамотности, пользованию банкоматами и современными информационно-телекоммуникационными банковскими сервисами</w:t>
            </w:r>
          </w:p>
        </w:tc>
        <w:tc>
          <w:tcPr>
            <w:tcW w:w="893" w:type="pct"/>
          </w:tcPr>
          <w:p w:rsidR="003E1B04" w:rsidRPr="00AE2271" w:rsidRDefault="003E1B04" w:rsidP="00F8408E">
            <w:pPr>
              <w:pStyle w:val="ConsPlusNormal"/>
              <w:rPr>
                <w:szCs w:val="24"/>
              </w:rPr>
            </w:pPr>
            <w:r w:rsidRPr="00AE2271">
              <w:rPr>
                <w:szCs w:val="24"/>
              </w:rPr>
              <w:t>Снижение уровня финансовой и правовой грамотности граждан пожилого возраста</w:t>
            </w:r>
          </w:p>
        </w:tc>
        <w:tc>
          <w:tcPr>
            <w:tcW w:w="652" w:type="pct"/>
          </w:tcPr>
          <w:p w:rsidR="003E1B04" w:rsidRPr="00AE2271"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2.3.13</w:t>
            </w:r>
          </w:p>
        </w:tc>
        <w:tc>
          <w:tcPr>
            <w:tcW w:w="917" w:type="pct"/>
          </w:tcPr>
          <w:p w:rsidR="003E1B04" w:rsidRPr="00AE2271" w:rsidRDefault="003E1B04" w:rsidP="00F8408E">
            <w:pPr>
              <w:pStyle w:val="ConsPlusNormal"/>
              <w:rPr>
                <w:szCs w:val="24"/>
              </w:rPr>
            </w:pPr>
            <w:r w:rsidRPr="00AE2271">
              <w:rPr>
                <w:szCs w:val="24"/>
              </w:rPr>
              <w:t>Обучение родственников и лиц, желающих осуществлять уход за пожилыми гражданами, методам и приемам ухода</w:t>
            </w:r>
          </w:p>
        </w:tc>
        <w:tc>
          <w:tcPr>
            <w:tcW w:w="893" w:type="pct"/>
          </w:tcPr>
          <w:p w:rsidR="003E1B04" w:rsidRPr="00AE2271" w:rsidRDefault="003E1B04" w:rsidP="00F8408E">
            <w:pPr>
              <w:pStyle w:val="ConsPlusNormal"/>
              <w:rPr>
                <w:szCs w:val="24"/>
              </w:rPr>
            </w:pPr>
            <w:r w:rsidRPr="00AE2271">
              <w:rPr>
                <w:szCs w:val="24"/>
              </w:rPr>
              <w:t>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Обучение ежегодно не менее 10 человек методам и приемам ухода за пожилыми гражданами</w:t>
            </w:r>
          </w:p>
        </w:tc>
        <w:tc>
          <w:tcPr>
            <w:tcW w:w="893" w:type="pct"/>
          </w:tcPr>
          <w:p w:rsidR="003E1B04" w:rsidRPr="00AE2271" w:rsidRDefault="003E1B04" w:rsidP="00F8408E">
            <w:pPr>
              <w:pStyle w:val="ConsPlusNormal"/>
              <w:rPr>
                <w:szCs w:val="24"/>
              </w:rPr>
            </w:pPr>
            <w:r w:rsidRPr="00AE2271">
              <w:rPr>
                <w:szCs w:val="24"/>
              </w:rPr>
              <w:t>Снижение качества жизни граждан пожилого возраста</w:t>
            </w:r>
          </w:p>
        </w:tc>
        <w:tc>
          <w:tcPr>
            <w:tcW w:w="652" w:type="pct"/>
          </w:tcPr>
          <w:p w:rsidR="003E1B04" w:rsidRPr="00AE2271"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2.3.14</w:t>
            </w:r>
          </w:p>
        </w:tc>
        <w:tc>
          <w:tcPr>
            <w:tcW w:w="917" w:type="pct"/>
          </w:tcPr>
          <w:p w:rsidR="003E1B04" w:rsidRPr="00AE2271" w:rsidRDefault="003E1B04" w:rsidP="00F8408E">
            <w:pPr>
              <w:pStyle w:val="ConsPlusNormal"/>
              <w:rPr>
                <w:szCs w:val="24"/>
              </w:rPr>
            </w:pPr>
            <w:r w:rsidRPr="00AE2271">
              <w:rPr>
                <w:szCs w:val="24"/>
              </w:rPr>
              <w:t xml:space="preserve">Поддержка добровольческой (волонтерской) деятельности в сфере </w:t>
            </w:r>
            <w:r w:rsidRPr="00AE2271">
              <w:rPr>
                <w:szCs w:val="24"/>
              </w:rPr>
              <w:lastRenderedPageBreak/>
              <w:t>социального обслуживания граждан пожилого возраста</w:t>
            </w:r>
          </w:p>
        </w:tc>
        <w:tc>
          <w:tcPr>
            <w:tcW w:w="893" w:type="pct"/>
          </w:tcPr>
          <w:p w:rsidR="003E1B04" w:rsidRPr="00AE2271" w:rsidRDefault="003E1B04" w:rsidP="00F8408E">
            <w:pPr>
              <w:pStyle w:val="ConsPlusNormal"/>
              <w:rPr>
                <w:szCs w:val="24"/>
              </w:rPr>
            </w:pPr>
            <w:r w:rsidRPr="00AE2271">
              <w:rPr>
                <w:szCs w:val="24"/>
              </w:rPr>
              <w:lastRenderedPageBreak/>
              <w:t xml:space="preserve">ОГБУ «Комплексный центр социального обслуживания Еврейской </w:t>
            </w:r>
            <w:r w:rsidRPr="00AE2271">
              <w:rPr>
                <w:szCs w:val="24"/>
              </w:rPr>
              <w:lastRenderedPageBreak/>
              <w:t>автономной области»</w:t>
            </w:r>
          </w:p>
        </w:tc>
        <w:tc>
          <w:tcPr>
            <w:tcW w:w="428" w:type="pct"/>
          </w:tcPr>
          <w:p w:rsidR="003E1B04" w:rsidRPr="00AE2271" w:rsidRDefault="003E1B04" w:rsidP="00F8408E">
            <w:pPr>
              <w:pStyle w:val="ConsPlusNormal"/>
              <w:jc w:val="center"/>
              <w:rPr>
                <w:szCs w:val="24"/>
              </w:rPr>
            </w:pPr>
            <w:r w:rsidRPr="00AE2271">
              <w:rPr>
                <w:szCs w:val="24"/>
              </w:rPr>
              <w:lastRenderedPageBreak/>
              <w:t>2020 - 2024</w:t>
            </w:r>
          </w:p>
        </w:tc>
        <w:tc>
          <w:tcPr>
            <w:tcW w:w="917" w:type="pct"/>
          </w:tcPr>
          <w:p w:rsidR="003E1B04" w:rsidRPr="00AE2271" w:rsidRDefault="003E1B04" w:rsidP="00F8408E">
            <w:pPr>
              <w:pStyle w:val="ConsPlusNormal"/>
              <w:rPr>
                <w:szCs w:val="24"/>
              </w:rPr>
            </w:pPr>
            <w:r w:rsidRPr="00AE2271">
              <w:rPr>
                <w:szCs w:val="24"/>
              </w:rPr>
              <w:t xml:space="preserve">Вовлечение ежегодно не менее 50 волонтеров в добровольческую деятельность в сфере </w:t>
            </w:r>
            <w:r w:rsidRPr="00AE2271">
              <w:rPr>
                <w:szCs w:val="24"/>
              </w:rPr>
              <w:lastRenderedPageBreak/>
              <w:t>социального обслуживания пожилых граждан</w:t>
            </w:r>
          </w:p>
        </w:tc>
        <w:tc>
          <w:tcPr>
            <w:tcW w:w="893" w:type="pct"/>
          </w:tcPr>
          <w:p w:rsidR="003E1B04" w:rsidRPr="00AE2271" w:rsidRDefault="003E1B04" w:rsidP="00F8408E">
            <w:pPr>
              <w:pStyle w:val="ConsPlusNormal"/>
              <w:rPr>
                <w:szCs w:val="24"/>
              </w:rPr>
            </w:pPr>
            <w:r w:rsidRPr="00AE2271">
              <w:rPr>
                <w:szCs w:val="24"/>
              </w:rPr>
              <w:lastRenderedPageBreak/>
              <w:t>Снижение качества жизни граждан пожилого возраста</w:t>
            </w:r>
          </w:p>
        </w:tc>
        <w:tc>
          <w:tcPr>
            <w:tcW w:w="652" w:type="pct"/>
          </w:tcPr>
          <w:p w:rsidR="003E1B04" w:rsidRPr="00AE2271" w:rsidRDefault="003E1B04" w:rsidP="00F8408E">
            <w:pPr>
              <w:pStyle w:val="ConsPlusNormal"/>
              <w:rPr>
                <w:szCs w:val="24"/>
              </w:rPr>
            </w:pPr>
            <w:r w:rsidRPr="00AE2271">
              <w:rPr>
                <w:szCs w:val="24"/>
              </w:rPr>
              <w:t xml:space="preserve">Количество пожилых граждан, которым оказано </w:t>
            </w:r>
            <w:r w:rsidRPr="00AE2271">
              <w:rPr>
                <w:szCs w:val="24"/>
              </w:rPr>
              <w:lastRenderedPageBreak/>
              <w:t>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2.3.15</w:t>
            </w:r>
          </w:p>
        </w:tc>
        <w:tc>
          <w:tcPr>
            <w:tcW w:w="917" w:type="pct"/>
          </w:tcPr>
          <w:p w:rsidR="003E1B04" w:rsidRPr="00AE2271" w:rsidRDefault="003E1B04" w:rsidP="00F8408E">
            <w:pPr>
              <w:pStyle w:val="ConsPlusNormal"/>
              <w:rPr>
                <w:szCs w:val="24"/>
              </w:rPr>
            </w:pPr>
            <w:r w:rsidRPr="00AE2271">
              <w:rPr>
                <w:szCs w:val="24"/>
              </w:rPr>
              <w:t>Развитие современных форм социального обслуживания</w:t>
            </w:r>
          </w:p>
        </w:tc>
        <w:tc>
          <w:tcPr>
            <w:tcW w:w="893" w:type="pct"/>
          </w:tcPr>
          <w:p w:rsidR="003E1B04" w:rsidRPr="00AE2271" w:rsidRDefault="003E1B04" w:rsidP="00F8408E">
            <w:pPr>
              <w:pStyle w:val="ConsPlusNormal"/>
              <w:rPr>
                <w:szCs w:val="24"/>
              </w:rPr>
            </w:pPr>
            <w:r w:rsidRPr="00AE2271">
              <w:rPr>
                <w:szCs w:val="24"/>
              </w:rPr>
              <w:t>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Создание условий для оказания ежегодно не менее 400 гражданам социальных услуг в полустационарной форме социального обслуживания</w:t>
            </w:r>
          </w:p>
        </w:tc>
        <w:tc>
          <w:tcPr>
            <w:tcW w:w="893" w:type="pct"/>
          </w:tcPr>
          <w:p w:rsidR="003E1B04" w:rsidRPr="00AE2271" w:rsidRDefault="003E1B04" w:rsidP="00F8408E">
            <w:pPr>
              <w:pStyle w:val="ConsPlusNormal"/>
              <w:rPr>
                <w:szCs w:val="24"/>
              </w:rPr>
            </w:pPr>
            <w:r w:rsidRPr="00AE2271">
              <w:rPr>
                <w:szCs w:val="24"/>
              </w:rPr>
              <w:t>Снижение качества жизни пожилых людей, их активной деятельности</w:t>
            </w:r>
          </w:p>
        </w:tc>
        <w:tc>
          <w:tcPr>
            <w:tcW w:w="652" w:type="pct"/>
          </w:tcPr>
          <w:p w:rsidR="003E1B04"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p w:rsidR="003E1B04" w:rsidRPr="00AE2271" w:rsidRDefault="003E1B04" w:rsidP="00F8408E">
            <w:pPr>
              <w:pStyle w:val="ConsPlusNormal"/>
              <w:rPr>
                <w:szCs w:val="24"/>
              </w:rPr>
            </w:pP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2.3.16</w:t>
            </w:r>
          </w:p>
        </w:tc>
        <w:tc>
          <w:tcPr>
            <w:tcW w:w="917" w:type="pct"/>
          </w:tcPr>
          <w:p w:rsidR="003E1B04" w:rsidRPr="00AE2271" w:rsidRDefault="003E1B04" w:rsidP="00F8408E">
            <w:pPr>
              <w:pStyle w:val="ConsPlusNormal"/>
              <w:rPr>
                <w:szCs w:val="24"/>
              </w:rPr>
            </w:pPr>
            <w:r w:rsidRPr="00AE2271">
              <w:rPr>
                <w:szCs w:val="24"/>
              </w:rPr>
              <w:t>Развитие альтернативных (нестационарных) форм ухода за гражданами пожилого возраста</w:t>
            </w:r>
          </w:p>
        </w:tc>
        <w:tc>
          <w:tcPr>
            <w:tcW w:w="893" w:type="pct"/>
          </w:tcPr>
          <w:p w:rsidR="003E1B04" w:rsidRPr="00AE2271" w:rsidRDefault="003E1B04" w:rsidP="00F8408E">
            <w:pPr>
              <w:pStyle w:val="ConsPlusNormal"/>
              <w:rPr>
                <w:szCs w:val="24"/>
              </w:rPr>
            </w:pPr>
            <w:r w:rsidRPr="00AE2271">
              <w:rPr>
                <w:szCs w:val="24"/>
              </w:rPr>
              <w:t>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Оказание стационарозамещающих услуг для не менее 100 граждан пожилого возраста ежегодно</w:t>
            </w:r>
          </w:p>
        </w:tc>
        <w:tc>
          <w:tcPr>
            <w:tcW w:w="893" w:type="pct"/>
          </w:tcPr>
          <w:p w:rsidR="003E1B04" w:rsidRPr="00AE2271" w:rsidRDefault="003E1B04" w:rsidP="00F8408E">
            <w:pPr>
              <w:pStyle w:val="ConsPlusNormal"/>
              <w:rPr>
                <w:szCs w:val="24"/>
              </w:rPr>
            </w:pPr>
            <w:r w:rsidRPr="00AE2271">
              <w:rPr>
                <w:szCs w:val="24"/>
              </w:rPr>
              <w:t>Увеличение очередности в стационарные учреждения</w:t>
            </w:r>
          </w:p>
        </w:tc>
        <w:tc>
          <w:tcPr>
            <w:tcW w:w="652" w:type="pct"/>
          </w:tcPr>
          <w:p w:rsidR="003E1B04" w:rsidRPr="00AE2271" w:rsidRDefault="003E1B04" w:rsidP="00F8408E">
            <w:pPr>
              <w:pStyle w:val="ConsPlusNormal"/>
              <w:rPr>
                <w:szCs w:val="24"/>
              </w:rPr>
            </w:pPr>
            <w:r w:rsidRPr="00AE2271">
              <w:rPr>
                <w:szCs w:val="24"/>
              </w:rPr>
              <w:t xml:space="preserve">Количество пожилых граждан, которым оказано социальное обслуживание, от общей </w:t>
            </w:r>
            <w:r w:rsidRPr="00AE2271">
              <w:rPr>
                <w:szCs w:val="24"/>
              </w:rPr>
              <w:lastRenderedPageBreak/>
              <w:t>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2.3.17</w:t>
            </w:r>
          </w:p>
        </w:tc>
        <w:tc>
          <w:tcPr>
            <w:tcW w:w="917" w:type="pct"/>
          </w:tcPr>
          <w:p w:rsidR="003E1B04" w:rsidRPr="00AE2271" w:rsidRDefault="003E1B04" w:rsidP="00F8408E">
            <w:pPr>
              <w:pStyle w:val="ConsPlusNormal"/>
              <w:rPr>
                <w:szCs w:val="24"/>
              </w:rPr>
            </w:pPr>
            <w:r w:rsidRPr="00AE2271">
              <w:rPr>
                <w:szCs w:val="24"/>
              </w:rPr>
              <w:t>Поддержка семей, ухаживающих за гражданами пожилого возраста без помощи социальных служб</w:t>
            </w:r>
          </w:p>
        </w:tc>
        <w:tc>
          <w:tcPr>
            <w:tcW w:w="893" w:type="pct"/>
          </w:tcPr>
          <w:p w:rsidR="003E1B04" w:rsidRPr="00AE2271" w:rsidRDefault="003E1B04" w:rsidP="00F8408E">
            <w:pPr>
              <w:pStyle w:val="ConsPlusNormal"/>
              <w:rPr>
                <w:szCs w:val="24"/>
              </w:rPr>
            </w:pPr>
            <w:r w:rsidRPr="00AE2271">
              <w:rPr>
                <w:szCs w:val="24"/>
              </w:rPr>
              <w:t>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Оказание финансовой поддержки ежегодно не менее 10 семьям, самостоятельно ухаживающим за пожилыми гражданами</w:t>
            </w:r>
          </w:p>
        </w:tc>
        <w:tc>
          <w:tcPr>
            <w:tcW w:w="893" w:type="pct"/>
          </w:tcPr>
          <w:p w:rsidR="003E1B04" w:rsidRPr="00AE2271" w:rsidRDefault="003E1B04" w:rsidP="00F8408E">
            <w:pPr>
              <w:pStyle w:val="ConsPlusNormal"/>
              <w:rPr>
                <w:szCs w:val="24"/>
              </w:rPr>
            </w:pPr>
            <w:r w:rsidRPr="00AE2271">
              <w:rPr>
                <w:szCs w:val="24"/>
              </w:rPr>
              <w:t>Увеличение очередности в стационарные учреждения</w:t>
            </w:r>
          </w:p>
        </w:tc>
        <w:tc>
          <w:tcPr>
            <w:tcW w:w="652" w:type="pct"/>
          </w:tcPr>
          <w:p w:rsidR="003E1B04" w:rsidRPr="00AE2271"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2.3.18</w:t>
            </w:r>
          </w:p>
        </w:tc>
        <w:tc>
          <w:tcPr>
            <w:tcW w:w="917" w:type="pct"/>
          </w:tcPr>
          <w:p w:rsidR="003E1B04" w:rsidRPr="00AE2271" w:rsidRDefault="003E1B04" w:rsidP="00F8408E">
            <w:pPr>
              <w:pStyle w:val="ConsPlusNormal"/>
              <w:rPr>
                <w:szCs w:val="24"/>
              </w:rPr>
            </w:pPr>
            <w:r w:rsidRPr="00AE2271">
              <w:rPr>
                <w:szCs w:val="24"/>
              </w:rPr>
              <w:t xml:space="preserve">Обеспечение участия специалистов общественных организаций и учреждений социального обслуживания в мероприятиях, конференциях, семинарах по обмену опытом работы, в том </w:t>
            </w:r>
            <w:r w:rsidRPr="00AE2271">
              <w:rPr>
                <w:szCs w:val="24"/>
              </w:rPr>
              <w:lastRenderedPageBreak/>
              <w:t>числе с выездом в другие регионы, в целях внедрения новых форм и методов работы с пожилыми гражданами на территории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lastRenderedPageBreak/>
              <w:t>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 xml:space="preserve">Получение новых знаний о методах и формах работы специалистов с пожилыми гражданами, их внедрение и распространение на территории Еврейской автономной области, участие в мероприятиях по обмену опытом не </w:t>
            </w:r>
            <w:r w:rsidRPr="00AE2271">
              <w:rPr>
                <w:szCs w:val="24"/>
              </w:rPr>
              <w:lastRenderedPageBreak/>
              <w:t>менее 5 специалистов ежегодно</w:t>
            </w:r>
          </w:p>
        </w:tc>
        <w:tc>
          <w:tcPr>
            <w:tcW w:w="893" w:type="pct"/>
          </w:tcPr>
          <w:p w:rsidR="003E1B04" w:rsidRPr="00AE2271" w:rsidRDefault="003E1B04" w:rsidP="00F8408E">
            <w:pPr>
              <w:pStyle w:val="ConsPlusNormal"/>
              <w:rPr>
                <w:szCs w:val="24"/>
              </w:rPr>
            </w:pPr>
            <w:r w:rsidRPr="00AE2271">
              <w:rPr>
                <w:szCs w:val="24"/>
              </w:rPr>
              <w:lastRenderedPageBreak/>
              <w:t>Снижение уровня участия специалистов общественных организаций и учреждений социального обслуживания в мероприятиях, конференциях, семинарах по обмену опытом работы</w:t>
            </w:r>
          </w:p>
        </w:tc>
        <w:tc>
          <w:tcPr>
            <w:tcW w:w="652" w:type="pct"/>
          </w:tcPr>
          <w:p w:rsidR="003E1B04" w:rsidRPr="00AE2271" w:rsidRDefault="003E1B04" w:rsidP="00F8408E">
            <w:pPr>
              <w:pStyle w:val="ConsPlusNormal"/>
              <w:rPr>
                <w:szCs w:val="24"/>
              </w:rPr>
            </w:pPr>
            <w:r w:rsidRPr="00AE2271">
              <w:rPr>
                <w:szCs w:val="24"/>
              </w:rPr>
              <w:t xml:space="preserve">Количество пожилых граждан, которым оказано социальное обслуживание, от общей численности пожилых граждан, проживающих в </w:t>
            </w:r>
            <w:r w:rsidRPr="00AE2271">
              <w:rPr>
                <w:szCs w:val="24"/>
              </w:rPr>
              <w:lastRenderedPageBreak/>
              <w:t>Еврейской автономной области</w:t>
            </w:r>
          </w:p>
        </w:tc>
      </w:tr>
      <w:tr w:rsidR="003E1B04" w:rsidRPr="00AE2271" w:rsidTr="00C441A1">
        <w:tc>
          <w:tcPr>
            <w:tcW w:w="5000" w:type="pct"/>
            <w:gridSpan w:val="7"/>
          </w:tcPr>
          <w:p w:rsidR="003E1B04" w:rsidRPr="00AE2271" w:rsidRDefault="003E1B04" w:rsidP="00F8408E">
            <w:pPr>
              <w:pStyle w:val="ConsPlusNormal"/>
              <w:rPr>
                <w:szCs w:val="24"/>
              </w:rPr>
            </w:pPr>
            <w:r w:rsidRPr="0081683C">
              <w:lastRenderedPageBreak/>
              <w:t xml:space="preserve">Задача </w:t>
            </w:r>
            <w:r>
              <w:t>«Укрепление материально-технической базы общественных организаций и объединений»</w:t>
            </w:r>
          </w:p>
        </w:tc>
      </w:tr>
      <w:tr w:rsidR="003E1B04" w:rsidRPr="00873C50" w:rsidTr="004768B1">
        <w:tc>
          <w:tcPr>
            <w:tcW w:w="300" w:type="pct"/>
          </w:tcPr>
          <w:p w:rsidR="003E1B04" w:rsidRPr="00873C50" w:rsidRDefault="003E1B04" w:rsidP="00F8408E">
            <w:pPr>
              <w:pStyle w:val="ConsPlusNormal"/>
              <w:jc w:val="center"/>
              <w:rPr>
                <w:szCs w:val="24"/>
              </w:rPr>
            </w:pPr>
            <w:r w:rsidRPr="00873C50">
              <w:rPr>
                <w:szCs w:val="24"/>
              </w:rPr>
              <w:t>2.4</w:t>
            </w:r>
          </w:p>
        </w:tc>
        <w:tc>
          <w:tcPr>
            <w:tcW w:w="4700" w:type="pct"/>
            <w:gridSpan w:val="6"/>
          </w:tcPr>
          <w:p w:rsidR="003E1B04" w:rsidRPr="00873C50" w:rsidRDefault="003E1B04" w:rsidP="00F8408E">
            <w:pPr>
              <w:pStyle w:val="ConsPlusNormal"/>
              <w:rPr>
                <w:szCs w:val="24"/>
              </w:rPr>
            </w:pPr>
            <w:r w:rsidRPr="00873C50">
              <w:t>Основное мероприятие 1 «Реализация Плана социального развития центров экономического роста Еврейской автономной области»</w:t>
            </w:r>
          </w:p>
        </w:tc>
      </w:tr>
      <w:tr w:rsidR="003E1B04" w:rsidRPr="00873C50" w:rsidTr="006720C4">
        <w:trPr>
          <w:trHeight w:val="454"/>
        </w:trPr>
        <w:tc>
          <w:tcPr>
            <w:tcW w:w="300" w:type="pct"/>
          </w:tcPr>
          <w:p w:rsidR="003E1B04" w:rsidRPr="00873C50" w:rsidRDefault="003E1B04" w:rsidP="006720C4">
            <w:pPr>
              <w:pStyle w:val="ConsPlusNormal"/>
              <w:jc w:val="center"/>
              <w:rPr>
                <w:szCs w:val="24"/>
              </w:rPr>
            </w:pPr>
            <w:r w:rsidRPr="00873C50">
              <w:rPr>
                <w:szCs w:val="24"/>
              </w:rPr>
              <w:t>2.4.1</w:t>
            </w:r>
          </w:p>
        </w:tc>
        <w:tc>
          <w:tcPr>
            <w:tcW w:w="917" w:type="pct"/>
          </w:tcPr>
          <w:p w:rsidR="00A91869" w:rsidRPr="00A91869" w:rsidRDefault="00A91869" w:rsidP="00A91869">
            <w:pPr>
              <w:autoSpaceDE w:val="0"/>
              <w:autoSpaceDN w:val="0"/>
              <w:adjustRightInd w:val="0"/>
              <w:rPr>
                <w:lang w:eastAsia="en-US"/>
              </w:rPr>
            </w:pPr>
            <w:r w:rsidRPr="00A91869">
              <w:rPr>
                <w:lang w:eastAsia="en-US"/>
              </w:rPr>
              <w:t xml:space="preserve">Приобретение мебели и оборудования для создания комфортных и безопасных условий оказания гражданам социальных услуг: общественное учреждение </w:t>
            </w:r>
            <w:r w:rsidR="005E38B7">
              <w:rPr>
                <w:lang w:eastAsia="en-US"/>
              </w:rPr>
              <w:t>«</w:t>
            </w:r>
            <w:r w:rsidRPr="00A91869">
              <w:rPr>
                <w:lang w:eastAsia="en-US"/>
              </w:rPr>
              <w:t>Дом ветеранов</w:t>
            </w:r>
            <w:r w:rsidR="005E38B7">
              <w:rPr>
                <w:lang w:eastAsia="en-US"/>
              </w:rPr>
              <w:t>»</w:t>
            </w:r>
            <w:r w:rsidRPr="00A91869">
              <w:rPr>
                <w:lang w:eastAsia="en-US"/>
              </w:rPr>
              <w:t>, г. Биробиджан</w:t>
            </w:r>
          </w:p>
          <w:p w:rsidR="003E1B04" w:rsidRPr="00873C50" w:rsidRDefault="003E1B04" w:rsidP="00F8408E">
            <w:pPr>
              <w:pStyle w:val="ConsPlusNormal"/>
              <w:rPr>
                <w:szCs w:val="24"/>
              </w:rPr>
            </w:pPr>
          </w:p>
        </w:tc>
        <w:tc>
          <w:tcPr>
            <w:tcW w:w="893" w:type="pct"/>
          </w:tcPr>
          <w:p w:rsidR="00A91869" w:rsidRPr="00873C50" w:rsidRDefault="003E1B04" w:rsidP="00A91869">
            <w:pPr>
              <w:pStyle w:val="ConsPlusNormal"/>
              <w:rPr>
                <w:szCs w:val="24"/>
              </w:rPr>
            </w:pPr>
            <w:r w:rsidRPr="00873C50">
              <w:rPr>
                <w:szCs w:val="24"/>
              </w:rPr>
              <w:t>Комитет социальной защиты населения правительства Еврейской автономной области</w:t>
            </w:r>
          </w:p>
          <w:p w:rsidR="003E1B04" w:rsidRPr="00873C50" w:rsidRDefault="003E1B04" w:rsidP="00F8408E">
            <w:pPr>
              <w:pStyle w:val="ConsPlusNormal"/>
              <w:rPr>
                <w:szCs w:val="24"/>
              </w:rPr>
            </w:pPr>
          </w:p>
        </w:tc>
        <w:tc>
          <w:tcPr>
            <w:tcW w:w="428" w:type="pct"/>
          </w:tcPr>
          <w:p w:rsidR="003E1B04" w:rsidRPr="00873C50" w:rsidRDefault="003E1B04" w:rsidP="00F8408E">
            <w:pPr>
              <w:pStyle w:val="ConsPlusNormal"/>
              <w:jc w:val="center"/>
              <w:rPr>
                <w:szCs w:val="24"/>
              </w:rPr>
            </w:pPr>
            <w:r w:rsidRPr="00873C50">
              <w:rPr>
                <w:szCs w:val="24"/>
              </w:rPr>
              <w:t>202</w:t>
            </w:r>
            <w:r w:rsidR="00AE7C73" w:rsidRPr="00873C50">
              <w:rPr>
                <w:szCs w:val="24"/>
              </w:rPr>
              <w:t>0 - 2021</w:t>
            </w:r>
          </w:p>
        </w:tc>
        <w:tc>
          <w:tcPr>
            <w:tcW w:w="917" w:type="pct"/>
          </w:tcPr>
          <w:p w:rsidR="003E1B04" w:rsidRPr="00873C50" w:rsidRDefault="003E1B04" w:rsidP="00A91869">
            <w:pPr>
              <w:pStyle w:val="ConsPlusNormal"/>
              <w:rPr>
                <w:szCs w:val="24"/>
              </w:rPr>
            </w:pPr>
            <w:r w:rsidRPr="00873C50">
              <w:rPr>
                <w:szCs w:val="24"/>
              </w:rPr>
              <w:t xml:space="preserve">Приобретение не менее 50 единиц оборудования для нужд </w:t>
            </w:r>
            <w:r w:rsidR="00A91869">
              <w:rPr>
                <w:szCs w:val="24"/>
              </w:rPr>
              <w:t>общественного учреждения</w:t>
            </w:r>
            <w:r w:rsidRPr="00873C50">
              <w:rPr>
                <w:szCs w:val="24"/>
              </w:rPr>
              <w:t xml:space="preserve"> «Дом ветеранов»</w:t>
            </w:r>
          </w:p>
        </w:tc>
        <w:tc>
          <w:tcPr>
            <w:tcW w:w="893" w:type="pct"/>
          </w:tcPr>
          <w:p w:rsidR="003E1B04" w:rsidRPr="00873C50" w:rsidRDefault="003E1B04" w:rsidP="00F8408E">
            <w:pPr>
              <w:pStyle w:val="ConsPlusNormal"/>
              <w:rPr>
                <w:szCs w:val="24"/>
              </w:rPr>
            </w:pPr>
            <w:r w:rsidRPr="00873C50">
              <w:rPr>
                <w:szCs w:val="24"/>
              </w:rPr>
              <w:t>Снижение уровня участия пожилых людей в общественной жизни города</w:t>
            </w:r>
          </w:p>
        </w:tc>
        <w:tc>
          <w:tcPr>
            <w:tcW w:w="652" w:type="pct"/>
          </w:tcPr>
          <w:p w:rsidR="003E1B04" w:rsidRPr="00873C50" w:rsidRDefault="003E1B04" w:rsidP="00F8408E">
            <w:pPr>
              <w:pStyle w:val="ConsPlusNormal"/>
              <w:rPr>
                <w:szCs w:val="24"/>
              </w:rPr>
            </w:pPr>
            <w:r w:rsidRPr="00873C50">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845360">
        <w:tc>
          <w:tcPr>
            <w:tcW w:w="5000" w:type="pct"/>
            <w:gridSpan w:val="7"/>
          </w:tcPr>
          <w:p w:rsidR="003E1B04" w:rsidRPr="00AE2271" w:rsidRDefault="003E1B04" w:rsidP="00F8408E">
            <w:pPr>
              <w:pStyle w:val="ConsPlusNormal"/>
              <w:outlineLvl w:val="4"/>
              <w:rPr>
                <w:szCs w:val="24"/>
              </w:rPr>
            </w:pPr>
            <w:bookmarkStart w:id="10" w:name="P576"/>
            <w:bookmarkEnd w:id="10"/>
            <w:r w:rsidRPr="00AE2271">
              <w:rPr>
                <w:szCs w:val="24"/>
              </w:rPr>
              <w:t>3. Подпрограмма «Социальная реабилитация детей с ограниченными возможностями здоровья, их социальная адаптация и подготовка к самостоятельной жизни в обществе» на 2020 - 2024 годы</w:t>
            </w:r>
          </w:p>
        </w:tc>
      </w:tr>
      <w:tr w:rsidR="003E1B04" w:rsidRPr="00AE2271" w:rsidTr="00845360">
        <w:tc>
          <w:tcPr>
            <w:tcW w:w="5000" w:type="pct"/>
            <w:gridSpan w:val="7"/>
          </w:tcPr>
          <w:p w:rsidR="003E1B04" w:rsidRPr="00AE2271" w:rsidRDefault="003E1B04" w:rsidP="00F8408E">
            <w:pPr>
              <w:pStyle w:val="ConsPlusNormal"/>
              <w:outlineLvl w:val="5"/>
              <w:rPr>
                <w:szCs w:val="24"/>
              </w:rPr>
            </w:pPr>
            <w:r w:rsidRPr="00AE2271">
              <w:rPr>
                <w:szCs w:val="24"/>
              </w:rPr>
              <w:t>Задача «Совершенствование деятельности по выполнению мероприятий индивидуальных программ реабилитации или абилитации детей-инвалидов, внедрение инновационных методик их комплексной реабилитации»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3.1</w:t>
            </w:r>
          </w:p>
        </w:tc>
        <w:tc>
          <w:tcPr>
            <w:tcW w:w="4700" w:type="pct"/>
            <w:gridSpan w:val="6"/>
          </w:tcPr>
          <w:p w:rsidR="003E1B04" w:rsidRPr="00AE2271" w:rsidRDefault="003E1B04" w:rsidP="00F8408E">
            <w:pPr>
              <w:pStyle w:val="ConsPlusNormal"/>
              <w:rPr>
                <w:szCs w:val="24"/>
              </w:rPr>
            </w:pPr>
            <w:r w:rsidRPr="00AE2271">
              <w:rPr>
                <w:szCs w:val="24"/>
              </w:rPr>
              <w:t>Основное мероприятие 1 «Социальная реабилитация детей с ограниченными возможностями здоровья, их социальная адаптация и подготовка к самостоятельной жизни в обществе»</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3.1.1</w:t>
            </w:r>
          </w:p>
        </w:tc>
        <w:tc>
          <w:tcPr>
            <w:tcW w:w="917" w:type="pct"/>
          </w:tcPr>
          <w:p w:rsidR="003E1B04" w:rsidRPr="00AE2271" w:rsidRDefault="003E1B04" w:rsidP="00F8408E">
            <w:pPr>
              <w:pStyle w:val="ConsPlusNormal"/>
              <w:rPr>
                <w:szCs w:val="24"/>
              </w:rPr>
            </w:pPr>
            <w:r w:rsidRPr="00AE2271">
              <w:rPr>
                <w:szCs w:val="24"/>
              </w:rPr>
              <w:t>Организация своевременного выявления детей с ограниченными возможностями здоровья, детей с риском развития инвалидности и детей-инвалидов. Проведение мониторинга потребностей семей с детьми-инвалидами и семей с детьми с ограниченными возможностями здоровья в предоставлении услуг ранней помощи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Выявление семей с детьми, имеющими ограниченные возможности здоровья, с момента их рождения. Определение потребностей целевой группы - ежегодное анкетирование 300 семей с детьми-инвалидами и семей с детьми с ограниченными возможностями здоровья</w:t>
            </w:r>
          </w:p>
        </w:tc>
        <w:tc>
          <w:tcPr>
            <w:tcW w:w="893" w:type="pct"/>
          </w:tcPr>
          <w:p w:rsidR="003E1B04" w:rsidRPr="00AE2271" w:rsidRDefault="003E1B04" w:rsidP="00F8408E">
            <w:pPr>
              <w:pStyle w:val="ConsPlusNormal"/>
              <w:rPr>
                <w:szCs w:val="24"/>
              </w:rPr>
            </w:pPr>
            <w:r w:rsidRPr="00AE2271">
              <w:rPr>
                <w:szCs w:val="24"/>
              </w:rPr>
              <w:t>Снижение качества предоставления социальных услуг семьям с детьми-инвалидами и семьям с детьми с ограниченными возможностями здоровья</w:t>
            </w:r>
          </w:p>
        </w:tc>
        <w:tc>
          <w:tcPr>
            <w:tcW w:w="652" w:type="pct"/>
          </w:tcPr>
          <w:p w:rsidR="003E1B04" w:rsidRPr="00AE2271" w:rsidRDefault="003E1B04" w:rsidP="00F8408E">
            <w:pPr>
              <w:pStyle w:val="ConsPlusNormal"/>
              <w:rPr>
                <w:szCs w:val="24"/>
              </w:rPr>
            </w:pPr>
            <w:r w:rsidRPr="00AE2271">
              <w:rPr>
                <w:szCs w:val="24"/>
              </w:rPr>
              <w:t>Удельный вес детей-инвалидов, получивших социальные услуги, к общему числу детей-инвалидов</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3.1.2</w:t>
            </w:r>
          </w:p>
        </w:tc>
        <w:tc>
          <w:tcPr>
            <w:tcW w:w="917" w:type="pct"/>
          </w:tcPr>
          <w:p w:rsidR="003E1B04" w:rsidRPr="00AE2271" w:rsidRDefault="003E1B04" w:rsidP="00F8408E">
            <w:pPr>
              <w:pStyle w:val="ConsPlusNormal"/>
              <w:rPr>
                <w:szCs w:val="24"/>
              </w:rPr>
            </w:pPr>
            <w:r w:rsidRPr="00AE2271">
              <w:rPr>
                <w:szCs w:val="24"/>
              </w:rPr>
              <w:t>Внедрение новых технологий по социальной реабилитации и абилитации детей-инвалидов и детей с ограниченными возможностями здоровья</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Организация ежегодно социального сопровождения более 200 детей-инвалидов и детей с ограниченными возможностями здоровья</w:t>
            </w:r>
          </w:p>
        </w:tc>
        <w:tc>
          <w:tcPr>
            <w:tcW w:w="893" w:type="pct"/>
          </w:tcPr>
          <w:p w:rsidR="003E1B04" w:rsidRPr="00AE2271" w:rsidRDefault="003E1B04" w:rsidP="00F8408E">
            <w:pPr>
              <w:pStyle w:val="ConsPlusNormal"/>
              <w:rPr>
                <w:szCs w:val="24"/>
              </w:rPr>
            </w:pPr>
            <w:r w:rsidRPr="00AE2271">
              <w:rPr>
                <w:szCs w:val="24"/>
              </w:rPr>
              <w:t>Повышение уровня социальной и пространственной изоляции семей с детьми-инвалидами</w:t>
            </w:r>
          </w:p>
        </w:tc>
        <w:tc>
          <w:tcPr>
            <w:tcW w:w="652" w:type="pct"/>
          </w:tcPr>
          <w:p w:rsidR="003E1B04" w:rsidRPr="00AE2271" w:rsidRDefault="003E1B04" w:rsidP="00F8408E">
            <w:pPr>
              <w:pStyle w:val="ConsPlusNormal"/>
              <w:rPr>
                <w:szCs w:val="24"/>
              </w:rPr>
            </w:pPr>
            <w:r w:rsidRPr="00AE2271">
              <w:rPr>
                <w:szCs w:val="24"/>
              </w:rPr>
              <w:t>Удельный вес детей-инвалидов, получивших социальные услуги, к общему числу детей-инвалидов</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3.1.3</w:t>
            </w:r>
          </w:p>
        </w:tc>
        <w:tc>
          <w:tcPr>
            <w:tcW w:w="917" w:type="pct"/>
          </w:tcPr>
          <w:p w:rsidR="003E1B04" w:rsidRPr="00AE2271" w:rsidRDefault="003E1B04" w:rsidP="00F8408E">
            <w:pPr>
              <w:pStyle w:val="ConsPlusNormal"/>
              <w:rPr>
                <w:szCs w:val="24"/>
              </w:rPr>
            </w:pPr>
            <w:r w:rsidRPr="00AE2271">
              <w:rPr>
                <w:szCs w:val="24"/>
              </w:rPr>
              <w:t>Обеспечение проведения Форума социальных работников, конференции, обучающих семинаров, круглых столов для руководителей, активистов общественных объединений и специалистов медицинских, социальных и образовательных учреждений, оказывающих услуги семьям с детьми-инвалидами, по вопросам реабилитации и социализации детей-инвалидов</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Ежегодное повышение уровня профессиональных знаний и приобретение навыков общения с детьми-инвалидами и членами их семей активистами общественных объединений и 50 специалистами медицинских, социальных и образовательных учреждений</w:t>
            </w:r>
          </w:p>
        </w:tc>
        <w:tc>
          <w:tcPr>
            <w:tcW w:w="893" w:type="pct"/>
          </w:tcPr>
          <w:p w:rsidR="003E1B04" w:rsidRPr="00AE2271" w:rsidRDefault="003E1B04" w:rsidP="00F8408E">
            <w:pPr>
              <w:pStyle w:val="ConsPlusNormal"/>
              <w:rPr>
                <w:szCs w:val="24"/>
              </w:rPr>
            </w:pPr>
            <w:r w:rsidRPr="00AE2271">
              <w:rPr>
                <w:szCs w:val="24"/>
              </w:rPr>
              <w:t>Снижение качества предоставления услуг по вопросам реабилитации и социализации детей-инвалидов</w:t>
            </w:r>
          </w:p>
        </w:tc>
        <w:tc>
          <w:tcPr>
            <w:tcW w:w="652" w:type="pct"/>
          </w:tcPr>
          <w:p w:rsidR="003E1B04" w:rsidRPr="00AE2271" w:rsidRDefault="003E1B04" w:rsidP="00F8408E">
            <w:pPr>
              <w:pStyle w:val="ConsPlusNormal"/>
              <w:rPr>
                <w:szCs w:val="24"/>
              </w:rPr>
            </w:pPr>
            <w:r w:rsidRPr="00AE2271">
              <w:rPr>
                <w:szCs w:val="24"/>
              </w:rPr>
              <w:t>Удельный вес детей-инвалидов, получивших социальные услуги, к общему числу детей-инвалидов</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3.1.4</w:t>
            </w:r>
          </w:p>
        </w:tc>
        <w:tc>
          <w:tcPr>
            <w:tcW w:w="917" w:type="pct"/>
          </w:tcPr>
          <w:p w:rsidR="003E1B04" w:rsidRPr="00AE2271" w:rsidRDefault="003E1B04" w:rsidP="00F8408E">
            <w:pPr>
              <w:pStyle w:val="ConsPlusNormal"/>
              <w:rPr>
                <w:szCs w:val="24"/>
              </w:rPr>
            </w:pPr>
            <w:r w:rsidRPr="00AE2271">
              <w:rPr>
                <w:szCs w:val="24"/>
              </w:rPr>
              <w:t xml:space="preserve">Обеспечение детей с инвалидностью и детей с ограниченными возможностями здоровья техническими средствами реабилитации, не включенными в соответствующий Федеральный перечень, в порядке, установленном </w:t>
            </w:r>
            <w:r w:rsidRPr="00AE2271">
              <w:rPr>
                <w:szCs w:val="24"/>
              </w:rPr>
              <w:lastRenderedPageBreak/>
              <w:t>правительством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lastRenderedPageBreak/>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Оказание услуг проката технических средств реабилитации ежегодно не менее 100 семьям с детьми-инвалидами и детьми с ограниченными возможностями здоровья</w:t>
            </w:r>
          </w:p>
        </w:tc>
        <w:tc>
          <w:tcPr>
            <w:tcW w:w="893" w:type="pct"/>
          </w:tcPr>
          <w:p w:rsidR="003E1B04" w:rsidRPr="00AE2271" w:rsidRDefault="003E1B04" w:rsidP="00F8408E">
            <w:pPr>
              <w:pStyle w:val="ConsPlusNormal"/>
              <w:rPr>
                <w:szCs w:val="24"/>
              </w:rPr>
            </w:pPr>
            <w:r w:rsidRPr="00AE2271">
              <w:rPr>
                <w:szCs w:val="24"/>
              </w:rPr>
              <w:t>Отсутствие условий для реабилитации детей-инвалидов и детей с ограниченными возможностями здоровья</w:t>
            </w:r>
          </w:p>
        </w:tc>
        <w:tc>
          <w:tcPr>
            <w:tcW w:w="652" w:type="pct"/>
          </w:tcPr>
          <w:p w:rsidR="003E1B04" w:rsidRPr="00AE2271" w:rsidRDefault="003E1B04" w:rsidP="00F8408E">
            <w:pPr>
              <w:pStyle w:val="ConsPlusNormal"/>
              <w:rPr>
                <w:szCs w:val="24"/>
              </w:rPr>
            </w:pPr>
            <w:r w:rsidRPr="00AE2271">
              <w:rPr>
                <w:szCs w:val="24"/>
              </w:rPr>
              <w:t>Удельный вес детей-инвалидов, получивших социальные услуги, к общему числу детей-инвалидов</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3.1.5</w:t>
            </w:r>
          </w:p>
        </w:tc>
        <w:tc>
          <w:tcPr>
            <w:tcW w:w="917" w:type="pct"/>
          </w:tcPr>
          <w:p w:rsidR="003E1B04" w:rsidRPr="00AE2271" w:rsidRDefault="003E1B04" w:rsidP="00F8408E">
            <w:pPr>
              <w:pStyle w:val="ConsPlusNormal"/>
              <w:rPr>
                <w:szCs w:val="24"/>
              </w:rPr>
            </w:pPr>
            <w:r w:rsidRPr="00AE2271">
              <w:rPr>
                <w:szCs w:val="24"/>
              </w:rPr>
              <w:t>Организация экскурсионных мероприятий по архитектурным и памятным местам Еврейской автономной области для семей с детьми-инвалидами и семей с детьми с ограниченными возможностями здоровья</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Социальная адаптация ежегодно не менее 150 детей-инвалидов и детей с ограниченными возможностями здоровья</w:t>
            </w:r>
          </w:p>
        </w:tc>
        <w:tc>
          <w:tcPr>
            <w:tcW w:w="893" w:type="pct"/>
          </w:tcPr>
          <w:p w:rsidR="003E1B04" w:rsidRPr="00AE2271" w:rsidRDefault="003E1B04" w:rsidP="00F8408E">
            <w:pPr>
              <w:pStyle w:val="ConsPlusNormal"/>
              <w:rPr>
                <w:szCs w:val="24"/>
              </w:rPr>
            </w:pPr>
            <w:r w:rsidRPr="00AE2271">
              <w:rPr>
                <w:szCs w:val="24"/>
              </w:rPr>
              <w:t>Повышение уровня социальной и пространственной изоляции семей с детьми-инвалидами</w:t>
            </w:r>
          </w:p>
        </w:tc>
        <w:tc>
          <w:tcPr>
            <w:tcW w:w="652" w:type="pct"/>
          </w:tcPr>
          <w:p w:rsidR="003E1B04" w:rsidRPr="00AE2271" w:rsidRDefault="003E1B04" w:rsidP="00F8408E">
            <w:pPr>
              <w:pStyle w:val="ConsPlusNormal"/>
              <w:rPr>
                <w:szCs w:val="24"/>
              </w:rPr>
            </w:pPr>
            <w:r w:rsidRPr="00AE2271">
              <w:rPr>
                <w:szCs w:val="24"/>
              </w:rPr>
              <w:t>Удельный вес детей-инвалидов, получивших услуги по оздоровлению и отдыху, в общей численности детей-инвалидов школьного возраста</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3.1.6</w:t>
            </w:r>
          </w:p>
        </w:tc>
        <w:tc>
          <w:tcPr>
            <w:tcW w:w="917" w:type="pct"/>
          </w:tcPr>
          <w:p w:rsidR="003E1B04" w:rsidRPr="00AE2271" w:rsidRDefault="003E1B04" w:rsidP="00F8408E">
            <w:pPr>
              <w:pStyle w:val="ConsPlusNormal"/>
              <w:rPr>
                <w:szCs w:val="24"/>
              </w:rPr>
            </w:pPr>
            <w:r w:rsidRPr="00AE2271">
              <w:rPr>
                <w:szCs w:val="24"/>
              </w:rPr>
              <w:t>Проведение мероприятий, приуроченных к Международному дню инвалида, Международному дню защиты детей, и других социальных мероприятий</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 ОГБУ «Валдгеймский детский дом-интернат для умственно отсталых детей»</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Интеграция в среду здоровых сверстников ежегодно не менее 400 детей-инвалидов и детей с ограниченными возможностями здоровья</w:t>
            </w:r>
          </w:p>
        </w:tc>
        <w:tc>
          <w:tcPr>
            <w:tcW w:w="893" w:type="pct"/>
          </w:tcPr>
          <w:p w:rsidR="003E1B04" w:rsidRPr="00AE2271" w:rsidRDefault="003E1B04" w:rsidP="00F8408E">
            <w:pPr>
              <w:pStyle w:val="ConsPlusNormal"/>
              <w:rPr>
                <w:szCs w:val="24"/>
              </w:rPr>
            </w:pPr>
            <w:r w:rsidRPr="00AE2271">
              <w:rPr>
                <w:szCs w:val="24"/>
              </w:rPr>
              <w:t>Отсутствие условий для социализации детей с ограниченными возможностями здоровья, информирования общества о социальных мероприятиях</w:t>
            </w:r>
          </w:p>
        </w:tc>
        <w:tc>
          <w:tcPr>
            <w:tcW w:w="652" w:type="pct"/>
          </w:tcPr>
          <w:p w:rsidR="003E1B04" w:rsidRPr="00AE2271" w:rsidRDefault="003E1B04" w:rsidP="00F8408E">
            <w:pPr>
              <w:pStyle w:val="ConsPlusNormal"/>
              <w:rPr>
                <w:szCs w:val="24"/>
              </w:rPr>
            </w:pPr>
            <w:r w:rsidRPr="00AE2271">
              <w:rPr>
                <w:szCs w:val="24"/>
              </w:rPr>
              <w:t>Удельный вес детей-инвалидов, получивших услуги по оздоровлению и отдыху, в общей численности детей-инвалидов школьного возраста</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3.1.7</w:t>
            </w:r>
          </w:p>
        </w:tc>
        <w:tc>
          <w:tcPr>
            <w:tcW w:w="917" w:type="pct"/>
          </w:tcPr>
          <w:p w:rsidR="003E1B04" w:rsidRPr="00AE2271" w:rsidRDefault="003E1B04" w:rsidP="00F8408E">
            <w:pPr>
              <w:pStyle w:val="ConsPlusNormal"/>
              <w:rPr>
                <w:szCs w:val="24"/>
              </w:rPr>
            </w:pPr>
            <w:r w:rsidRPr="00AE2271">
              <w:rPr>
                <w:szCs w:val="24"/>
              </w:rPr>
              <w:t>Проведение ежегодной «Новогодней елки» для детей с ограниченными возможностями здоровья с организацией выезда Деда Мороза и Снегурочки для поздравления детей-инвалидов на дому</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Социализация ежегодно не менее 300 детей с ограниченными возможностями здоровья</w:t>
            </w:r>
          </w:p>
        </w:tc>
        <w:tc>
          <w:tcPr>
            <w:tcW w:w="893" w:type="pct"/>
          </w:tcPr>
          <w:p w:rsidR="003E1B04" w:rsidRPr="00AE2271" w:rsidRDefault="003E1B04" w:rsidP="00F8408E">
            <w:pPr>
              <w:pStyle w:val="ConsPlusNormal"/>
              <w:rPr>
                <w:szCs w:val="24"/>
              </w:rPr>
            </w:pPr>
            <w:r w:rsidRPr="00AE2271">
              <w:rPr>
                <w:szCs w:val="24"/>
              </w:rPr>
              <w:t>Отсутствие условий для социализации детей-инвалидов</w:t>
            </w:r>
          </w:p>
        </w:tc>
        <w:tc>
          <w:tcPr>
            <w:tcW w:w="652" w:type="pct"/>
          </w:tcPr>
          <w:p w:rsidR="003E1B04" w:rsidRPr="00AE2271" w:rsidRDefault="003E1B04" w:rsidP="00F8408E">
            <w:pPr>
              <w:pStyle w:val="ConsPlusNormal"/>
              <w:rPr>
                <w:szCs w:val="24"/>
              </w:rPr>
            </w:pPr>
            <w:r w:rsidRPr="00AE2271">
              <w:rPr>
                <w:szCs w:val="24"/>
              </w:rPr>
              <w:t>Удельный вес детей-инвалидов, получивших услуги по оздоровлению и отдыху, в общей численности детей-инвалидов школьного возраста</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3.1.8</w:t>
            </w:r>
          </w:p>
        </w:tc>
        <w:tc>
          <w:tcPr>
            <w:tcW w:w="917" w:type="pct"/>
          </w:tcPr>
          <w:p w:rsidR="003E1B04" w:rsidRPr="00AE2271" w:rsidRDefault="003E1B04" w:rsidP="00F8408E">
            <w:pPr>
              <w:pStyle w:val="ConsPlusNormal"/>
              <w:rPr>
                <w:szCs w:val="24"/>
              </w:rPr>
            </w:pPr>
            <w:r w:rsidRPr="00AE2271">
              <w:rPr>
                <w:szCs w:val="24"/>
              </w:rPr>
              <w:t>Организация интегрированных конкурсов и выставок творческих работ детей-инвалидов и их здоровых сверстников</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Обеспечение социокультурной реабилитации ежегодно не менее 200 детей-инвалидов и детей с ограниченными возможностями здоровья</w:t>
            </w:r>
          </w:p>
        </w:tc>
        <w:tc>
          <w:tcPr>
            <w:tcW w:w="893" w:type="pct"/>
          </w:tcPr>
          <w:p w:rsidR="003E1B04" w:rsidRPr="00AE2271" w:rsidRDefault="003E1B04" w:rsidP="00F8408E">
            <w:pPr>
              <w:pStyle w:val="ConsPlusNormal"/>
              <w:rPr>
                <w:szCs w:val="24"/>
              </w:rPr>
            </w:pPr>
            <w:r w:rsidRPr="00AE2271">
              <w:rPr>
                <w:szCs w:val="24"/>
              </w:rPr>
              <w:t>Снижение качества реабилитации детей с ограниченными возможностями здоровья, детей-инвалидов</w:t>
            </w:r>
          </w:p>
        </w:tc>
        <w:tc>
          <w:tcPr>
            <w:tcW w:w="652" w:type="pct"/>
          </w:tcPr>
          <w:p w:rsidR="003E1B04" w:rsidRPr="00AE2271" w:rsidRDefault="003E1B04" w:rsidP="00F8408E">
            <w:pPr>
              <w:pStyle w:val="ConsPlusNormal"/>
              <w:rPr>
                <w:szCs w:val="24"/>
              </w:rPr>
            </w:pPr>
            <w:r w:rsidRPr="00AE2271">
              <w:rPr>
                <w:szCs w:val="24"/>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3.1.9</w:t>
            </w:r>
          </w:p>
        </w:tc>
        <w:tc>
          <w:tcPr>
            <w:tcW w:w="917" w:type="pct"/>
          </w:tcPr>
          <w:p w:rsidR="003E1B04" w:rsidRPr="00AE2271" w:rsidRDefault="003E1B04" w:rsidP="00F8408E">
            <w:pPr>
              <w:pStyle w:val="ConsPlusNormal"/>
              <w:rPr>
                <w:szCs w:val="24"/>
              </w:rPr>
            </w:pPr>
            <w:r w:rsidRPr="00AE2271">
              <w:rPr>
                <w:szCs w:val="24"/>
              </w:rPr>
              <w:t xml:space="preserve">Внедрение новых технологий по социокультурной и спортивной реабилитации детей-инвалидов и детей с ограниченными </w:t>
            </w:r>
            <w:r w:rsidRPr="00AE2271">
              <w:rPr>
                <w:szCs w:val="24"/>
              </w:rPr>
              <w:lastRenderedPageBreak/>
              <w:t>возможностями здоровья</w:t>
            </w:r>
          </w:p>
        </w:tc>
        <w:tc>
          <w:tcPr>
            <w:tcW w:w="893" w:type="pct"/>
          </w:tcPr>
          <w:p w:rsidR="003E1B04" w:rsidRPr="00AE2271" w:rsidRDefault="003E1B04" w:rsidP="00F8408E">
            <w:pPr>
              <w:pStyle w:val="ConsPlusNormal"/>
              <w:rPr>
                <w:szCs w:val="24"/>
              </w:rPr>
            </w:pPr>
            <w:r w:rsidRPr="00AE2271">
              <w:rPr>
                <w:szCs w:val="24"/>
              </w:rPr>
              <w:lastRenderedPageBreak/>
              <w:t>Комитет социальной защиты населения правительства Еврейской автономной области, ОГБУ СО «Социально-</w:t>
            </w:r>
            <w:r w:rsidRPr="00AE2271">
              <w:rPr>
                <w:szCs w:val="24"/>
              </w:rPr>
              <w:lastRenderedPageBreak/>
              <w:t>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lastRenderedPageBreak/>
              <w:t>2020 - 2024</w:t>
            </w:r>
          </w:p>
        </w:tc>
        <w:tc>
          <w:tcPr>
            <w:tcW w:w="917" w:type="pct"/>
          </w:tcPr>
          <w:p w:rsidR="003E1B04" w:rsidRPr="00AE2271" w:rsidRDefault="003E1B04" w:rsidP="00F8408E">
            <w:pPr>
              <w:pStyle w:val="ConsPlusNormal"/>
              <w:rPr>
                <w:szCs w:val="24"/>
              </w:rPr>
            </w:pPr>
            <w:r w:rsidRPr="00AE2271">
              <w:rPr>
                <w:szCs w:val="24"/>
              </w:rPr>
              <w:t xml:space="preserve">Создание условий для занятий ежегодно не менее 100 детей-инвалидов и детей с ограниченными возможностями здоровья творчеством и </w:t>
            </w:r>
            <w:r w:rsidRPr="00AE2271">
              <w:rPr>
                <w:szCs w:val="24"/>
              </w:rPr>
              <w:lastRenderedPageBreak/>
              <w:t>спортом</w:t>
            </w:r>
          </w:p>
        </w:tc>
        <w:tc>
          <w:tcPr>
            <w:tcW w:w="893" w:type="pct"/>
          </w:tcPr>
          <w:p w:rsidR="003E1B04" w:rsidRPr="00AE2271" w:rsidRDefault="003E1B04" w:rsidP="00F8408E">
            <w:pPr>
              <w:pStyle w:val="ConsPlusNormal"/>
              <w:rPr>
                <w:szCs w:val="24"/>
              </w:rPr>
            </w:pPr>
            <w:r w:rsidRPr="00AE2271">
              <w:rPr>
                <w:szCs w:val="24"/>
              </w:rPr>
              <w:lastRenderedPageBreak/>
              <w:t>Снижение качества социокультурной</w:t>
            </w:r>
          </w:p>
          <w:p w:rsidR="003E1B04" w:rsidRPr="00AE2271" w:rsidRDefault="003E1B04" w:rsidP="00F8408E">
            <w:pPr>
              <w:pStyle w:val="ConsPlusNormal"/>
              <w:rPr>
                <w:szCs w:val="24"/>
              </w:rPr>
            </w:pPr>
            <w:r w:rsidRPr="00AE2271">
              <w:rPr>
                <w:szCs w:val="24"/>
              </w:rPr>
              <w:t>и спортивной реабилитации детей с ограниченными возможностями здоровья, детей-</w:t>
            </w:r>
            <w:r w:rsidRPr="00AE2271">
              <w:rPr>
                <w:szCs w:val="24"/>
              </w:rPr>
              <w:lastRenderedPageBreak/>
              <w:t>инвалидов</w:t>
            </w:r>
          </w:p>
        </w:tc>
        <w:tc>
          <w:tcPr>
            <w:tcW w:w="652" w:type="pct"/>
          </w:tcPr>
          <w:p w:rsidR="003E1B04" w:rsidRPr="00AE2271" w:rsidRDefault="003E1B04" w:rsidP="00F8408E">
            <w:pPr>
              <w:pStyle w:val="ConsPlusNormal"/>
              <w:rPr>
                <w:szCs w:val="24"/>
              </w:rPr>
            </w:pPr>
            <w:r w:rsidRPr="00AE2271">
              <w:rPr>
                <w:szCs w:val="24"/>
              </w:rPr>
              <w:lastRenderedPageBreak/>
              <w:t xml:space="preserve">Удельный вес детей-инвалидов школьного возраста, систематически занимающихся физкультурой, </w:t>
            </w:r>
            <w:r w:rsidRPr="00AE2271">
              <w:rPr>
                <w:szCs w:val="24"/>
              </w:rPr>
              <w:lastRenderedPageBreak/>
              <w:t>спортом, творчеством, в общей численности детей-инвалидов школьного возраста</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3.1.10</w:t>
            </w:r>
          </w:p>
        </w:tc>
        <w:tc>
          <w:tcPr>
            <w:tcW w:w="917" w:type="pct"/>
          </w:tcPr>
          <w:p w:rsidR="003E1B04" w:rsidRPr="00AE2271" w:rsidRDefault="003E1B04" w:rsidP="00F8408E">
            <w:pPr>
              <w:pStyle w:val="ConsPlusNormal"/>
              <w:rPr>
                <w:szCs w:val="24"/>
              </w:rPr>
            </w:pPr>
            <w:r w:rsidRPr="00AE2271">
              <w:rPr>
                <w:szCs w:val="24"/>
              </w:rPr>
              <w:t>Организация и проведение областного фестиваля спорта для детей-инвалидов «Я в мир с надеждою смотрю» и спортивных праздников для детей, находящихся в трудной жизненной ситуации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Реабилитация ежегодно не менее 40 детей-инвалидов и 60 детей, находящихся в трудной жизненной ситуации, посредством физической культуры и спорта</w:t>
            </w:r>
          </w:p>
        </w:tc>
        <w:tc>
          <w:tcPr>
            <w:tcW w:w="893" w:type="pct"/>
          </w:tcPr>
          <w:p w:rsidR="003E1B04" w:rsidRPr="00AE2271" w:rsidRDefault="003E1B04" w:rsidP="00F8408E">
            <w:pPr>
              <w:pStyle w:val="ConsPlusNormal"/>
              <w:rPr>
                <w:szCs w:val="24"/>
              </w:rPr>
            </w:pPr>
            <w:r w:rsidRPr="00AE2271">
              <w:rPr>
                <w:szCs w:val="24"/>
              </w:rPr>
              <w:t>Снижение качества спортивной реабилитации детей-инвалидов</w:t>
            </w:r>
          </w:p>
        </w:tc>
        <w:tc>
          <w:tcPr>
            <w:tcW w:w="652" w:type="pct"/>
          </w:tcPr>
          <w:p w:rsidR="003E1B04" w:rsidRPr="00AE2271" w:rsidRDefault="003E1B04" w:rsidP="00F8408E">
            <w:pPr>
              <w:pStyle w:val="ConsPlusNormal"/>
              <w:rPr>
                <w:szCs w:val="24"/>
              </w:rPr>
            </w:pPr>
            <w:r w:rsidRPr="00AE2271">
              <w:rPr>
                <w:szCs w:val="24"/>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3.1.11</w:t>
            </w:r>
          </w:p>
        </w:tc>
        <w:tc>
          <w:tcPr>
            <w:tcW w:w="917" w:type="pct"/>
          </w:tcPr>
          <w:p w:rsidR="003E1B04" w:rsidRPr="00AE2271" w:rsidRDefault="003E1B04" w:rsidP="00F8408E">
            <w:pPr>
              <w:pStyle w:val="ConsPlusNormal"/>
              <w:rPr>
                <w:szCs w:val="24"/>
              </w:rPr>
            </w:pPr>
            <w:r w:rsidRPr="00AE2271">
              <w:rPr>
                <w:szCs w:val="24"/>
              </w:rPr>
              <w:t xml:space="preserve">Информирование населения о развитии системы комплексной помощи и необходимости поддержки семей с детьми-инвалидами, в том числе семей с детьми с расстройством аутистического спектра, создание специальных </w:t>
            </w:r>
            <w:r w:rsidRPr="00AE2271">
              <w:rPr>
                <w:szCs w:val="24"/>
              </w:rPr>
              <w:lastRenderedPageBreak/>
              <w:t>интернет-ресурсов</w:t>
            </w:r>
          </w:p>
        </w:tc>
        <w:tc>
          <w:tcPr>
            <w:tcW w:w="893" w:type="pct"/>
          </w:tcPr>
          <w:p w:rsidR="003E1B04" w:rsidRPr="00AE2271" w:rsidRDefault="003E1B04" w:rsidP="00F8408E">
            <w:pPr>
              <w:pStyle w:val="ConsPlusNormal"/>
              <w:rPr>
                <w:szCs w:val="24"/>
              </w:rPr>
            </w:pPr>
            <w:r w:rsidRPr="00AE2271">
              <w:rPr>
                <w:szCs w:val="24"/>
              </w:rPr>
              <w:lastRenderedPageBreak/>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Издание межведомственного информационного справочника, создание интернет-ресурса, тиражирование не менее 2 буклетов ежегодно</w:t>
            </w:r>
          </w:p>
        </w:tc>
        <w:tc>
          <w:tcPr>
            <w:tcW w:w="893" w:type="pct"/>
          </w:tcPr>
          <w:p w:rsidR="003E1B04" w:rsidRPr="00AE2271" w:rsidRDefault="003E1B04" w:rsidP="00F8408E">
            <w:pPr>
              <w:pStyle w:val="ConsPlusNormal"/>
              <w:rPr>
                <w:szCs w:val="24"/>
              </w:rPr>
            </w:pPr>
            <w:r w:rsidRPr="00AE2271">
              <w:rPr>
                <w:szCs w:val="24"/>
              </w:rPr>
              <w:t>Отсутствие возможности формирования толерантного отношения общества к детям-инвалидам</w:t>
            </w:r>
          </w:p>
        </w:tc>
        <w:tc>
          <w:tcPr>
            <w:tcW w:w="652" w:type="pct"/>
          </w:tcPr>
          <w:p w:rsidR="003E1B04" w:rsidRPr="00AE2271" w:rsidRDefault="003E1B04" w:rsidP="00F8408E">
            <w:pPr>
              <w:pStyle w:val="ConsPlusNormal"/>
              <w:rPr>
                <w:szCs w:val="24"/>
              </w:rPr>
            </w:pPr>
            <w:r w:rsidRPr="00AE2271">
              <w:rPr>
                <w:szCs w:val="24"/>
              </w:rPr>
              <w:t xml:space="preserve">Удельный вес детей-инвалидов школьного возраста, систематически занимающихся физкультурой, спортом, творчеством, в общей численности </w:t>
            </w:r>
            <w:r w:rsidRPr="00AE2271">
              <w:rPr>
                <w:szCs w:val="24"/>
              </w:rPr>
              <w:lastRenderedPageBreak/>
              <w:t>детей-инвалидов школьного возраста</w:t>
            </w:r>
          </w:p>
        </w:tc>
      </w:tr>
      <w:tr w:rsidR="003E1B04" w:rsidRPr="00AE2271" w:rsidTr="00845360">
        <w:tc>
          <w:tcPr>
            <w:tcW w:w="5000" w:type="pct"/>
            <w:gridSpan w:val="7"/>
          </w:tcPr>
          <w:p w:rsidR="003E1B04" w:rsidRPr="00AE2271" w:rsidRDefault="003E1B04" w:rsidP="00F8408E">
            <w:pPr>
              <w:pStyle w:val="ConsPlusNormal"/>
              <w:outlineLvl w:val="5"/>
              <w:rPr>
                <w:szCs w:val="24"/>
              </w:rPr>
            </w:pPr>
            <w:r w:rsidRPr="00AE2271">
              <w:rPr>
                <w:szCs w:val="24"/>
              </w:rPr>
              <w:lastRenderedPageBreak/>
              <w:t>Задача «Оказание содействия общественным организациям, осуществляющим свою деятельность в части решения социальных проблем инвалидов, детей-инвалидов»</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3.2</w:t>
            </w:r>
          </w:p>
        </w:tc>
        <w:tc>
          <w:tcPr>
            <w:tcW w:w="4700" w:type="pct"/>
            <w:gridSpan w:val="6"/>
          </w:tcPr>
          <w:p w:rsidR="003E1B04" w:rsidRPr="00AE2271" w:rsidRDefault="003E1B04" w:rsidP="00F8408E">
            <w:pPr>
              <w:pStyle w:val="ConsPlusNormal"/>
              <w:rPr>
                <w:szCs w:val="24"/>
              </w:rPr>
            </w:pPr>
            <w:r w:rsidRPr="00AE2271">
              <w:rPr>
                <w:szCs w:val="24"/>
              </w:rPr>
              <w:t>Основное мероприятие 2 «Государственная поддержка СОНКО инвалидов»</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3.2.1</w:t>
            </w:r>
          </w:p>
        </w:tc>
        <w:tc>
          <w:tcPr>
            <w:tcW w:w="917" w:type="pct"/>
          </w:tcPr>
          <w:p w:rsidR="003E1B04" w:rsidRPr="00AE2271" w:rsidRDefault="003E1B04" w:rsidP="00F8408E">
            <w:pPr>
              <w:pStyle w:val="ConsPlusNormal"/>
              <w:rPr>
                <w:szCs w:val="24"/>
              </w:rPr>
            </w:pPr>
            <w:r w:rsidRPr="00AE2271">
              <w:rPr>
                <w:szCs w:val="24"/>
              </w:rPr>
              <w:t>Предоставление субсидий СОНКО, осуществляющим свою деятельность в части решения социальных проблем инвалидов, детей-инвалидов, в Порядке, установленном правительством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Построение модели социального партнерства между органами государственной власти Еврейской автономной области и общественными объединениями, работающими с семьями с детьми-инвалидами. Предоставление субсидий не менее 2 общественным объединениям в год</w:t>
            </w:r>
          </w:p>
        </w:tc>
        <w:tc>
          <w:tcPr>
            <w:tcW w:w="893" w:type="pct"/>
          </w:tcPr>
          <w:p w:rsidR="003E1B04" w:rsidRPr="00AE2271" w:rsidRDefault="003E1B04" w:rsidP="00F8408E">
            <w:pPr>
              <w:pStyle w:val="ConsPlusNormal"/>
              <w:rPr>
                <w:szCs w:val="24"/>
              </w:rPr>
            </w:pPr>
            <w:r w:rsidRPr="00AE2271">
              <w:rPr>
                <w:szCs w:val="24"/>
              </w:rPr>
              <w:t>Снижение численности привлеченных СОНКО к решению проблем детей-инвалидов</w:t>
            </w:r>
          </w:p>
        </w:tc>
        <w:tc>
          <w:tcPr>
            <w:tcW w:w="652" w:type="pct"/>
          </w:tcPr>
          <w:p w:rsidR="003E1B04" w:rsidRPr="00AE2271" w:rsidRDefault="003E1B04" w:rsidP="00F8408E">
            <w:pPr>
              <w:pStyle w:val="ConsPlusNormal"/>
              <w:rPr>
                <w:szCs w:val="24"/>
              </w:rPr>
            </w:pPr>
            <w:r w:rsidRPr="00AE2271">
              <w:rPr>
                <w:szCs w:val="24"/>
              </w:rPr>
              <w:t>Количество СОНКО, осуществляющих свою деятельность в части решения социальных проблем инвалидов, детей-инвалидов, получающих государственную поддержку</w:t>
            </w:r>
          </w:p>
        </w:tc>
      </w:tr>
      <w:tr w:rsidR="003E1B04" w:rsidRPr="00AE2271" w:rsidTr="00845360">
        <w:tc>
          <w:tcPr>
            <w:tcW w:w="5000" w:type="pct"/>
            <w:gridSpan w:val="7"/>
          </w:tcPr>
          <w:p w:rsidR="003E1B04" w:rsidRPr="00AE2271" w:rsidRDefault="003E1B04" w:rsidP="00F8408E">
            <w:pPr>
              <w:pStyle w:val="ConsPlusNormal"/>
              <w:outlineLvl w:val="4"/>
              <w:rPr>
                <w:szCs w:val="24"/>
              </w:rPr>
            </w:pPr>
            <w:bookmarkStart w:id="11" w:name="P668"/>
            <w:bookmarkEnd w:id="11"/>
            <w:r w:rsidRPr="00AE2271">
              <w:rPr>
                <w:szCs w:val="24"/>
              </w:rPr>
              <w:t>4. Подпрограмма «Предоставление социальной помощи отдельным категориям граждан»</w:t>
            </w:r>
          </w:p>
        </w:tc>
      </w:tr>
      <w:tr w:rsidR="003E1B04" w:rsidRPr="00AE2271" w:rsidTr="00845360">
        <w:tc>
          <w:tcPr>
            <w:tcW w:w="5000" w:type="pct"/>
            <w:gridSpan w:val="7"/>
          </w:tcPr>
          <w:p w:rsidR="003E1B04" w:rsidRPr="00AE2271" w:rsidRDefault="003E1B04" w:rsidP="00F8408E">
            <w:pPr>
              <w:pStyle w:val="ConsPlusNormal"/>
              <w:outlineLvl w:val="5"/>
              <w:rPr>
                <w:szCs w:val="24"/>
              </w:rPr>
            </w:pPr>
            <w:r w:rsidRPr="00AE2271">
              <w:rPr>
                <w:szCs w:val="24"/>
              </w:rPr>
              <w:t>Задача «Повышение уровня социальной поддержки лиц, оказавшихся в трудной жизненной ситуации»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4.1</w:t>
            </w:r>
          </w:p>
        </w:tc>
        <w:tc>
          <w:tcPr>
            <w:tcW w:w="4700" w:type="pct"/>
            <w:gridSpan w:val="6"/>
          </w:tcPr>
          <w:p w:rsidR="003E1B04" w:rsidRPr="00AE2271" w:rsidRDefault="003E1B04" w:rsidP="00F8408E">
            <w:pPr>
              <w:pStyle w:val="ConsPlusNormal"/>
              <w:rPr>
                <w:szCs w:val="24"/>
              </w:rPr>
            </w:pPr>
            <w:r w:rsidRPr="00AE2271">
              <w:rPr>
                <w:szCs w:val="24"/>
              </w:rPr>
              <w:t>Основное мероприятие 1 «Отдельные меры по социальной поддержке и обслуживанию лиц, оказавшихся в трудной жизненной ситуации»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4.1.1</w:t>
            </w:r>
          </w:p>
        </w:tc>
        <w:tc>
          <w:tcPr>
            <w:tcW w:w="917" w:type="pct"/>
          </w:tcPr>
          <w:p w:rsidR="003E1B04" w:rsidRPr="00AE2271" w:rsidRDefault="003E1B04" w:rsidP="00F8408E">
            <w:pPr>
              <w:pStyle w:val="ConsPlusNormal"/>
              <w:rPr>
                <w:szCs w:val="24"/>
              </w:rPr>
            </w:pPr>
            <w:r w:rsidRPr="00AE2271">
              <w:rPr>
                <w:szCs w:val="24"/>
              </w:rPr>
              <w:t xml:space="preserve">Организация медико-социальных коек для лиц, оказавшихся в </w:t>
            </w:r>
            <w:r w:rsidRPr="00AE2271">
              <w:rPr>
                <w:szCs w:val="24"/>
              </w:rPr>
              <w:lastRenderedPageBreak/>
              <w:t>трудной жизненной ситуации</w:t>
            </w:r>
          </w:p>
        </w:tc>
        <w:tc>
          <w:tcPr>
            <w:tcW w:w="893" w:type="pct"/>
          </w:tcPr>
          <w:p w:rsidR="003E1B04" w:rsidRPr="00AE2271" w:rsidRDefault="003E1B04" w:rsidP="00F8408E">
            <w:pPr>
              <w:pStyle w:val="ConsPlusNormal"/>
              <w:rPr>
                <w:szCs w:val="24"/>
              </w:rPr>
            </w:pPr>
            <w:r w:rsidRPr="00AE2271">
              <w:rPr>
                <w:szCs w:val="24"/>
              </w:rPr>
              <w:lastRenderedPageBreak/>
              <w:t xml:space="preserve">Комитет социальной защиты населения правительства </w:t>
            </w:r>
            <w:r w:rsidRPr="00AE2271">
              <w:rPr>
                <w:szCs w:val="24"/>
              </w:rPr>
              <w:lastRenderedPageBreak/>
              <w:t>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lastRenderedPageBreak/>
              <w:t>2020 - 2024</w:t>
            </w:r>
          </w:p>
        </w:tc>
        <w:tc>
          <w:tcPr>
            <w:tcW w:w="917" w:type="pct"/>
          </w:tcPr>
          <w:p w:rsidR="003E1B04" w:rsidRPr="00AE2271" w:rsidRDefault="003E1B04" w:rsidP="00F8408E">
            <w:pPr>
              <w:pStyle w:val="ConsPlusNormal"/>
              <w:rPr>
                <w:szCs w:val="24"/>
              </w:rPr>
            </w:pPr>
            <w:r w:rsidRPr="00AE2271">
              <w:rPr>
                <w:szCs w:val="24"/>
              </w:rPr>
              <w:t xml:space="preserve">Решение социальных проблем ежегодно не более 24 граждан, </w:t>
            </w:r>
            <w:r w:rsidRPr="00AE2271">
              <w:rPr>
                <w:szCs w:val="24"/>
              </w:rPr>
              <w:lastRenderedPageBreak/>
              <w:t>оказавшихся в трудной жизненной ситуации</w:t>
            </w:r>
          </w:p>
        </w:tc>
        <w:tc>
          <w:tcPr>
            <w:tcW w:w="893" w:type="pct"/>
          </w:tcPr>
          <w:p w:rsidR="003E1B04" w:rsidRPr="00AE2271" w:rsidRDefault="003E1B04" w:rsidP="00F8408E">
            <w:pPr>
              <w:pStyle w:val="ConsPlusNormal"/>
              <w:rPr>
                <w:szCs w:val="24"/>
              </w:rPr>
            </w:pPr>
            <w:r w:rsidRPr="00AE2271">
              <w:rPr>
                <w:szCs w:val="24"/>
              </w:rPr>
              <w:lastRenderedPageBreak/>
              <w:t xml:space="preserve">Снижение уровня социальной защищенности </w:t>
            </w:r>
            <w:r w:rsidRPr="00AE2271">
              <w:rPr>
                <w:szCs w:val="24"/>
              </w:rPr>
              <w:lastRenderedPageBreak/>
              <w:t>граждан, оказавшихся в трудной жизненной ситуации</w:t>
            </w:r>
          </w:p>
        </w:tc>
        <w:tc>
          <w:tcPr>
            <w:tcW w:w="652" w:type="pct"/>
          </w:tcPr>
          <w:p w:rsidR="003E1B04" w:rsidRPr="00AE2271" w:rsidRDefault="003E1B04" w:rsidP="00F8408E">
            <w:pPr>
              <w:pStyle w:val="ConsPlusNormal"/>
              <w:rPr>
                <w:szCs w:val="24"/>
              </w:rPr>
            </w:pPr>
            <w:r w:rsidRPr="00AE2271">
              <w:rPr>
                <w:szCs w:val="24"/>
              </w:rPr>
              <w:lastRenderedPageBreak/>
              <w:t xml:space="preserve">Удельный вес граждан, получающих </w:t>
            </w:r>
            <w:r w:rsidRPr="00AE2271">
              <w:rPr>
                <w:szCs w:val="24"/>
              </w:rPr>
              <w:lastRenderedPageBreak/>
              <w:t>адресную социальную помощь, от общей численности граждан, обратившихся за данной мерой</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4.1.2</w:t>
            </w:r>
          </w:p>
        </w:tc>
        <w:tc>
          <w:tcPr>
            <w:tcW w:w="917" w:type="pct"/>
          </w:tcPr>
          <w:p w:rsidR="003E1B04" w:rsidRPr="00AE2271" w:rsidRDefault="003E1B04" w:rsidP="00F8408E">
            <w:pPr>
              <w:pStyle w:val="ConsPlusNormal"/>
              <w:rPr>
                <w:szCs w:val="24"/>
              </w:rPr>
            </w:pPr>
            <w:r w:rsidRPr="00AE2271">
              <w:rPr>
                <w:szCs w:val="24"/>
              </w:rPr>
              <w:t>Предоставление гражданам, находящимся в трудной жизненной ситуации, материальной помощи, в том числе:</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Предоставление материальной помощи ежегодно не менее 385 гражданам, находящимся в трудной жизненной ситуации</w:t>
            </w:r>
          </w:p>
        </w:tc>
        <w:tc>
          <w:tcPr>
            <w:tcW w:w="893" w:type="pct"/>
          </w:tcPr>
          <w:p w:rsidR="003E1B04" w:rsidRPr="00AE2271" w:rsidRDefault="003E1B04" w:rsidP="00F8408E">
            <w:pPr>
              <w:pStyle w:val="ConsPlusNormal"/>
              <w:rPr>
                <w:szCs w:val="24"/>
              </w:rPr>
            </w:pPr>
            <w:r w:rsidRPr="00AE2271">
              <w:rPr>
                <w:szCs w:val="24"/>
              </w:rPr>
              <w:t>Снижение уровня предоставления адресной социальной помощи в соответствии с нуждаемостью</w:t>
            </w:r>
          </w:p>
        </w:tc>
        <w:tc>
          <w:tcPr>
            <w:tcW w:w="652" w:type="pct"/>
          </w:tcPr>
          <w:p w:rsidR="003E1B04" w:rsidRPr="00AE2271" w:rsidRDefault="003E1B04" w:rsidP="00F8408E">
            <w:pPr>
              <w:pStyle w:val="ConsPlusNormal"/>
              <w:rPr>
                <w:szCs w:val="24"/>
              </w:rPr>
            </w:pPr>
            <w:r w:rsidRPr="00AE2271">
              <w:rPr>
                <w:szCs w:val="24"/>
              </w:rPr>
              <w:t>Удельный вес граждан, получающих адресную социальную помощь, от общей численности граждан, обратившихся за данной мерой</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4.1.2.1</w:t>
            </w:r>
          </w:p>
        </w:tc>
        <w:tc>
          <w:tcPr>
            <w:tcW w:w="917" w:type="pct"/>
          </w:tcPr>
          <w:p w:rsidR="003E1B04" w:rsidRPr="00AE2271" w:rsidRDefault="003042DD" w:rsidP="00F8408E">
            <w:pPr>
              <w:pStyle w:val="ConsPlusNormal"/>
              <w:rPr>
                <w:szCs w:val="24"/>
              </w:rPr>
            </w:pPr>
            <w:r w:rsidRPr="00AE2271">
              <w:rPr>
                <w:szCs w:val="24"/>
              </w:rPr>
              <w:t>Организация предоставления материальной помощи гражданам, находящимся в трудной жизненной ситуации, проживающим на территории Еврейской автономной области, за исключением граждан пожилого возраста</w:t>
            </w:r>
            <w:r>
              <w:rPr>
                <w:szCs w:val="24"/>
              </w:rPr>
              <w:t xml:space="preserve">, а также предоставление государственной </w:t>
            </w:r>
            <w:r>
              <w:rPr>
                <w:szCs w:val="24"/>
              </w:rPr>
              <w:lastRenderedPageBreak/>
              <w:t>помощи на основании социального контракта малоимущим одиноко проживающим гражданам в порядке,</w:t>
            </w:r>
            <w:r w:rsidRPr="00AE2271">
              <w:rPr>
                <w:szCs w:val="24"/>
              </w:rPr>
              <w:t xml:space="preserve"> установленном правительством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lastRenderedPageBreak/>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Предоставление материальной помощи ежегодно не менее 200 гражданам, находящимся в трудной жизненной ситуации, проживающим на территории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Снижение уровня предоставления адресной социальной помощи в соответствии с нуждаемостью</w:t>
            </w:r>
          </w:p>
        </w:tc>
        <w:tc>
          <w:tcPr>
            <w:tcW w:w="652" w:type="pct"/>
          </w:tcPr>
          <w:p w:rsidR="003E1B04" w:rsidRPr="00AE2271" w:rsidRDefault="003E1B04" w:rsidP="00F8408E">
            <w:pPr>
              <w:pStyle w:val="ConsPlusNormal"/>
              <w:rPr>
                <w:szCs w:val="24"/>
              </w:rPr>
            </w:pPr>
            <w:r w:rsidRPr="00AE2271">
              <w:rPr>
                <w:szCs w:val="24"/>
              </w:rPr>
              <w:t>Удельный вес граждан, получающих адресную социальную помощь, от общей численности граждан, обратившихся за данной мерой</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4.1.2.2</w:t>
            </w:r>
          </w:p>
        </w:tc>
        <w:tc>
          <w:tcPr>
            <w:tcW w:w="917" w:type="pct"/>
          </w:tcPr>
          <w:p w:rsidR="003E1B04" w:rsidRPr="00AE2271" w:rsidRDefault="003E1B04" w:rsidP="00F8408E">
            <w:pPr>
              <w:pStyle w:val="ConsPlusNormal"/>
              <w:rPr>
                <w:szCs w:val="24"/>
              </w:rPr>
            </w:pPr>
            <w:r w:rsidRPr="00AE2271">
              <w:rPr>
                <w:szCs w:val="24"/>
              </w:rPr>
              <w:t>Организация предоставления материальной помощи лицам, освободившимся из мест лишения свободы, и лицам без определенного места жительства, проживающим на территории Еврейской автономной области, за исключением граждан пожилого возраста, освободившихся из мест лишения свободы, в порядке, установленном правительством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Предоставление материальной помощи ежегодно не менее 35 гражданам, освободившимся из мест лишения свободы, и лицам без определенного места жительства, проживающим на территории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Невозможность социализации граждан, освободившихся из мест лишения свободы и без определенного места жительства</w:t>
            </w:r>
          </w:p>
        </w:tc>
        <w:tc>
          <w:tcPr>
            <w:tcW w:w="652" w:type="pct"/>
          </w:tcPr>
          <w:p w:rsidR="003E1B04" w:rsidRPr="00AE2271" w:rsidRDefault="003E1B04" w:rsidP="00F8408E">
            <w:pPr>
              <w:pStyle w:val="ConsPlusNormal"/>
              <w:rPr>
                <w:szCs w:val="24"/>
              </w:rPr>
            </w:pPr>
            <w:r w:rsidRPr="00AE2271">
              <w:rPr>
                <w:szCs w:val="24"/>
              </w:rPr>
              <w:t>Удельный вес граждан, получающих адресную социальную помощь, от общей численности граждан, обратившихся за данной мерой</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4.1.2.3</w:t>
            </w:r>
          </w:p>
        </w:tc>
        <w:tc>
          <w:tcPr>
            <w:tcW w:w="917" w:type="pct"/>
          </w:tcPr>
          <w:p w:rsidR="003E1B04" w:rsidRPr="00AE2271" w:rsidRDefault="003E1B04" w:rsidP="00F8408E">
            <w:pPr>
              <w:pStyle w:val="ConsPlusNormal"/>
              <w:rPr>
                <w:szCs w:val="24"/>
              </w:rPr>
            </w:pPr>
            <w:r w:rsidRPr="00AE2271">
              <w:rPr>
                <w:szCs w:val="24"/>
              </w:rPr>
              <w:t xml:space="preserve">Обеспечение деятельности «социальных столовых» (организация горячего </w:t>
            </w:r>
            <w:r w:rsidRPr="00AE2271">
              <w:rPr>
                <w:szCs w:val="24"/>
              </w:rPr>
              <w:lastRenderedPageBreak/>
              <w:t>питания) для граждан, оказавшихся в трудной жизненной ситуации, в соответствии с порядком, установленным приказом комитета социальной защиты населения правительства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lastRenderedPageBreak/>
              <w:t xml:space="preserve">Комитет социальной защиты населения правительства Еврейской </w:t>
            </w:r>
            <w:r w:rsidRPr="00AE2271">
              <w:rPr>
                <w:szCs w:val="24"/>
              </w:rPr>
              <w:lastRenderedPageBreak/>
              <w:t>автономной области, 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lastRenderedPageBreak/>
              <w:t>2020 - 2024</w:t>
            </w:r>
          </w:p>
        </w:tc>
        <w:tc>
          <w:tcPr>
            <w:tcW w:w="917" w:type="pct"/>
          </w:tcPr>
          <w:p w:rsidR="003E1B04" w:rsidRPr="00AE2271" w:rsidRDefault="003E1B04" w:rsidP="00F8408E">
            <w:pPr>
              <w:pStyle w:val="ConsPlusNormal"/>
              <w:rPr>
                <w:szCs w:val="24"/>
              </w:rPr>
            </w:pPr>
            <w:r w:rsidRPr="00AE2271">
              <w:rPr>
                <w:szCs w:val="24"/>
              </w:rPr>
              <w:t xml:space="preserve">Предоставление адресной помощи ежегодно не менее 150 гражданам, </w:t>
            </w:r>
            <w:r w:rsidRPr="00AE2271">
              <w:rPr>
                <w:szCs w:val="24"/>
              </w:rPr>
              <w:lastRenderedPageBreak/>
              <w:t>оказавшимся в трудной жизненной ситуации, проживающим на территории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lastRenderedPageBreak/>
              <w:t xml:space="preserve">Снижение уровня предоставления адресной социальной помощи в соответствии </w:t>
            </w:r>
            <w:r w:rsidRPr="00AE2271">
              <w:rPr>
                <w:szCs w:val="24"/>
              </w:rPr>
              <w:lastRenderedPageBreak/>
              <w:t>с нуждаемостью</w:t>
            </w:r>
          </w:p>
        </w:tc>
        <w:tc>
          <w:tcPr>
            <w:tcW w:w="652" w:type="pct"/>
          </w:tcPr>
          <w:p w:rsidR="003E1B04" w:rsidRPr="00AE2271" w:rsidRDefault="003E1B04" w:rsidP="00F8408E">
            <w:pPr>
              <w:pStyle w:val="ConsPlusNormal"/>
              <w:rPr>
                <w:szCs w:val="24"/>
              </w:rPr>
            </w:pPr>
            <w:r w:rsidRPr="00AE2271">
              <w:rPr>
                <w:szCs w:val="24"/>
              </w:rPr>
              <w:lastRenderedPageBreak/>
              <w:t xml:space="preserve">Удельный вес граждан, получающих адресную </w:t>
            </w:r>
            <w:r w:rsidRPr="00AE2271">
              <w:rPr>
                <w:szCs w:val="24"/>
              </w:rPr>
              <w:lastRenderedPageBreak/>
              <w:t>социальную помощь, от общей численности граждан, обратившихся за данной мерой</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4.1.2.4</w:t>
            </w:r>
          </w:p>
        </w:tc>
        <w:tc>
          <w:tcPr>
            <w:tcW w:w="917" w:type="pct"/>
          </w:tcPr>
          <w:p w:rsidR="003E1B04" w:rsidRPr="00AE2271" w:rsidRDefault="003E1B04" w:rsidP="00F8408E">
            <w:pPr>
              <w:pStyle w:val="ConsPlusNormal"/>
              <w:rPr>
                <w:szCs w:val="24"/>
              </w:rPr>
            </w:pPr>
            <w:r w:rsidRPr="00AE2271">
              <w:rPr>
                <w:szCs w:val="24"/>
              </w:rPr>
              <w:t>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 установленном правительством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28" w:type="pct"/>
          </w:tcPr>
          <w:p w:rsidR="003E1B04" w:rsidRPr="00AE2271" w:rsidRDefault="003E1B04" w:rsidP="005E38B7">
            <w:pPr>
              <w:pStyle w:val="ConsPlusNormal"/>
              <w:jc w:val="center"/>
              <w:rPr>
                <w:szCs w:val="24"/>
              </w:rPr>
            </w:pPr>
            <w:r w:rsidRPr="00AE2271">
              <w:rPr>
                <w:szCs w:val="24"/>
              </w:rPr>
              <w:t>202</w:t>
            </w:r>
            <w:r w:rsidR="005E38B7">
              <w:rPr>
                <w:szCs w:val="24"/>
              </w:rPr>
              <w:t>1</w:t>
            </w:r>
            <w:r w:rsidRPr="00AE2271">
              <w:rPr>
                <w:szCs w:val="24"/>
              </w:rPr>
              <w:t xml:space="preserve"> - 202</w:t>
            </w:r>
            <w:r w:rsidR="005E38B7">
              <w:rPr>
                <w:szCs w:val="24"/>
              </w:rPr>
              <w:t>2</w:t>
            </w:r>
          </w:p>
        </w:tc>
        <w:tc>
          <w:tcPr>
            <w:tcW w:w="917" w:type="pct"/>
          </w:tcPr>
          <w:p w:rsidR="003E1B04" w:rsidRPr="00AE2271" w:rsidRDefault="003E1B04" w:rsidP="00F8408E">
            <w:pPr>
              <w:pStyle w:val="ConsPlusNormal"/>
              <w:rPr>
                <w:szCs w:val="24"/>
              </w:rPr>
            </w:pPr>
            <w:r w:rsidRPr="00AE2271">
              <w:rPr>
                <w:szCs w:val="24"/>
              </w:rPr>
              <w:t>Предоставление материальной помощи ежегодно не менее 200 гражданам, находящимся в трудной жизненной ситуации, проживающим на территории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Снижение уровня предоставления адресной социальной помощи на основании социального контракта</w:t>
            </w:r>
          </w:p>
        </w:tc>
        <w:tc>
          <w:tcPr>
            <w:tcW w:w="652" w:type="pct"/>
          </w:tcPr>
          <w:p w:rsidR="003E1B04" w:rsidRPr="00AE2271" w:rsidRDefault="003E1B04" w:rsidP="00F8408E">
            <w:pPr>
              <w:pStyle w:val="ConsPlusNormal"/>
              <w:rPr>
                <w:szCs w:val="24"/>
              </w:rPr>
            </w:pPr>
            <w:r w:rsidRPr="00AE2271">
              <w:rPr>
                <w:szCs w:val="24"/>
              </w:rPr>
              <w:t>Удельный вес граждан, получающих адресную социальную помощь, от общей численности граждан, обратившихся за данной мерой</w:t>
            </w:r>
          </w:p>
        </w:tc>
      </w:tr>
      <w:tr w:rsidR="003E1B04" w:rsidRPr="00AE2271" w:rsidTr="00845360">
        <w:tc>
          <w:tcPr>
            <w:tcW w:w="5000" w:type="pct"/>
            <w:gridSpan w:val="7"/>
          </w:tcPr>
          <w:p w:rsidR="003E1B04" w:rsidRPr="00AE2271" w:rsidRDefault="003E1B04" w:rsidP="00F8408E">
            <w:pPr>
              <w:pStyle w:val="ConsPlusNormal"/>
              <w:outlineLvl w:val="5"/>
              <w:rPr>
                <w:szCs w:val="24"/>
              </w:rPr>
            </w:pPr>
            <w:r w:rsidRPr="00AE2271">
              <w:rPr>
                <w:szCs w:val="24"/>
              </w:rPr>
              <w:t>Задача «Повышение уровня предоставления социальных услуг детям, находящимся в социально опасном положении»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4.2</w:t>
            </w:r>
          </w:p>
        </w:tc>
        <w:tc>
          <w:tcPr>
            <w:tcW w:w="4700" w:type="pct"/>
            <w:gridSpan w:val="6"/>
          </w:tcPr>
          <w:p w:rsidR="003E1B04" w:rsidRPr="00AE2271" w:rsidRDefault="003E1B04" w:rsidP="00F8408E">
            <w:pPr>
              <w:pStyle w:val="ConsPlusNormal"/>
              <w:rPr>
                <w:szCs w:val="24"/>
              </w:rPr>
            </w:pPr>
            <w:r w:rsidRPr="00AE2271">
              <w:rPr>
                <w:szCs w:val="24"/>
              </w:rPr>
              <w:t>Основное мероприятие 2 «Проведение социально значимых и тематических мероприятий»</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4.2.1</w:t>
            </w:r>
          </w:p>
        </w:tc>
        <w:tc>
          <w:tcPr>
            <w:tcW w:w="917" w:type="pct"/>
          </w:tcPr>
          <w:p w:rsidR="003E1B04" w:rsidRPr="00AE2271" w:rsidRDefault="003E1B04" w:rsidP="00F8408E">
            <w:pPr>
              <w:pStyle w:val="ConsPlusNormal"/>
              <w:rPr>
                <w:szCs w:val="24"/>
              </w:rPr>
            </w:pPr>
            <w:r w:rsidRPr="00AE2271">
              <w:rPr>
                <w:szCs w:val="24"/>
              </w:rPr>
              <w:t xml:space="preserve">Организация проведения социально значимых мероприятий (День семьи, День защиты детей, День </w:t>
            </w:r>
            <w:r w:rsidRPr="00AE2271">
              <w:rPr>
                <w:szCs w:val="24"/>
              </w:rPr>
              <w:lastRenderedPageBreak/>
              <w:t>матери)</w:t>
            </w:r>
          </w:p>
        </w:tc>
        <w:tc>
          <w:tcPr>
            <w:tcW w:w="893" w:type="pct"/>
          </w:tcPr>
          <w:p w:rsidR="003E1B04" w:rsidRPr="00AE2271" w:rsidRDefault="003E1B04" w:rsidP="00F8408E">
            <w:pPr>
              <w:pStyle w:val="ConsPlusNormal"/>
              <w:rPr>
                <w:szCs w:val="24"/>
              </w:rPr>
            </w:pPr>
            <w:r w:rsidRPr="00AE2271">
              <w:rPr>
                <w:szCs w:val="24"/>
              </w:rPr>
              <w:lastRenderedPageBreak/>
              <w:t xml:space="preserve">Комитет социальной защиты населения правительства Еврейской автономной области, </w:t>
            </w:r>
            <w:r w:rsidRPr="00AE2271">
              <w:rPr>
                <w:szCs w:val="24"/>
              </w:rPr>
              <w:lastRenderedPageBreak/>
              <w:t>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lastRenderedPageBreak/>
              <w:t>2020 - 2024</w:t>
            </w:r>
          </w:p>
        </w:tc>
        <w:tc>
          <w:tcPr>
            <w:tcW w:w="917" w:type="pct"/>
          </w:tcPr>
          <w:p w:rsidR="003E1B04" w:rsidRPr="00AE2271" w:rsidRDefault="003E1B04" w:rsidP="00F8408E">
            <w:pPr>
              <w:pStyle w:val="ConsPlusNormal"/>
              <w:rPr>
                <w:szCs w:val="24"/>
              </w:rPr>
            </w:pPr>
            <w:r w:rsidRPr="00AE2271">
              <w:rPr>
                <w:szCs w:val="24"/>
              </w:rPr>
              <w:t>Социальная адаптация ежегодно не менее 200 детей, находящихся в социально опасном положении</w:t>
            </w:r>
          </w:p>
        </w:tc>
        <w:tc>
          <w:tcPr>
            <w:tcW w:w="893" w:type="pct"/>
          </w:tcPr>
          <w:p w:rsidR="003E1B04" w:rsidRPr="00AE2271" w:rsidRDefault="003E1B04" w:rsidP="00F8408E">
            <w:pPr>
              <w:pStyle w:val="ConsPlusNormal"/>
              <w:rPr>
                <w:szCs w:val="24"/>
              </w:rPr>
            </w:pPr>
            <w:r w:rsidRPr="00AE2271">
              <w:rPr>
                <w:szCs w:val="24"/>
              </w:rPr>
              <w:t>Увеличение социального сиротства несовершеннолетних</w:t>
            </w:r>
          </w:p>
        </w:tc>
        <w:tc>
          <w:tcPr>
            <w:tcW w:w="652" w:type="pct"/>
          </w:tcPr>
          <w:p w:rsidR="003E1B04" w:rsidRPr="00AE2271" w:rsidRDefault="003E1B04" w:rsidP="00F8408E">
            <w:pPr>
              <w:pStyle w:val="ConsPlusNormal"/>
              <w:rPr>
                <w:szCs w:val="24"/>
              </w:rPr>
            </w:pPr>
            <w:r w:rsidRPr="00AE2271">
              <w:rPr>
                <w:szCs w:val="24"/>
              </w:rPr>
              <w:t xml:space="preserve">Удельный вес детей, получающих социальные услуги, в общем </w:t>
            </w:r>
            <w:r w:rsidRPr="00AE2271">
              <w:rPr>
                <w:szCs w:val="24"/>
              </w:rPr>
              <w:lastRenderedPageBreak/>
              <w:t>количестве детей, признанных нуждающимися в получении 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4.2.2</w:t>
            </w:r>
          </w:p>
        </w:tc>
        <w:tc>
          <w:tcPr>
            <w:tcW w:w="917" w:type="pct"/>
          </w:tcPr>
          <w:p w:rsidR="003E1B04" w:rsidRPr="00AE2271" w:rsidRDefault="003E1B04" w:rsidP="00F8408E">
            <w:pPr>
              <w:pStyle w:val="ConsPlusNormal"/>
              <w:rPr>
                <w:szCs w:val="24"/>
              </w:rPr>
            </w:pPr>
            <w:r w:rsidRPr="00AE2271">
              <w:rPr>
                <w:szCs w:val="24"/>
              </w:rPr>
              <w:t>Проведение на территории Еврейской автономной области комплексно-профилактической операции «Подросток»</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Предупреждение и выявление фактов вовлечения детей и подростков в преступную антиобщественную деятельность, выявление фактов жестокого обращения с детьми. Проведение ежегодно не менее 40 рейдовых мероприятий</w:t>
            </w:r>
          </w:p>
        </w:tc>
        <w:tc>
          <w:tcPr>
            <w:tcW w:w="893" w:type="pct"/>
          </w:tcPr>
          <w:p w:rsidR="003E1B04" w:rsidRPr="00AE2271" w:rsidRDefault="003E1B04" w:rsidP="00F8408E">
            <w:pPr>
              <w:pStyle w:val="ConsPlusNormal"/>
              <w:rPr>
                <w:szCs w:val="24"/>
              </w:rPr>
            </w:pPr>
            <w:r w:rsidRPr="00AE2271">
              <w:rPr>
                <w:szCs w:val="24"/>
              </w:rPr>
              <w:t>Рост числа преступлений, совершенных несовершеннолетними, а также в отношении несовершеннолетних</w:t>
            </w:r>
          </w:p>
        </w:tc>
        <w:tc>
          <w:tcPr>
            <w:tcW w:w="652" w:type="pct"/>
          </w:tcPr>
          <w:p w:rsidR="003E1B04" w:rsidRPr="00AE2271" w:rsidRDefault="003E1B04" w:rsidP="00F8408E">
            <w:pPr>
              <w:pStyle w:val="ConsPlusNormal"/>
              <w:rPr>
                <w:szCs w:val="24"/>
              </w:rPr>
            </w:pPr>
            <w:r w:rsidRPr="00AE2271">
              <w:rPr>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4.2.3</w:t>
            </w:r>
          </w:p>
        </w:tc>
        <w:tc>
          <w:tcPr>
            <w:tcW w:w="917" w:type="pct"/>
          </w:tcPr>
          <w:p w:rsidR="003E1B04" w:rsidRPr="00AE2271" w:rsidRDefault="003E1B04" w:rsidP="00F8408E">
            <w:pPr>
              <w:pStyle w:val="ConsPlusNormal"/>
              <w:rPr>
                <w:szCs w:val="24"/>
              </w:rPr>
            </w:pPr>
            <w:r w:rsidRPr="00AE2271">
              <w:rPr>
                <w:szCs w:val="24"/>
              </w:rPr>
              <w:t>Организация и проведение среди подростков групп социального риска профилактических мероприятий, направленных на пропаганду здорового образа жизни и формирование негативного отношения к потреблению наркотиков</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Формирование ежегодно у не менее 100 подростков навыков здорового образа жизни</w:t>
            </w:r>
          </w:p>
        </w:tc>
        <w:tc>
          <w:tcPr>
            <w:tcW w:w="893" w:type="pct"/>
          </w:tcPr>
          <w:p w:rsidR="003E1B04" w:rsidRPr="00AE2271" w:rsidRDefault="003E1B04" w:rsidP="00F8408E">
            <w:pPr>
              <w:pStyle w:val="ConsPlusNormal"/>
              <w:rPr>
                <w:szCs w:val="24"/>
              </w:rPr>
            </w:pPr>
            <w:r w:rsidRPr="00AE2271">
              <w:rPr>
                <w:szCs w:val="24"/>
              </w:rPr>
              <w:t>Рост числа подростков, употребляющих наркотики в немедицинских целях</w:t>
            </w:r>
          </w:p>
        </w:tc>
        <w:tc>
          <w:tcPr>
            <w:tcW w:w="652" w:type="pct"/>
          </w:tcPr>
          <w:p w:rsidR="003E1B04" w:rsidRPr="00AE2271" w:rsidRDefault="003E1B04" w:rsidP="00F8408E">
            <w:pPr>
              <w:pStyle w:val="ConsPlusNormal"/>
              <w:rPr>
                <w:szCs w:val="24"/>
              </w:rPr>
            </w:pPr>
            <w:r w:rsidRPr="00AE2271">
              <w:rPr>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4.2.4</w:t>
            </w:r>
          </w:p>
        </w:tc>
        <w:tc>
          <w:tcPr>
            <w:tcW w:w="917" w:type="pct"/>
          </w:tcPr>
          <w:p w:rsidR="003E1B04" w:rsidRPr="00AE2271" w:rsidRDefault="003E1B04" w:rsidP="00F8408E">
            <w:pPr>
              <w:pStyle w:val="ConsPlusNormal"/>
              <w:rPr>
                <w:szCs w:val="24"/>
              </w:rPr>
            </w:pPr>
            <w:r w:rsidRPr="00AE2271">
              <w:rPr>
                <w:szCs w:val="24"/>
              </w:rPr>
              <w:t>Проведение цикла тематических мероприятий «Шаги к толерантности» для детей из семей, находящихся в социально опасном положении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Формирование духовно-нравственных ценностей, этнокультурного взаимоуважения ежегодно у не менее 80 детей</w:t>
            </w:r>
          </w:p>
        </w:tc>
        <w:tc>
          <w:tcPr>
            <w:tcW w:w="893" w:type="pct"/>
          </w:tcPr>
          <w:p w:rsidR="003E1B04" w:rsidRPr="00AE2271" w:rsidRDefault="003E1B04" w:rsidP="00F8408E">
            <w:pPr>
              <w:pStyle w:val="ConsPlusNormal"/>
              <w:rPr>
                <w:szCs w:val="24"/>
              </w:rPr>
            </w:pPr>
            <w:r w:rsidRPr="00AE2271">
              <w:rPr>
                <w:szCs w:val="24"/>
              </w:rPr>
              <w:t>Возможность распространения идеологии терроризма и экстремизма</w:t>
            </w:r>
          </w:p>
        </w:tc>
        <w:tc>
          <w:tcPr>
            <w:tcW w:w="652" w:type="pct"/>
          </w:tcPr>
          <w:p w:rsidR="003E1B04" w:rsidRPr="00AE2271" w:rsidRDefault="003E1B04" w:rsidP="00F8408E">
            <w:pPr>
              <w:pStyle w:val="ConsPlusNormal"/>
              <w:rPr>
                <w:szCs w:val="24"/>
              </w:rPr>
            </w:pPr>
            <w:r w:rsidRPr="00AE2271">
              <w:rPr>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4.2.5</w:t>
            </w:r>
          </w:p>
        </w:tc>
        <w:tc>
          <w:tcPr>
            <w:tcW w:w="917" w:type="pct"/>
          </w:tcPr>
          <w:p w:rsidR="003E1B04" w:rsidRPr="00AE2271" w:rsidRDefault="003E1B04" w:rsidP="00F8408E">
            <w:pPr>
              <w:pStyle w:val="ConsPlusNormal"/>
              <w:rPr>
                <w:szCs w:val="24"/>
              </w:rPr>
            </w:pPr>
            <w:r w:rsidRPr="00AE2271">
              <w:rPr>
                <w:szCs w:val="24"/>
              </w:rPr>
              <w:t>Организация мероприятий по обеспечению пожарной безопасности жилых помещений, в которых проживают семьи с детьми, находящиеся в социально опасном положении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Оказание адресной социальной помощи ежегодно не менее 10 семьям с детьми, находящимся в социально опасном положении</w:t>
            </w:r>
          </w:p>
        </w:tc>
        <w:tc>
          <w:tcPr>
            <w:tcW w:w="893" w:type="pct"/>
          </w:tcPr>
          <w:p w:rsidR="003E1B04" w:rsidRPr="00AE2271" w:rsidRDefault="003E1B04" w:rsidP="00F8408E">
            <w:pPr>
              <w:pStyle w:val="ConsPlusNormal"/>
              <w:rPr>
                <w:szCs w:val="24"/>
              </w:rPr>
            </w:pPr>
            <w:r w:rsidRPr="00AE2271">
              <w:rPr>
                <w:szCs w:val="24"/>
              </w:rPr>
              <w:t>Снижение качества жизни детей, находящихся в социально опасном положении</w:t>
            </w:r>
          </w:p>
        </w:tc>
        <w:tc>
          <w:tcPr>
            <w:tcW w:w="652" w:type="pct"/>
          </w:tcPr>
          <w:p w:rsidR="003E1B04" w:rsidRPr="00AE2271" w:rsidRDefault="003E1B04" w:rsidP="00F8408E">
            <w:pPr>
              <w:pStyle w:val="ConsPlusNormal"/>
              <w:rPr>
                <w:szCs w:val="24"/>
              </w:rPr>
            </w:pPr>
            <w:r w:rsidRPr="00AE2271">
              <w:rPr>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4.2.6</w:t>
            </w:r>
          </w:p>
        </w:tc>
        <w:tc>
          <w:tcPr>
            <w:tcW w:w="917" w:type="pct"/>
          </w:tcPr>
          <w:p w:rsidR="003E1B04" w:rsidRPr="00AE2271" w:rsidRDefault="003E1B04" w:rsidP="00F8408E">
            <w:pPr>
              <w:pStyle w:val="ConsPlusNormal"/>
              <w:rPr>
                <w:szCs w:val="24"/>
              </w:rPr>
            </w:pPr>
            <w:r w:rsidRPr="00AE2271">
              <w:rPr>
                <w:szCs w:val="24"/>
              </w:rPr>
              <w:t>Развитие службы «Мобильные бригады»</w:t>
            </w:r>
          </w:p>
        </w:tc>
        <w:tc>
          <w:tcPr>
            <w:tcW w:w="893" w:type="pct"/>
          </w:tcPr>
          <w:p w:rsidR="003E1B04" w:rsidRPr="00AE2271" w:rsidRDefault="003E1B04" w:rsidP="00F8408E">
            <w:pPr>
              <w:pStyle w:val="ConsPlusNormal"/>
              <w:rPr>
                <w:szCs w:val="24"/>
              </w:rPr>
            </w:pPr>
            <w:r w:rsidRPr="00AE2271">
              <w:rPr>
                <w:szCs w:val="24"/>
              </w:rPr>
              <w:t xml:space="preserve">Комитет социальной защиты населения правительства Еврейской автономной области, ОГБУ СО «Социально-реабилитационный </w:t>
            </w:r>
            <w:r w:rsidRPr="00AE2271">
              <w:rPr>
                <w:szCs w:val="24"/>
              </w:rPr>
              <w:lastRenderedPageBreak/>
              <w:t>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lastRenderedPageBreak/>
              <w:t>2020 - 2024</w:t>
            </w:r>
          </w:p>
        </w:tc>
        <w:tc>
          <w:tcPr>
            <w:tcW w:w="917" w:type="pct"/>
          </w:tcPr>
          <w:p w:rsidR="003E1B04" w:rsidRPr="00AE2271" w:rsidRDefault="003E1B04" w:rsidP="00F8408E">
            <w:pPr>
              <w:pStyle w:val="ConsPlusNormal"/>
              <w:rPr>
                <w:szCs w:val="24"/>
              </w:rPr>
            </w:pPr>
            <w:r w:rsidRPr="00AE2271">
              <w:rPr>
                <w:szCs w:val="24"/>
              </w:rPr>
              <w:t>Оказание адресной социальной помощи ежегодно не менее 150 семьям с детьми, находящимся в социально опасном положении</w:t>
            </w:r>
          </w:p>
        </w:tc>
        <w:tc>
          <w:tcPr>
            <w:tcW w:w="893" w:type="pct"/>
          </w:tcPr>
          <w:p w:rsidR="003E1B04" w:rsidRPr="00AE2271" w:rsidRDefault="003E1B04" w:rsidP="00F8408E">
            <w:pPr>
              <w:pStyle w:val="ConsPlusNormal"/>
              <w:rPr>
                <w:szCs w:val="24"/>
              </w:rPr>
            </w:pPr>
            <w:r w:rsidRPr="00AE2271">
              <w:rPr>
                <w:szCs w:val="24"/>
              </w:rPr>
              <w:t>Снижение качества жизни детей, находящихся в социально опасном положении</w:t>
            </w:r>
          </w:p>
        </w:tc>
        <w:tc>
          <w:tcPr>
            <w:tcW w:w="652" w:type="pct"/>
          </w:tcPr>
          <w:p w:rsidR="003E1B04" w:rsidRPr="00AE2271" w:rsidRDefault="003E1B04" w:rsidP="00F8408E">
            <w:pPr>
              <w:pStyle w:val="ConsPlusNormal"/>
              <w:rPr>
                <w:szCs w:val="24"/>
              </w:rPr>
            </w:pPr>
            <w:r w:rsidRPr="00AE2271">
              <w:rPr>
                <w:szCs w:val="24"/>
              </w:rPr>
              <w:t xml:space="preserve">Удельный вес детей, получающих социальные услуги, в общем количестве детей, признанных </w:t>
            </w:r>
            <w:r w:rsidRPr="00AE2271">
              <w:rPr>
                <w:szCs w:val="24"/>
              </w:rPr>
              <w:lastRenderedPageBreak/>
              <w:t>нуждающимися в получении 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4.2.7</w:t>
            </w:r>
          </w:p>
        </w:tc>
        <w:tc>
          <w:tcPr>
            <w:tcW w:w="917" w:type="pct"/>
          </w:tcPr>
          <w:p w:rsidR="003E1B04" w:rsidRPr="00AE2271" w:rsidRDefault="003E1B04" w:rsidP="00F8408E">
            <w:pPr>
              <w:pStyle w:val="ConsPlusNormal"/>
              <w:rPr>
                <w:szCs w:val="24"/>
              </w:rPr>
            </w:pPr>
            <w:r w:rsidRPr="00AE2271">
              <w:rPr>
                <w:szCs w:val="24"/>
              </w:rPr>
              <w:t xml:space="preserve">Проведение комплекса мероприятий по оказанию помощи </w:t>
            </w:r>
            <w:r>
              <w:rPr>
                <w:szCs w:val="24"/>
              </w:rPr>
              <w:t xml:space="preserve">несовершеннолетним и женщинам с детьми, подвергшимися насилию и жестокому обращению, </w:t>
            </w:r>
            <w:r w:rsidRPr="00AE2271">
              <w:rPr>
                <w:szCs w:val="24"/>
              </w:rPr>
              <w:t>беременным и родившим женщинам, в том числе в рамках акции «Подарок новорожденному», проводимой в порядке, установленном правительством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Ежегодное оказание помощи не менее 20 беременным и родившим женщинам</w:t>
            </w:r>
          </w:p>
        </w:tc>
        <w:tc>
          <w:tcPr>
            <w:tcW w:w="893" w:type="pct"/>
          </w:tcPr>
          <w:p w:rsidR="003E1B04" w:rsidRPr="00AE2271" w:rsidRDefault="003E1B04" w:rsidP="00F8408E">
            <w:pPr>
              <w:pStyle w:val="ConsPlusNormal"/>
              <w:rPr>
                <w:szCs w:val="24"/>
              </w:rPr>
            </w:pPr>
            <w:r w:rsidRPr="00AE2271">
              <w:rPr>
                <w:szCs w:val="24"/>
              </w:rPr>
              <w:t>Снижение уровня качества жизни беременных и родивших женщин</w:t>
            </w:r>
          </w:p>
        </w:tc>
        <w:tc>
          <w:tcPr>
            <w:tcW w:w="652" w:type="pct"/>
          </w:tcPr>
          <w:p w:rsidR="003E1B04" w:rsidRPr="00AE2271" w:rsidRDefault="003E1B04" w:rsidP="00F8408E">
            <w:pPr>
              <w:pStyle w:val="ConsPlusNormal"/>
              <w:rPr>
                <w:szCs w:val="24"/>
              </w:rPr>
            </w:pPr>
            <w:r w:rsidRPr="00AE2271">
              <w:rPr>
                <w:szCs w:val="24"/>
              </w:rPr>
              <w:t>Удельный вес граждан, получающих адресную социальную помощь, от общей численности граждан, обратившихся за данной мерой</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4.2.8</w:t>
            </w:r>
          </w:p>
        </w:tc>
        <w:tc>
          <w:tcPr>
            <w:tcW w:w="917" w:type="pct"/>
          </w:tcPr>
          <w:p w:rsidR="003E1B04" w:rsidRPr="00AE2271" w:rsidRDefault="003E1B04" w:rsidP="00F8408E">
            <w:pPr>
              <w:pStyle w:val="ConsPlusNormal"/>
              <w:rPr>
                <w:szCs w:val="24"/>
              </w:rPr>
            </w:pPr>
            <w:r w:rsidRPr="00AE2271">
              <w:rPr>
                <w:szCs w:val="24"/>
              </w:rPr>
              <w:t>Оказание помощи женщинам, находящимся в кризисном и опасном для физического и душевного здоровья состоянии или подвергшимся психофизическому насилию</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r w:rsidRPr="00AE2271">
              <w:rPr>
                <w:szCs w:val="24"/>
              </w:rPr>
              <w:lastRenderedPageBreak/>
              <w:t>»</w:t>
            </w:r>
          </w:p>
        </w:tc>
        <w:tc>
          <w:tcPr>
            <w:tcW w:w="428" w:type="pct"/>
          </w:tcPr>
          <w:p w:rsidR="003E1B04" w:rsidRPr="00AE2271" w:rsidRDefault="003E1B04" w:rsidP="00F8408E">
            <w:pPr>
              <w:pStyle w:val="ConsPlusNormal"/>
              <w:jc w:val="center"/>
              <w:rPr>
                <w:szCs w:val="24"/>
              </w:rPr>
            </w:pPr>
            <w:r w:rsidRPr="00AE2271">
              <w:rPr>
                <w:szCs w:val="24"/>
              </w:rPr>
              <w:lastRenderedPageBreak/>
              <w:t>2020 - 2024</w:t>
            </w:r>
          </w:p>
        </w:tc>
        <w:tc>
          <w:tcPr>
            <w:tcW w:w="917" w:type="pct"/>
          </w:tcPr>
          <w:p w:rsidR="003E1B04" w:rsidRPr="00AE2271" w:rsidRDefault="003E1B04" w:rsidP="00F8408E">
            <w:pPr>
              <w:pStyle w:val="ConsPlusNormal"/>
              <w:rPr>
                <w:szCs w:val="24"/>
              </w:rPr>
            </w:pPr>
            <w:r w:rsidRPr="00AE2271">
              <w:rPr>
                <w:szCs w:val="24"/>
              </w:rPr>
              <w:t>Ежегодное оказание помощи не менее 30 женщинам</w:t>
            </w:r>
          </w:p>
        </w:tc>
        <w:tc>
          <w:tcPr>
            <w:tcW w:w="893" w:type="pct"/>
          </w:tcPr>
          <w:p w:rsidR="003E1B04" w:rsidRPr="00AE2271" w:rsidRDefault="003E1B04" w:rsidP="00F8408E">
            <w:pPr>
              <w:pStyle w:val="ConsPlusNormal"/>
              <w:rPr>
                <w:szCs w:val="24"/>
              </w:rPr>
            </w:pPr>
            <w:r w:rsidRPr="00AE2271">
              <w:rPr>
                <w:szCs w:val="24"/>
              </w:rPr>
              <w:t>Снижение уровня качества жизни женщин, находящихся в кризисном и опасном для физического и душевного здоровья состоянии или подвергшихся психофизическому насилию</w:t>
            </w:r>
          </w:p>
        </w:tc>
        <w:tc>
          <w:tcPr>
            <w:tcW w:w="652" w:type="pct"/>
          </w:tcPr>
          <w:p w:rsidR="003E1B04" w:rsidRPr="00AE2271" w:rsidRDefault="003E1B04" w:rsidP="00F8408E">
            <w:pPr>
              <w:pStyle w:val="ConsPlusNormal"/>
              <w:rPr>
                <w:szCs w:val="24"/>
              </w:rPr>
            </w:pPr>
            <w:r w:rsidRPr="00AE2271">
              <w:rPr>
                <w:szCs w:val="24"/>
              </w:rPr>
              <w:t xml:space="preserve">Удельный вес граждан, получающих адресную социальную помощь, от общей численности граждан, обратившихся за </w:t>
            </w:r>
            <w:r w:rsidRPr="00AE2271">
              <w:rPr>
                <w:szCs w:val="24"/>
              </w:rPr>
              <w:lastRenderedPageBreak/>
              <w:t>данной мерой</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4.2.9</w:t>
            </w:r>
          </w:p>
        </w:tc>
        <w:tc>
          <w:tcPr>
            <w:tcW w:w="917" w:type="pct"/>
          </w:tcPr>
          <w:p w:rsidR="003E1B04" w:rsidRPr="00AE2271" w:rsidRDefault="003E1B04" w:rsidP="00F8408E">
            <w:pPr>
              <w:pStyle w:val="ConsPlusNormal"/>
              <w:rPr>
                <w:szCs w:val="24"/>
              </w:rPr>
            </w:pPr>
            <w:r w:rsidRPr="00AE2271">
              <w:rPr>
                <w:szCs w:val="24"/>
              </w:rPr>
              <w:t>Проведение информационной кампании на территории Еврейской автономной области по популяризации семейных ценностей</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Размещение не менее 2 материалов в год на телевизионных и радиовещательных каналах</w:t>
            </w:r>
          </w:p>
        </w:tc>
        <w:tc>
          <w:tcPr>
            <w:tcW w:w="893" w:type="pct"/>
          </w:tcPr>
          <w:p w:rsidR="003E1B04" w:rsidRPr="00AE2271" w:rsidRDefault="003E1B04" w:rsidP="00F8408E">
            <w:pPr>
              <w:pStyle w:val="ConsPlusNormal"/>
              <w:rPr>
                <w:szCs w:val="24"/>
              </w:rPr>
            </w:pPr>
            <w:r w:rsidRPr="00AE2271">
              <w:rPr>
                <w:szCs w:val="24"/>
              </w:rPr>
              <w:t>Отсутствие возможности распространения семейных ценностей в обществе</w:t>
            </w:r>
          </w:p>
        </w:tc>
        <w:tc>
          <w:tcPr>
            <w:tcW w:w="652" w:type="pct"/>
          </w:tcPr>
          <w:p w:rsidR="003E1B04" w:rsidRPr="00AE2271" w:rsidRDefault="003E1B04" w:rsidP="00F8408E">
            <w:pPr>
              <w:pStyle w:val="ConsPlusNormal"/>
              <w:rPr>
                <w:szCs w:val="24"/>
              </w:rPr>
            </w:pPr>
            <w:r w:rsidRPr="00AE2271">
              <w:rPr>
                <w:szCs w:val="24"/>
              </w:rPr>
              <w:t>Удельный вес детей, получающих социальные услуги, в общем количестве детей, признанных нуждающимися в получении социальных услуг</w:t>
            </w:r>
          </w:p>
        </w:tc>
      </w:tr>
    </w:tbl>
    <w:p w:rsidR="00E70B97" w:rsidRPr="00AE2271" w:rsidRDefault="00E70B97">
      <w:pPr>
        <w:rPr>
          <w:sz w:val="28"/>
          <w:szCs w:val="28"/>
        </w:rPr>
        <w:sectPr w:rsidR="00E70B97" w:rsidRPr="00AE2271" w:rsidSect="00F41AB9">
          <w:pgSz w:w="16838" w:h="11905" w:orient="landscape"/>
          <w:pgMar w:top="1134" w:right="850" w:bottom="1134" w:left="1701" w:header="0" w:footer="0" w:gutter="0"/>
          <w:cols w:space="720"/>
        </w:sectPr>
      </w:pPr>
    </w:p>
    <w:p w:rsidR="00E70B97" w:rsidRPr="00AE2271" w:rsidRDefault="00E70B97">
      <w:pPr>
        <w:pStyle w:val="ConsPlusTitle"/>
        <w:jc w:val="center"/>
        <w:outlineLvl w:val="1"/>
        <w:rPr>
          <w:b w:val="0"/>
          <w:sz w:val="28"/>
          <w:szCs w:val="28"/>
        </w:rPr>
      </w:pPr>
      <w:bookmarkStart w:id="12" w:name="P774"/>
      <w:bookmarkEnd w:id="12"/>
      <w:r w:rsidRPr="00AE2271">
        <w:rPr>
          <w:b w:val="0"/>
          <w:sz w:val="28"/>
          <w:szCs w:val="28"/>
        </w:rPr>
        <w:lastRenderedPageBreak/>
        <w:t>8. Механизм реализации государственной программы</w:t>
      </w:r>
    </w:p>
    <w:p w:rsidR="00E70B97" w:rsidRPr="00AE2271" w:rsidRDefault="00E70B97">
      <w:pPr>
        <w:pStyle w:val="ConsPlusNormal"/>
        <w:jc w:val="both"/>
        <w:rPr>
          <w:sz w:val="28"/>
          <w:szCs w:val="28"/>
        </w:rPr>
      </w:pPr>
    </w:p>
    <w:p w:rsidR="00E70B97" w:rsidRPr="00AE2271" w:rsidRDefault="00E70B97" w:rsidP="00826B5E">
      <w:pPr>
        <w:pStyle w:val="ConsPlusNormal"/>
        <w:ind w:firstLine="539"/>
        <w:contextualSpacing/>
        <w:jc w:val="both"/>
        <w:rPr>
          <w:sz w:val="28"/>
          <w:szCs w:val="28"/>
        </w:rPr>
      </w:pPr>
      <w:r w:rsidRPr="00AE2271">
        <w:rPr>
          <w:sz w:val="28"/>
          <w:szCs w:val="28"/>
        </w:rPr>
        <w:t>Механизм реализации Госпрограммы направлен на эффективное планирование хода исполнения основных мероприятий, координацию действий участников Госпрограммы, обеспечение контроля исполнения программных мероприятий, проведение мониторинга состояния работ по выполнению Госпрограммы, выработку решений при возникновении отклонения хода работ от мероприятий Госпрограммы.</w:t>
      </w:r>
    </w:p>
    <w:p w:rsidR="00E70B97" w:rsidRPr="00AE2271" w:rsidRDefault="00E70B97" w:rsidP="00826B5E">
      <w:pPr>
        <w:pStyle w:val="ConsPlusNormal"/>
        <w:spacing w:before="240"/>
        <w:ind w:firstLine="539"/>
        <w:contextualSpacing/>
        <w:jc w:val="both"/>
        <w:rPr>
          <w:sz w:val="28"/>
          <w:szCs w:val="28"/>
        </w:rPr>
      </w:pPr>
      <w:r w:rsidRPr="00AE2271">
        <w:rPr>
          <w:sz w:val="28"/>
          <w:szCs w:val="28"/>
        </w:rPr>
        <w:t>Текущее управление реализацией Госпрограммы осуществляется ответственным исполнителем.</w:t>
      </w:r>
    </w:p>
    <w:p w:rsidR="00E70B97" w:rsidRPr="00AE2271" w:rsidRDefault="00E70B97" w:rsidP="00826B5E">
      <w:pPr>
        <w:pStyle w:val="ConsPlusNormal"/>
        <w:spacing w:before="240"/>
        <w:ind w:firstLine="539"/>
        <w:contextualSpacing/>
        <w:jc w:val="both"/>
        <w:rPr>
          <w:sz w:val="28"/>
          <w:szCs w:val="28"/>
        </w:rPr>
      </w:pPr>
      <w:r w:rsidRPr="00AE2271">
        <w:rPr>
          <w:sz w:val="28"/>
          <w:szCs w:val="28"/>
        </w:rPr>
        <w:t>Ответственным исполнителем Госпрограммы является комитет социальной защиты населения правительства Еврейской автономной области.</w:t>
      </w:r>
    </w:p>
    <w:p w:rsidR="00E70B97" w:rsidRPr="00AE2271" w:rsidRDefault="00E70B97" w:rsidP="00826B5E">
      <w:pPr>
        <w:pStyle w:val="ConsPlusNormal"/>
        <w:spacing w:before="240"/>
        <w:ind w:firstLine="539"/>
        <w:contextualSpacing/>
        <w:jc w:val="both"/>
        <w:rPr>
          <w:sz w:val="28"/>
          <w:szCs w:val="28"/>
        </w:rPr>
      </w:pPr>
      <w:r w:rsidRPr="00AE2271">
        <w:rPr>
          <w:sz w:val="28"/>
          <w:szCs w:val="28"/>
        </w:rPr>
        <w:t>Участниками Госпрограммы являются:</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управление здравоохранения правительства Еврейской автономной области;</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комитет по физической культуре и спорту правительства Еврейской автономной области;</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управление трудовой занятости населения правительства Еврейской автономной области;</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управление культуры правительства Еврейской автономной области;</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управление архитектуры и строительства правительства Еврейской автономной области;</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областные государственные учреждения, функции и полномочия учредителя которых осуществляет комитет социальной защиты населения правительства Еврейской автономной области.</w:t>
      </w:r>
    </w:p>
    <w:p w:rsidR="00E70B97" w:rsidRPr="00AE2271" w:rsidRDefault="00E70B97" w:rsidP="00826B5E">
      <w:pPr>
        <w:pStyle w:val="ConsPlusNormal"/>
        <w:spacing w:before="240"/>
        <w:ind w:firstLine="539"/>
        <w:contextualSpacing/>
        <w:jc w:val="both"/>
        <w:rPr>
          <w:sz w:val="28"/>
          <w:szCs w:val="28"/>
        </w:rPr>
      </w:pPr>
      <w:r w:rsidRPr="00AE2271">
        <w:rPr>
          <w:sz w:val="28"/>
          <w:szCs w:val="28"/>
        </w:rPr>
        <w:t>Ответственный исполнитель Госпрограммы:</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обеспечивает разработку Госпрограммы, ее согласование и утверждение в установленном порядке;</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организует реализацию Госпрограммы, обеспечивает внесение изменений в Госпрограмму и несет ответственность за достижение показателей и индикаторов Госпрограммы, а также конечных результатов ее реализации;</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представляет в управление экономики правительства Еврейской автономной области:</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ежеквартальные отчеты - до 15-го числа месяца, следующего за отчетным кварталом;</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ежегодный и итоговый отчеты о ходе и результатах реализации Госпрограммы - до 15 февраля года, следующего за отчетным.</w:t>
      </w:r>
    </w:p>
    <w:p w:rsidR="00E70B97" w:rsidRPr="00AE2271" w:rsidRDefault="00E70B97" w:rsidP="00826B5E">
      <w:pPr>
        <w:pStyle w:val="ConsPlusNormal"/>
        <w:spacing w:before="240"/>
        <w:ind w:firstLine="539"/>
        <w:contextualSpacing/>
        <w:jc w:val="both"/>
        <w:rPr>
          <w:sz w:val="28"/>
          <w:szCs w:val="28"/>
        </w:rPr>
      </w:pPr>
      <w:r w:rsidRPr="00AE2271">
        <w:rPr>
          <w:sz w:val="28"/>
          <w:szCs w:val="28"/>
        </w:rPr>
        <w:t>Механизм реализации мероприятий Госпрограммы осуществляется в соответствии с:</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xml:space="preserve">- Федеральным </w:t>
      </w:r>
      <w:hyperlink r:id="rId18" w:history="1">
        <w:r w:rsidRPr="00AE2271">
          <w:rPr>
            <w:sz w:val="28"/>
            <w:szCs w:val="28"/>
          </w:rPr>
          <w:t>законом</w:t>
        </w:r>
      </w:hyperlink>
      <w:r w:rsidRPr="00AE2271">
        <w:rPr>
          <w:sz w:val="28"/>
          <w:szCs w:val="28"/>
        </w:rPr>
        <w:t xml:space="preserve"> от 28.12.2013 </w:t>
      </w:r>
      <w:r w:rsidR="0053393B" w:rsidRPr="00AE2271">
        <w:rPr>
          <w:sz w:val="28"/>
          <w:szCs w:val="28"/>
        </w:rPr>
        <w:t>№</w:t>
      </w:r>
      <w:r w:rsidRPr="00AE2271">
        <w:rPr>
          <w:sz w:val="28"/>
          <w:szCs w:val="28"/>
        </w:rPr>
        <w:t xml:space="preserve"> 442-ФЗ </w:t>
      </w:r>
      <w:r w:rsidR="0098265E" w:rsidRPr="00AE2271">
        <w:rPr>
          <w:sz w:val="28"/>
          <w:szCs w:val="28"/>
        </w:rPr>
        <w:t>«</w:t>
      </w:r>
      <w:r w:rsidRPr="00AE2271">
        <w:rPr>
          <w:sz w:val="28"/>
          <w:szCs w:val="28"/>
        </w:rPr>
        <w:t>Об основах социального обслуживания граждан в Российской Федерации</w:t>
      </w:r>
      <w:r w:rsidR="0098265E" w:rsidRPr="00AE2271">
        <w:rPr>
          <w:sz w:val="28"/>
          <w:szCs w:val="28"/>
        </w:rPr>
        <w:t>»</w:t>
      </w:r>
      <w:r w:rsidRPr="00AE2271">
        <w:rPr>
          <w:sz w:val="28"/>
          <w:szCs w:val="28"/>
        </w:rPr>
        <w:t>;</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xml:space="preserve">- Федеральным </w:t>
      </w:r>
      <w:hyperlink r:id="rId19" w:history="1">
        <w:r w:rsidRPr="00AE2271">
          <w:rPr>
            <w:sz w:val="28"/>
            <w:szCs w:val="28"/>
          </w:rPr>
          <w:t>законом</w:t>
        </w:r>
      </w:hyperlink>
      <w:r w:rsidRPr="00AE2271">
        <w:rPr>
          <w:sz w:val="28"/>
          <w:szCs w:val="28"/>
        </w:rPr>
        <w:t xml:space="preserve"> от 24.11.1995 </w:t>
      </w:r>
      <w:r w:rsidR="0053393B" w:rsidRPr="00AE2271">
        <w:rPr>
          <w:sz w:val="28"/>
          <w:szCs w:val="28"/>
        </w:rPr>
        <w:t>№</w:t>
      </w:r>
      <w:r w:rsidRPr="00AE2271">
        <w:rPr>
          <w:sz w:val="28"/>
          <w:szCs w:val="28"/>
        </w:rPr>
        <w:t xml:space="preserve"> 181-ФЗ </w:t>
      </w:r>
      <w:r w:rsidR="0098265E" w:rsidRPr="00AE2271">
        <w:rPr>
          <w:sz w:val="28"/>
          <w:szCs w:val="28"/>
        </w:rPr>
        <w:t>«</w:t>
      </w:r>
      <w:r w:rsidRPr="00AE2271">
        <w:rPr>
          <w:sz w:val="28"/>
          <w:szCs w:val="28"/>
        </w:rPr>
        <w:t>О социальной защите инвалидов в Российской Федерации</w:t>
      </w:r>
      <w:r w:rsidR="0098265E" w:rsidRPr="00AE2271">
        <w:rPr>
          <w:sz w:val="28"/>
          <w:szCs w:val="28"/>
        </w:rPr>
        <w:t>»</w:t>
      </w:r>
      <w:r w:rsidRPr="00AE2271">
        <w:rPr>
          <w:sz w:val="28"/>
          <w:szCs w:val="28"/>
        </w:rPr>
        <w:t>;</w:t>
      </w:r>
    </w:p>
    <w:p w:rsidR="00E70B97" w:rsidRPr="00AE2271" w:rsidRDefault="00E70B97" w:rsidP="00826B5E">
      <w:pPr>
        <w:pStyle w:val="ConsPlusNormal"/>
        <w:spacing w:before="240"/>
        <w:ind w:firstLine="539"/>
        <w:contextualSpacing/>
        <w:jc w:val="both"/>
        <w:rPr>
          <w:sz w:val="28"/>
          <w:szCs w:val="28"/>
        </w:rPr>
      </w:pPr>
      <w:r w:rsidRPr="00AE2271">
        <w:rPr>
          <w:sz w:val="28"/>
          <w:szCs w:val="28"/>
        </w:rPr>
        <w:lastRenderedPageBreak/>
        <w:t xml:space="preserve">- Федеральным </w:t>
      </w:r>
      <w:hyperlink r:id="rId20" w:history="1">
        <w:r w:rsidRPr="00AE2271">
          <w:rPr>
            <w:sz w:val="28"/>
            <w:szCs w:val="28"/>
          </w:rPr>
          <w:t>законом</w:t>
        </w:r>
      </w:hyperlink>
      <w:r w:rsidRPr="00AE2271">
        <w:rPr>
          <w:sz w:val="28"/>
          <w:szCs w:val="28"/>
        </w:rPr>
        <w:t xml:space="preserve"> от 24.06.1999 </w:t>
      </w:r>
      <w:r w:rsidR="0053393B" w:rsidRPr="00AE2271">
        <w:rPr>
          <w:sz w:val="28"/>
          <w:szCs w:val="28"/>
        </w:rPr>
        <w:t>№</w:t>
      </w:r>
      <w:r w:rsidRPr="00AE2271">
        <w:rPr>
          <w:sz w:val="28"/>
          <w:szCs w:val="28"/>
        </w:rPr>
        <w:t xml:space="preserve"> 120-ФЗ </w:t>
      </w:r>
      <w:r w:rsidR="0098265E" w:rsidRPr="00AE2271">
        <w:rPr>
          <w:sz w:val="28"/>
          <w:szCs w:val="28"/>
        </w:rPr>
        <w:t>«</w:t>
      </w:r>
      <w:r w:rsidRPr="00AE2271">
        <w:rPr>
          <w:sz w:val="28"/>
          <w:szCs w:val="28"/>
        </w:rPr>
        <w:t>Об основах системы профилактики безнадзорности и правонарушений несовершеннолетних</w:t>
      </w:r>
      <w:r w:rsidR="0098265E" w:rsidRPr="00AE2271">
        <w:rPr>
          <w:sz w:val="28"/>
          <w:szCs w:val="28"/>
        </w:rPr>
        <w:t>»</w:t>
      </w:r>
      <w:r w:rsidRPr="00AE2271">
        <w:rPr>
          <w:sz w:val="28"/>
          <w:szCs w:val="28"/>
        </w:rPr>
        <w:t>;</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xml:space="preserve">- Федеральным </w:t>
      </w:r>
      <w:hyperlink r:id="rId21" w:history="1">
        <w:r w:rsidRPr="00AE2271">
          <w:rPr>
            <w:sz w:val="28"/>
            <w:szCs w:val="28"/>
          </w:rPr>
          <w:t>законом</w:t>
        </w:r>
      </w:hyperlink>
      <w:r w:rsidRPr="00AE2271">
        <w:rPr>
          <w:sz w:val="28"/>
          <w:szCs w:val="28"/>
        </w:rPr>
        <w:t xml:space="preserve"> от 21.12.1994 </w:t>
      </w:r>
      <w:r w:rsidR="0053393B" w:rsidRPr="00AE2271">
        <w:rPr>
          <w:sz w:val="28"/>
          <w:szCs w:val="28"/>
        </w:rPr>
        <w:t>№</w:t>
      </w:r>
      <w:r w:rsidRPr="00AE2271">
        <w:rPr>
          <w:sz w:val="28"/>
          <w:szCs w:val="28"/>
        </w:rPr>
        <w:t xml:space="preserve"> 69-ФЗ </w:t>
      </w:r>
      <w:r w:rsidR="0098265E" w:rsidRPr="00AE2271">
        <w:rPr>
          <w:sz w:val="28"/>
          <w:szCs w:val="28"/>
        </w:rPr>
        <w:t>«</w:t>
      </w:r>
      <w:r w:rsidRPr="00AE2271">
        <w:rPr>
          <w:sz w:val="28"/>
          <w:szCs w:val="28"/>
        </w:rPr>
        <w:t>О пожарной безопасности</w:t>
      </w:r>
      <w:r w:rsidR="0098265E" w:rsidRPr="00AE2271">
        <w:rPr>
          <w:sz w:val="28"/>
          <w:szCs w:val="28"/>
        </w:rPr>
        <w:t>»</w:t>
      </w:r>
      <w:r w:rsidRPr="00AE2271">
        <w:rPr>
          <w:sz w:val="28"/>
          <w:szCs w:val="28"/>
        </w:rPr>
        <w:t>;</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xml:space="preserve">- Федеральным </w:t>
      </w:r>
      <w:hyperlink r:id="rId22" w:history="1">
        <w:r w:rsidRPr="00AE2271">
          <w:rPr>
            <w:sz w:val="28"/>
            <w:szCs w:val="28"/>
          </w:rPr>
          <w:t>законом</w:t>
        </w:r>
      </w:hyperlink>
      <w:r w:rsidRPr="00AE2271">
        <w:rPr>
          <w:sz w:val="28"/>
          <w:szCs w:val="28"/>
        </w:rPr>
        <w:t xml:space="preserve"> от 22.07.2008 </w:t>
      </w:r>
      <w:r w:rsidR="0053393B" w:rsidRPr="00AE2271">
        <w:rPr>
          <w:sz w:val="28"/>
          <w:szCs w:val="28"/>
        </w:rPr>
        <w:t>№</w:t>
      </w:r>
      <w:r w:rsidRPr="00AE2271">
        <w:rPr>
          <w:sz w:val="28"/>
          <w:szCs w:val="28"/>
        </w:rPr>
        <w:t xml:space="preserve"> 123-ФЗ </w:t>
      </w:r>
      <w:r w:rsidR="0098265E" w:rsidRPr="00AE2271">
        <w:rPr>
          <w:sz w:val="28"/>
          <w:szCs w:val="28"/>
        </w:rPr>
        <w:t>«</w:t>
      </w:r>
      <w:r w:rsidRPr="00AE2271">
        <w:rPr>
          <w:sz w:val="28"/>
          <w:szCs w:val="28"/>
        </w:rPr>
        <w:t>Технический регламент о требованиях пожарной безопасности</w:t>
      </w:r>
      <w:r w:rsidR="0098265E" w:rsidRPr="00AE2271">
        <w:rPr>
          <w:sz w:val="28"/>
          <w:szCs w:val="28"/>
        </w:rPr>
        <w:t>»</w:t>
      </w:r>
      <w:r w:rsidRPr="00AE2271">
        <w:rPr>
          <w:sz w:val="28"/>
          <w:szCs w:val="28"/>
        </w:rPr>
        <w:t>;</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xml:space="preserve">- </w:t>
      </w:r>
      <w:hyperlink r:id="rId23" w:history="1">
        <w:r w:rsidRPr="00AE2271">
          <w:rPr>
            <w:sz w:val="28"/>
            <w:szCs w:val="28"/>
          </w:rPr>
          <w:t>Указом</w:t>
        </w:r>
      </w:hyperlink>
      <w:r w:rsidRPr="00AE2271">
        <w:rPr>
          <w:sz w:val="28"/>
          <w:szCs w:val="28"/>
        </w:rPr>
        <w:t xml:space="preserve"> Президента Российской Федерации от 09.05.2017 </w:t>
      </w:r>
      <w:r w:rsidR="0053393B" w:rsidRPr="00AE2271">
        <w:rPr>
          <w:sz w:val="28"/>
          <w:szCs w:val="28"/>
        </w:rPr>
        <w:t>№</w:t>
      </w:r>
      <w:r w:rsidRPr="00AE2271">
        <w:rPr>
          <w:sz w:val="28"/>
          <w:szCs w:val="28"/>
        </w:rPr>
        <w:t xml:space="preserve"> 203 </w:t>
      </w:r>
      <w:r w:rsidR="0098265E" w:rsidRPr="00AE2271">
        <w:rPr>
          <w:sz w:val="28"/>
          <w:szCs w:val="28"/>
        </w:rPr>
        <w:t>«</w:t>
      </w:r>
      <w:r w:rsidRPr="00AE2271">
        <w:rPr>
          <w:sz w:val="28"/>
          <w:szCs w:val="28"/>
        </w:rPr>
        <w:t xml:space="preserve">О </w:t>
      </w:r>
      <w:hyperlink r:id="rId24" w:history="1">
        <w:r w:rsidRPr="00AE2271">
          <w:rPr>
            <w:sz w:val="28"/>
            <w:szCs w:val="28"/>
          </w:rPr>
          <w:t>Стратегии</w:t>
        </w:r>
      </w:hyperlink>
      <w:r w:rsidRPr="00AE2271">
        <w:rPr>
          <w:sz w:val="28"/>
          <w:szCs w:val="28"/>
        </w:rPr>
        <w:t xml:space="preserve"> развития информационного общества в Российской Федерации на 2017 - 2030 годы</w:t>
      </w:r>
      <w:r w:rsidR="0098265E" w:rsidRPr="00AE2271">
        <w:rPr>
          <w:sz w:val="28"/>
          <w:szCs w:val="28"/>
        </w:rPr>
        <w:t>»</w:t>
      </w:r>
      <w:r w:rsidRPr="00AE2271">
        <w:rPr>
          <w:sz w:val="28"/>
          <w:szCs w:val="28"/>
        </w:rPr>
        <w:t>;</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xml:space="preserve">- Федеральным проектом </w:t>
      </w:r>
      <w:r w:rsidR="0098265E" w:rsidRPr="00AE2271">
        <w:rPr>
          <w:sz w:val="28"/>
          <w:szCs w:val="28"/>
        </w:rPr>
        <w:t>«</w:t>
      </w:r>
      <w:r w:rsidRPr="00AE2271">
        <w:rPr>
          <w:sz w:val="28"/>
          <w:szCs w:val="28"/>
        </w:rPr>
        <w:t xml:space="preserve">Разработка и реализация программы системной поддержки и повышения качества жизни граждан старшего поколения </w:t>
      </w:r>
      <w:r w:rsidR="0098265E" w:rsidRPr="00AE2271">
        <w:rPr>
          <w:sz w:val="28"/>
          <w:szCs w:val="28"/>
        </w:rPr>
        <w:t>«</w:t>
      </w:r>
      <w:r w:rsidRPr="00AE2271">
        <w:rPr>
          <w:sz w:val="28"/>
          <w:szCs w:val="28"/>
        </w:rPr>
        <w:t>Старшее поколение</w:t>
      </w:r>
      <w:r w:rsidR="0098265E" w:rsidRPr="00AE2271">
        <w:rPr>
          <w:sz w:val="28"/>
          <w:szCs w:val="28"/>
        </w:rPr>
        <w:t>»</w:t>
      </w:r>
      <w:r w:rsidRPr="00AE2271">
        <w:rPr>
          <w:sz w:val="28"/>
          <w:szCs w:val="28"/>
        </w:rPr>
        <w:t xml:space="preserve">, утвержденным </w:t>
      </w:r>
      <w:hyperlink r:id="rId25" w:history="1">
        <w:r w:rsidRPr="00AE2271">
          <w:rPr>
            <w:sz w:val="28"/>
            <w:szCs w:val="28"/>
          </w:rPr>
          <w:t>протоколом</w:t>
        </w:r>
      </w:hyperlink>
      <w:r w:rsidRPr="00AE2271">
        <w:rPr>
          <w:sz w:val="28"/>
          <w:szCs w:val="28"/>
        </w:rPr>
        <w:t xml:space="preserve"> заседания проектного комитета по национальному проекту </w:t>
      </w:r>
      <w:r w:rsidR="0098265E" w:rsidRPr="00AE2271">
        <w:rPr>
          <w:sz w:val="28"/>
          <w:szCs w:val="28"/>
        </w:rPr>
        <w:t>«</w:t>
      </w:r>
      <w:r w:rsidRPr="00AE2271">
        <w:rPr>
          <w:sz w:val="28"/>
          <w:szCs w:val="28"/>
        </w:rPr>
        <w:t>Демография</w:t>
      </w:r>
      <w:r w:rsidR="0098265E" w:rsidRPr="00AE2271">
        <w:rPr>
          <w:sz w:val="28"/>
          <w:szCs w:val="28"/>
        </w:rPr>
        <w:t>»</w:t>
      </w:r>
      <w:r w:rsidRPr="00AE2271">
        <w:rPr>
          <w:sz w:val="28"/>
          <w:szCs w:val="28"/>
        </w:rPr>
        <w:t xml:space="preserve"> от 14.12.2018 </w:t>
      </w:r>
      <w:r w:rsidR="0053393B" w:rsidRPr="00AE2271">
        <w:rPr>
          <w:sz w:val="28"/>
          <w:szCs w:val="28"/>
        </w:rPr>
        <w:t>№</w:t>
      </w:r>
      <w:r w:rsidRPr="00AE2271">
        <w:rPr>
          <w:sz w:val="28"/>
          <w:szCs w:val="28"/>
        </w:rPr>
        <w:t xml:space="preserve"> 3;</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xml:space="preserve">- </w:t>
      </w:r>
      <w:hyperlink r:id="rId26" w:history="1">
        <w:r w:rsidRPr="00AE2271">
          <w:rPr>
            <w:sz w:val="28"/>
            <w:szCs w:val="28"/>
          </w:rPr>
          <w:t>законом</w:t>
        </w:r>
      </w:hyperlink>
      <w:r w:rsidRPr="00AE2271">
        <w:rPr>
          <w:sz w:val="28"/>
          <w:szCs w:val="28"/>
        </w:rPr>
        <w:t xml:space="preserve"> Еврейской автономной области от 05.06.2013 </w:t>
      </w:r>
      <w:r w:rsidR="0053393B" w:rsidRPr="00AE2271">
        <w:rPr>
          <w:sz w:val="28"/>
          <w:szCs w:val="28"/>
        </w:rPr>
        <w:t>№</w:t>
      </w:r>
      <w:r w:rsidRPr="00AE2271">
        <w:rPr>
          <w:sz w:val="28"/>
          <w:szCs w:val="28"/>
        </w:rPr>
        <w:t xml:space="preserve"> 317-ОЗ </w:t>
      </w:r>
      <w:r w:rsidR="0098265E" w:rsidRPr="00AE2271">
        <w:rPr>
          <w:sz w:val="28"/>
          <w:szCs w:val="28"/>
        </w:rPr>
        <w:t>«</w:t>
      </w:r>
      <w:r w:rsidRPr="00AE2271">
        <w:rPr>
          <w:sz w:val="28"/>
          <w:szCs w:val="28"/>
        </w:rPr>
        <w:t>Об увековечении памяти знаменитых земляков на территории Еврейской автономной области</w:t>
      </w:r>
      <w:r w:rsidR="0098265E" w:rsidRPr="00AE2271">
        <w:rPr>
          <w:sz w:val="28"/>
          <w:szCs w:val="28"/>
        </w:rPr>
        <w:t>»</w:t>
      </w:r>
      <w:r w:rsidRPr="00AE2271">
        <w:rPr>
          <w:sz w:val="28"/>
          <w:szCs w:val="28"/>
        </w:rPr>
        <w:t>;</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xml:space="preserve">- </w:t>
      </w:r>
      <w:hyperlink r:id="rId27" w:history="1">
        <w:r w:rsidRPr="00AE2271">
          <w:rPr>
            <w:sz w:val="28"/>
            <w:szCs w:val="28"/>
          </w:rPr>
          <w:t>законом</w:t>
        </w:r>
      </w:hyperlink>
      <w:r w:rsidRPr="00AE2271">
        <w:rPr>
          <w:sz w:val="28"/>
          <w:szCs w:val="28"/>
        </w:rPr>
        <w:t xml:space="preserve"> Еврейской автономной области от 24.12.2004 </w:t>
      </w:r>
      <w:r w:rsidR="0053393B" w:rsidRPr="00AE2271">
        <w:rPr>
          <w:sz w:val="28"/>
          <w:szCs w:val="28"/>
        </w:rPr>
        <w:t>№</w:t>
      </w:r>
      <w:r w:rsidRPr="00AE2271">
        <w:rPr>
          <w:sz w:val="28"/>
          <w:szCs w:val="28"/>
        </w:rPr>
        <w:t xml:space="preserve"> 403-ОЗ </w:t>
      </w:r>
      <w:r w:rsidR="0098265E" w:rsidRPr="00AE2271">
        <w:rPr>
          <w:sz w:val="28"/>
          <w:szCs w:val="28"/>
        </w:rPr>
        <w:t>«</w:t>
      </w:r>
      <w:r w:rsidRPr="00AE2271">
        <w:rPr>
          <w:sz w:val="28"/>
          <w:szCs w:val="28"/>
        </w:rPr>
        <w:t>О государственной социальной помощи малоимущим семьям и малоимущим одиноко проживающим гражданам на территории Еврейской автономной области</w:t>
      </w:r>
      <w:r w:rsidR="0098265E" w:rsidRPr="00AE2271">
        <w:rPr>
          <w:sz w:val="28"/>
          <w:szCs w:val="28"/>
        </w:rPr>
        <w:t>»</w:t>
      </w:r>
      <w:r w:rsidRPr="00AE2271">
        <w:rPr>
          <w:sz w:val="28"/>
          <w:szCs w:val="28"/>
        </w:rPr>
        <w:t>;</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xml:space="preserve">- </w:t>
      </w:r>
      <w:hyperlink r:id="rId28" w:history="1">
        <w:r w:rsidRPr="00AE2271">
          <w:rPr>
            <w:sz w:val="28"/>
            <w:szCs w:val="28"/>
          </w:rPr>
          <w:t>законом</w:t>
        </w:r>
      </w:hyperlink>
      <w:r w:rsidRPr="00AE2271">
        <w:rPr>
          <w:sz w:val="28"/>
          <w:szCs w:val="28"/>
        </w:rPr>
        <w:t xml:space="preserve"> Еврейской автономной области от 27.09.2012 </w:t>
      </w:r>
      <w:r w:rsidR="0053393B" w:rsidRPr="00AE2271">
        <w:rPr>
          <w:sz w:val="28"/>
          <w:szCs w:val="28"/>
        </w:rPr>
        <w:t>№</w:t>
      </w:r>
      <w:r w:rsidRPr="00AE2271">
        <w:rPr>
          <w:sz w:val="28"/>
          <w:szCs w:val="28"/>
        </w:rPr>
        <w:t xml:space="preserve"> 144-ОЗ </w:t>
      </w:r>
      <w:r w:rsidR="0098265E" w:rsidRPr="00AE2271">
        <w:rPr>
          <w:sz w:val="28"/>
          <w:szCs w:val="28"/>
        </w:rPr>
        <w:t>«</w:t>
      </w:r>
      <w:r w:rsidRPr="00AE2271">
        <w:rPr>
          <w:sz w:val="28"/>
          <w:szCs w:val="28"/>
        </w:rPr>
        <w:t>Об организации в Еврейской автономной области медико-социальных коек для лиц, оказавшихся в трудной жизненной ситуации</w:t>
      </w:r>
      <w:r w:rsidR="0098265E" w:rsidRPr="00AE2271">
        <w:rPr>
          <w:sz w:val="28"/>
          <w:szCs w:val="28"/>
        </w:rPr>
        <w:t>»</w:t>
      </w:r>
      <w:r w:rsidRPr="00AE2271">
        <w:rPr>
          <w:sz w:val="28"/>
          <w:szCs w:val="28"/>
        </w:rPr>
        <w:t>;</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xml:space="preserve">- </w:t>
      </w:r>
      <w:hyperlink r:id="rId29" w:history="1">
        <w:r w:rsidRPr="00AE2271">
          <w:rPr>
            <w:sz w:val="28"/>
            <w:szCs w:val="28"/>
          </w:rPr>
          <w:t>законом</w:t>
        </w:r>
      </w:hyperlink>
      <w:r w:rsidRPr="00AE2271">
        <w:rPr>
          <w:sz w:val="28"/>
          <w:szCs w:val="28"/>
        </w:rPr>
        <w:t xml:space="preserve"> Еврейской автономной области от 01.07.2015 </w:t>
      </w:r>
      <w:r w:rsidR="0053393B" w:rsidRPr="00AE2271">
        <w:rPr>
          <w:sz w:val="28"/>
          <w:szCs w:val="28"/>
        </w:rPr>
        <w:t>№</w:t>
      </w:r>
      <w:r w:rsidRPr="00AE2271">
        <w:rPr>
          <w:sz w:val="28"/>
          <w:szCs w:val="28"/>
        </w:rPr>
        <w:t xml:space="preserve"> 748-ОЗ </w:t>
      </w:r>
      <w:r w:rsidR="0098265E" w:rsidRPr="00AE2271">
        <w:rPr>
          <w:sz w:val="28"/>
          <w:szCs w:val="28"/>
        </w:rPr>
        <w:t>«</w:t>
      </w:r>
      <w:r w:rsidRPr="00AE2271">
        <w:rPr>
          <w:sz w:val="28"/>
          <w:szCs w:val="28"/>
        </w:rPr>
        <w:t>О реализации основных гарантий прав ребенка в Еврейской автономной области</w:t>
      </w:r>
      <w:r w:rsidR="0098265E" w:rsidRPr="00AE2271">
        <w:rPr>
          <w:sz w:val="28"/>
          <w:szCs w:val="28"/>
        </w:rPr>
        <w:t>»</w:t>
      </w:r>
      <w:r w:rsidRPr="00AE2271">
        <w:rPr>
          <w:sz w:val="28"/>
          <w:szCs w:val="28"/>
        </w:rPr>
        <w:t>.</w:t>
      </w:r>
    </w:p>
    <w:p w:rsidR="00E70B97" w:rsidRPr="00AE2271" w:rsidRDefault="00E70B97" w:rsidP="00826B5E">
      <w:pPr>
        <w:pStyle w:val="ConsPlusNormal"/>
        <w:spacing w:before="240"/>
        <w:ind w:firstLine="539"/>
        <w:contextualSpacing/>
        <w:jc w:val="both"/>
        <w:rPr>
          <w:sz w:val="28"/>
          <w:szCs w:val="28"/>
        </w:rPr>
      </w:pPr>
      <w:r w:rsidRPr="00AE2271">
        <w:rPr>
          <w:sz w:val="28"/>
          <w:szCs w:val="28"/>
        </w:rPr>
        <w:t>Механизм реализации мероприятий Госпрограммы также осуществляется в соответствии с постановлениями правительства и губернатора Еврейской автономной области.</w:t>
      </w:r>
    </w:p>
    <w:p w:rsidR="009E3D1D" w:rsidRPr="00AE2271" w:rsidRDefault="009E3D1D">
      <w:pPr>
        <w:pStyle w:val="ConsPlusNormal"/>
        <w:jc w:val="both"/>
        <w:rPr>
          <w:sz w:val="28"/>
          <w:szCs w:val="28"/>
        </w:rPr>
        <w:sectPr w:rsidR="009E3D1D" w:rsidRPr="00AE2271" w:rsidSect="009E3D1D">
          <w:type w:val="continuous"/>
          <w:pgSz w:w="11905" w:h="16838"/>
          <w:pgMar w:top="851" w:right="1134" w:bottom="1701" w:left="1134" w:header="0" w:footer="0" w:gutter="0"/>
          <w:cols w:space="720"/>
        </w:sectPr>
      </w:pPr>
    </w:p>
    <w:p w:rsidR="00E70B97" w:rsidRPr="00AE2271" w:rsidRDefault="00E70B97">
      <w:pPr>
        <w:pStyle w:val="ConsPlusTitle"/>
        <w:jc w:val="center"/>
        <w:outlineLvl w:val="1"/>
        <w:rPr>
          <w:b w:val="0"/>
          <w:sz w:val="28"/>
          <w:szCs w:val="28"/>
        </w:rPr>
      </w:pPr>
      <w:r w:rsidRPr="00AE2271">
        <w:rPr>
          <w:b w:val="0"/>
          <w:sz w:val="28"/>
          <w:szCs w:val="28"/>
        </w:rPr>
        <w:lastRenderedPageBreak/>
        <w:t>9. Прогноз сводных показателей государственных заданий</w:t>
      </w:r>
    </w:p>
    <w:p w:rsidR="00E70B97" w:rsidRPr="00AE2271" w:rsidRDefault="00E70B97">
      <w:pPr>
        <w:pStyle w:val="ConsPlusTitle"/>
        <w:jc w:val="center"/>
        <w:rPr>
          <w:b w:val="0"/>
          <w:sz w:val="28"/>
          <w:szCs w:val="28"/>
        </w:rPr>
      </w:pPr>
      <w:r w:rsidRPr="00AE2271">
        <w:rPr>
          <w:b w:val="0"/>
          <w:sz w:val="28"/>
          <w:szCs w:val="28"/>
        </w:rPr>
        <w:t>по этапам реализации государственной программы</w:t>
      </w:r>
    </w:p>
    <w:p w:rsidR="00E70B97" w:rsidRPr="00AE2271" w:rsidRDefault="00E70B97">
      <w:pPr>
        <w:pStyle w:val="ConsPlusNormal"/>
        <w:jc w:val="both"/>
        <w:rPr>
          <w:sz w:val="28"/>
          <w:szCs w:val="28"/>
        </w:rPr>
      </w:pPr>
    </w:p>
    <w:p w:rsidR="00E70B97" w:rsidRPr="00AE2271" w:rsidRDefault="00E70B97">
      <w:pPr>
        <w:pStyle w:val="ConsPlusNormal"/>
        <w:jc w:val="right"/>
        <w:outlineLvl w:val="2"/>
        <w:rPr>
          <w:sz w:val="28"/>
          <w:szCs w:val="28"/>
        </w:rPr>
      </w:pPr>
      <w:r w:rsidRPr="00AE2271">
        <w:rPr>
          <w:sz w:val="28"/>
          <w:szCs w:val="28"/>
        </w:rPr>
        <w:t>Таблица 3</w:t>
      </w:r>
    </w:p>
    <w:p w:rsidR="00E70B97" w:rsidRPr="00AE2271" w:rsidRDefault="00E70B97">
      <w:pPr>
        <w:pStyle w:val="ConsPlusNormal"/>
        <w:jc w:val="both"/>
        <w:rPr>
          <w:sz w:val="28"/>
          <w:szCs w:val="28"/>
        </w:rPr>
      </w:pPr>
    </w:p>
    <w:p w:rsidR="00E70B97" w:rsidRPr="00AE2271" w:rsidRDefault="00E70B97">
      <w:pPr>
        <w:pStyle w:val="ConsPlusTitle"/>
        <w:jc w:val="center"/>
        <w:rPr>
          <w:b w:val="0"/>
          <w:sz w:val="28"/>
          <w:szCs w:val="28"/>
        </w:rPr>
      </w:pPr>
      <w:r w:rsidRPr="00AE2271">
        <w:rPr>
          <w:b w:val="0"/>
          <w:sz w:val="28"/>
          <w:szCs w:val="28"/>
        </w:rPr>
        <w:t>Прогноз сводных показателей государственных заданий</w:t>
      </w:r>
    </w:p>
    <w:p w:rsidR="00E70B97" w:rsidRPr="00AE2271" w:rsidRDefault="00E70B97">
      <w:pPr>
        <w:pStyle w:val="ConsPlusTitle"/>
        <w:jc w:val="center"/>
        <w:rPr>
          <w:b w:val="0"/>
          <w:sz w:val="28"/>
          <w:szCs w:val="28"/>
        </w:rPr>
      </w:pPr>
      <w:r w:rsidRPr="00AE2271">
        <w:rPr>
          <w:b w:val="0"/>
          <w:sz w:val="28"/>
          <w:szCs w:val="28"/>
        </w:rPr>
        <w:t>на оказание государственных услуг (выполнение работ)</w:t>
      </w:r>
    </w:p>
    <w:p w:rsidR="00E70B97" w:rsidRPr="00AE2271" w:rsidRDefault="00E70B97">
      <w:pPr>
        <w:pStyle w:val="ConsPlusTitle"/>
        <w:jc w:val="center"/>
        <w:rPr>
          <w:b w:val="0"/>
          <w:sz w:val="28"/>
          <w:szCs w:val="28"/>
        </w:rPr>
      </w:pPr>
      <w:r w:rsidRPr="00AE2271">
        <w:rPr>
          <w:b w:val="0"/>
          <w:sz w:val="28"/>
          <w:szCs w:val="28"/>
        </w:rPr>
        <w:t>областными государственными учреждениями, функции</w:t>
      </w:r>
    </w:p>
    <w:p w:rsidR="00E70B97" w:rsidRPr="00AE2271" w:rsidRDefault="00E70B97">
      <w:pPr>
        <w:pStyle w:val="ConsPlusTitle"/>
        <w:jc w:val="center"/>
        <w:rPr>
          <w:b w:val="0"/>
          <w:sz w:val="28"/>
          <w:szCs w:val="28"/>
        </w:rPr>
      </w:pPr>
      <w:r w:rsidRPr="00AE2271">
        <w:rPr>
          <w:b w:val="0"/>
          <w:sz w:val="28"/>
          <w:szCs w:val="28"/>
        </w:rPr>
        <w:t>и полномочия учредителя которых осуществляет комитет</w:t>
      </w:r>
    </w:p>
    <w:p w:rsidR="00E70B97" w:rsidRPr="00AE2271" w:rsidRDefault="00E70B97">
      <w:pPr>
        <w:pStyle w:val="ConsPlusTitle"/>
        <w:jc w:val="center"/>
        <w:rPr>
          <w:b w:val="0"/>
          <w:sz w:val="28"/>
          <w:szCs w:val="28"/>
        </w:rPr>
      </w:pPr>
      <w:r w:rsidRPr="00AE2271">
        <w:rPr>
          <w:b w:val="0"/>
          <w:sz w:val="28"/>
          <w:szCs w:val="28"/>
        </w:rPr>
        <w:t>социальной защиты населения правительства Еврейской</w:t>
      </w:r>
    </w:p>
    <w:p w:rsidR="00E70B97" w:rsidRDefault="00E70B97">
      <w:pPr>
        <w:pStyle w:val="ConsPlusTitle"/>
        <w:jc w:val="center"/>
        <w:rPr>
          <w:b w:val="0"/>
          <w:sz w:val="28"/>
          <w:szCs w:val="28"/>
        </w:rPr>
      </w:pPr>
      <w:r w:rsidRPr="00AE2271">
        <w:rPr>
          <w:b w:val="0"/>
          <w:sz w:val="28"/>
          <w:szCs w:val="28"/>
        </w:rPr>
        <w:t>автономной области по Госпрограмме</w:t>
      </w:r>
    </w:p>
    <w:p w:rsidR="00826B5E" w:rsidRPr="00AE2271" w:rsidRDefault="00826B5E">
      <w:pPr>
        <w:pStyle w:val="ConsPlusTitle"/>
        <w:jc w:val="center"/>
        <w:rPr>
          <w:b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6"/>
        <w:gridCol w:w="3474"/>
        <w:gridCol w:w="899"/>
        <w:gridCol w:w="899"/>
        <w:gridCol w:w="899"/>
        <w:gridCol w:w="899"/>
        <w:gridCol w:w="899"/>
        <w:gridCol w:w="1173"/>
        <w:gridCol w:w="1173"/>
        <w:gridCol w:w="1173"/>
        <w:gridCol w:w="1173"/>
        <w:gridCol w:w="1164"/>
      </w:tblGrid>
      <w:tr w:rsidR="00E70B97" w:rsidRPr="00AE2271" w:rsidTr="00826B5E">
        <w:tc>
          <w:tcPr>
            <w:tcW w:w="203" w:type="pct"/>
            <w:vMerge w:val="restart"/>
          </w:tcPr>
          <w:p w:rsidR="00413175" w:rsidRPr="00AE2271" w:rsidRDefault="00413175">
            <w:pPr>
              <w:pStyle w:val="ConsPlusNormal"/>
              <w:jc w:val="center"/>
              <w:rPr>
                <w:szCs w:val="24"/>
              </w:rPr>
            </w:pPr>
          </w:p>
          <w:p w:rsidR="00E70B97" w:rsidRPr="00AE2271" w:rsidRDefault="0053393B" w:rsidP="00413175">
            <w:pPr>
              <w:pStyle w:val="ConsPlusNormal"/>
              <w:rPr>
                <w:szCs w:val="24"/>
              </w:rPr>
            </w:pPr>
            <w:r w:rsidRPr="00AE2271">
              <w:rPr>
                <w:szCs w:val="24"/>
              </w:rPr>
              <w:t>№</w:t>
            </w:r>
            <w:r w:rsidR="00E70B97" w:rsidRPr="00AE2271">
              <w:rPr>
                <w:szCs w:val="24"/>
              </w:rPr>
              <w:t xml:space="preserve"> п/п</w:t>
            </w:r>
          </w:p>
        </w:tc>
        <w:tc>
          <w:tcPr>
            <w:tcW w:w="1205" w:type="pct"/>
            <w:vMerge w:val="restart"/>
          </w:tcPr>
          <w:p w:rsidR="00E70B97" w:rsidRPr="00AE2271" w:rsidRDefault="00E70B97">
            <w:pPr>
              <w:pStyle w:val="ConsPlusNormal"/>
              <w:jc w:val="center"/>
              <w:rPr>
                <w:szCs w:val="24"/>
              </w:rPr>
            </w:pPr>
            <w:r w:rsidRPr="00AE2271">
              <w:rPr>
                <w:szCs w:val="24"/>
              </w:rPr>
              <w:t>Наименование государственной услуги (работы), показателя объема услуги (работы)</w:t>
            </w:r>
          </w:p>
        </w:tc>
        <w:tc>
          <w:tcPr>
            <w:tcW w:w="1558" w:type="pct"/>
            <w:gridSpan w:val="5"/>
          </w:tcPr>
          <w:p w:rsidR="00E70B97" w:rsidRPr="00AE2271" w:rsidRDefault="00E70B97">
            <w:pPr>
              <w:pStyle w:val="ConsPlusNormal"/>
              <w:jc w:val="center"/>
              <w:rPr>
                <w:szCs w:val="24"/>
              </w:rPr>
            </w:pPr>
            <w:r w:rsidRPr="00AE2271">
              <w:rPr>
                <w:szCs w:val="24"/>
              </w:rPr>
              <w:t>Значение показателя объема государственной услуги (работы)</w:t>
            </w:r>
          </w:p>
        </w:tc>
        <w:tc>
          <w:tcPr>
            <w:tcW w:w="2034" w:type="pct"/>
            <w:gridSpan w:val="5"/>
          </w:tcPr>
          <w:p w:rsidR="00E70B97" w:rsidRPr="00AE2271" w:rsidRDefault="00E70B97">
            <w:pPr>
              <w:pStyle w:val="ConsPlusNormal"/>
              <w:jc w:val="center"/>
              <w:rPr>
                <w:szCs w:val="24"/>
              </w:rPr>
            </w:pPr>
            <w:r w:rsidRPr="00AE2271">
              <w:rPr>
                <w:szCs w:val="24"/>
              </w:rPr>
              <w:t>Расходы областного бюджета на оказание государственной услуги (выполнение работы),</w:t>
            </w:r>
          </w:p>
          <w:p w:rsidR="00E70B97" w:rsidRPr="00AE2271" w:rsidRDefault="00E70B97">
            <w:pPr>
              <w:pStyle w:val="ConsPlusNormal"/>
              <w:jc w:val="center"/>
              <w:rPr>
                <w:szCs w:val="24"/>
              </w:rPr>
            </w:pPr>
            <w:r w:rsidRPr="00AE2271">
              <w:rPr>
                <w:szCs w:val="24"/>
              </w:rPr>
              <w:t>тыс. рублей</w:t>
            </w:r>
          </w:p>
        </w:tc>
      </w:tr>
      <w:tr w:rsidR="00E70B97" w:rsidRPr="00AE2271" w:rsidTr="00826B5E">
        <w:tc>
          <w:tcPr>
            <w:tcW w:w="203" w:type="pct"/>
            <w:vMerge/>
          </w:tcPr>
          <w:p w:rsidR="00E70B97" w:rsidRPr="00AE2271" w:rsidRDefault="00E70B97"/>
        </w:tc>
        <w:tc>
          <w:tcPr>
            <w:tcW w:w="1205" w:type="pct"/>
            <w:vMerge/>
          </w:tcPr>
          <w:p w:rsidR="00E70B97" w:rsidRPr="00AE2271" w:rsidRDefault="00E70B97"/>
        </w:tc>
        <w:tc>
          <w:tcPr>
            <w:tcW w:w="312" w:type="pct"/>
          </w:tcPr>
          <w:p w:rsidR="00E70B97" w:rsidRPr="00AE2271" w:rsidRDefault="00E70B97">
            <w:pPr>
              <w:pStyle w:val="ConsPlusNormal"/>
              <w:jc w:val="center"/>
              <w:rPr>
                <w:szCs w:val="24"/>
              </w:rPr>
            </w:pPr>
            <w:r w:rsidRPr="00AE2271">
              <w:rPr>
                <w:szCs w:val="24"/>
              </w:rPr>
              <w:t>2020 год</w:t>
            </w:r>
          </w:p>
        </w:tc>
        <w:tc>
          <w:tcPr>
            <w:tcW w:w="312" w:type="pct"/>
          </w:tcPr>
          <w:p w:rsidR="00E70B97" w:rsidRPr="00AE2271" w:rsidRDefault="00E70B97">
            <w:pPr>
              <w:pStyle w:val="ConsPlusNormal"/>
              <w:jc w:val="center"/>
              <w:rPr>
                <w:szCs w:val="24"/>
              </w:rPr>
            </w:pPr>
            <w:r w:rsidRPr="00AE2271">
              <w:rPr>
                <w:szCs w:val="24"/>
              </w:rPr>
              <w:t>2021 год</w:t>
            </w:r>
          </w:p>
        </w:tc>
        <w:tc>
          <w:tcPr>
            <w:tcW w:w="312" w:type="pct"/>
          </w:tcPr>
          <w:p w:rsidR="00E70B97" w:rsidRPr="00AE2271" w:rsidRDefault="00E70B97">
            <w:pPr>
              <w:pStyle w:val="ConsPlusNormal"/>
              <w:jc w:val="center"/>
              <w:rPr>
                <w:szCs w:val="24"/>
              </w:rPr>
            </w:pPr>
            <w:r w:rsidRPr="00AE2271">
              <w:rPr>
                <w:szCs w:val="24"/>
              </w:rPr>
              <w:t>2022 год</w:t>
            </w:r>
          </w:p>
        </w:tc>
        <w:tc>
          <w:tcPr>
            <w:tcW w:w="312" w:type="pct"/>
          </w:tcPr>
          <w:p w:rsidR="00E70B97" w:rsidRPr="00AE2271" w:rsidRDefault="00E70B97">
            <w:pPr>
              <w:pStyle w:val="ConsPlusNormal"/>
              <w:jc w:val="center"/>
              <w:rPr>
                <w:szCs w:val="24"/>
              </w:rPr>
            </w:pPr>
            <w:r w:rsidRPr="00AE2271">
              <w:rPr>
                <w:szCs w:val="24"/>
              </w:rPr>
              <w:t>2023 год</w:t>
            </w:r>
          </w:p>
        </w:tc>
        <w:tc>
          <w:tcPr>
            <w:tcW w:w="312" w:type="pct"/>
          </w:tcPr>
          <w:p w:rsidR="00E70B97" w:rsidRPr="00AE2271" w:rsidRDefault="00E70B97">
            <w:pPr>
              <w:pStyle w:val="ConsPlusNormal"/>
              <w:jc w:val="center"/>
              <w:rPr>
                <w:szCs w:val="24"/>
              </w:rPr>
            </w:pPr>
            <w:r w:rsidRPr="00AE2271">
              <w:rPr>
                <w:szCs w:val="24"/>
              </w:rPr>
              <w:t>2024 год</w:t>
            </w:r>
          </w:p>
        </w:tc>
        <w:tc>
          <w:tcPr>
            <w:tcW w:w="407" w:type="pct"/>
          </w:tcPr>
          <w:p w:rsidR="00E70B97" w:rsidRPr="00AE2271" w:rsidRDefault="00E70B97">
            <w:pPr>
              <w:pStyle w:val="ConsPlusNormal"/>
              <w:jc w:val="center"/>
              <w:rPr>
                <w:szCs w:val="24"/>
              </w:rPr>
            </w:pPr>
            <w:r w:rsidRPr="00AE2271">
              <w:rPr>
                <w:szCs w:val="24"/>
              </w:rPr>
              <w:t>2020 год</w:t>
            </w:r>
          </w:p>
        </w:tc>
        <w:tc>
          <w:tcPr>
            <w:tcW w:w="407" w:type="pct"/>
          </w:tcPr>
          <w:p w:rsidR="00E70B97" w:rsidRPr="00AE2271" w:rsidRDefault="00E70B97">
            <w:pPr>
              <w:pStyle w:val="ConsPlusNormal"/>
              <w:jc w:val="center"/>
              <w:rPr>
                <w:szCs w:val="24"/>
              </w:rPr>
            </w:pPr>
            <w:r w:rsidRPr="00AE2271">
              <w:rPr>
                <w:szCs w:val="24"/>
              </w:rPr>
              <w:t>2021 год</w:t>
            </w:r>
          </w:p>
        </w:tc>
        <w:tc>
          <w:tcPr>
            <w:tcW w:w="407" w:type="pct"/>
          </w:tcPr>
          <w:p w:rsidR="00E70B97" w:rsidRPr="00AE2271" w:rsidRDefault="00E70B97">
            <w:pPr>
              <w:pStyle w:val="ConsPlusNormal"/>
              <w:jc w:val="center"/>
              <w:rPr>
                <w:szCs w:val="24"/>
              </w:rPr>
            </w:pPr>
            <w:r w:rsidRPr="00AE2271">
              <w:rPr>
                <w:szCs w:val="24"/>
              </w:rPr>
              <w:t>2022 год</w:t>
            </w:r>
          </w:p>
        </w:tc>
        <w:tc>
          <w:tcPr>
            <w:tcW w:w="407" w:type="pct"/>
          </w:tcPr>
          <w:p w:rsidR="00E70B97" w:rsidRPr="00AE2271" w:rsidRDefault="00E70B97">
            <w:pPr>
              <w:pStyle w:val="ConsPlusNormal"/>
              <w:jc w:val="center"/>
              <w:rPr>
                <w:szCs w:val="24"/>
              </w:rPr>
            </w:pPr>
            <w:r w:rsidRPr="00AE2271">
              <w:rPr>
                <w:szCs w:val="24"/>
              </w:rPr>
              <w:t>2023 год</w:t>
            </w:r>
          </w:p>
        </w:tc>
        <w:tc>
          <w:tcPr>
            <w:tcW w:w="407" w:type="pct"/>
          </w:tcPr>
          <w:p w:rsidR="00E70B97" w:rsidRPr="00AE2271" w:rsidRDefault="00E70B97">
            <w:pPr>
              <w:pStyle w:val="ConsPlusNormal"/>
              <w:jc w:val="center"/>
              <w:rPr>
                <w:szCs w:val="24"/>
              </w:rPr>
            </w:pPr>
            <w:r w:rsidRPr="00AE2271">
              <w:rPr>
                <w:szCs w:val="24"/>
              </w:rPr>
              <w:t>2024 год</w:t>
            </w:r>
          </w:p>
        </w:tc>
      </w:tr>
      <w:tr w:rsidR="00E70B97" w:rsidRPr="00AE2271" w:rsidTr="00826B5E">
        <w:tc>
          <w:tcPr>
            <w:tcW w:w="203" w:type="pct"/>
          </w:tcPr>
          <w:p w:rsidR="00E70B97" w:rsidRPr="00AE2271" w:rsidRDefault="00E70B97">
            <w:pPr>
              <w:pStyle w:val="ConsPlusNormal"/>
              <w:jc w:val="center"/>
              <w:rPr>
                <w:szCs w:val="24"/>
              </w:rPr>
            </w:pPr>
            <w:r w:rsidRPr="00AE2271">
              <w:rPr>
                <w:szCs w:val="24"/>
              </w:rPr>
              <w:t>1</w:t>
            </w:r>
          </w:p>
        </w:tc>
        <w:tc>
          <w:tcPr>
            <w:tcW w:w="1205" w:type="pct"/>
          </w:tcPr>
          <w:p w:rsidR="00E70B97" w:rsidRPr="00AE2271" w:rsidRDefault="00E70B97">
            <w:pPr>
              <w:pStyle w:val="ConsPlusNormal"/>
              <w:jc w:val="center"/>
              <w:rPr>
                <w:szCs w:val="24"/>
              </w:rPr>
            </w:pPr>
            <w:r w:rsidRPr="00AE2271">
              <w:rPr>
                <w:szCs w:val="24"/>
              </w:rPr>
              <w:t>2</w:t>
            </w:r>
          </w:p>
        </w:tc>
        <w:tc>
          <w:tcPr>
            <w:tcW w:w="312" w:type="pct"/>
          </w:tcPr>
          <w:p w:rsidR="00E70B97" w:rsidRPr="00AE2271" w:rsidRDefault="00E70B97">
            <w:pPr>
              <w:pStyle w:val="ConsPlusNormal"/>
              <w:jc w:val="center"/>
              <w:rPr>
                <w:szCs w:val="24"/>
              </w:rPr>
            </w:pPr>
            <w:r w:rsidRPr="00AE2271">
              <w:rPr>
                <w:szCs w:val="24"/>
              </w:rPr>
              <w:t>3</w:t>
            </w:r>
          </w:p>
        </w:tc>
        <w:tc>
          <w:tcPr>
            <w:tcW w:w="312" w:type="pct"/>
          </w:tcPr>
          <w:p w:rsidR="00E70B97" w:rsidRPr="00AE2271" w:rsidRDefault="00E70B97">
            <w:pPr>
              <w:pStyle w:val="ConsPlusNormal"/>
              <w:jc w:val="center"/>
              <w:rPr>
                <w:szCs w:val="24"/>
              </w:rPr>
            </w:pPr>
            <w:r w:rsidRPr="00AE2271">
              <w:rPr>
                <w:szCs w:val="24"/>
              </w:rPr>
              <w:t>4</w:t>
            </w:r>
          </w:p>
        </w:tc>
        <w:tc>
          <w:tcPr>
            <w:tcW w:w="312" w:type="pct"/>
          </w:tcPr>
          <w:p w:rsidR="00E70B97" w:rsidRPr="00AE2271" w:rsidRDefault="00E70B97">
            <w:pPr>
              <w:pStyle w:val="ConsPlusNormal"/>
              <w:jc w:val="center"/>
              <w:rPr>
                <w:szCs w:val="24"/>
              </w:rPr>
            </w:pPr>
            <w:r w:rsidRPr="00AE2271">
              <w:rPr>
                <w:szCs w:val="24"/>
              </w:rPr>
              <w:t>5</w:t>
            </w:r>
          </w:p>
        </w:tc>
        <w:tc>
          <w:tcPr>
            <w:tcW w:w="312" w:type="pct"/>
          </w:tcPr>
          <w:p w:rsidR="00E70B97" w:rsidRPr="00AE2271" w:rsidRDefault="00E70B97">
            <w:pPr>
              <w:pStyle w:val="ConsPlusNormal"/>
              <w:jc w:val="center"/>
              <w:rPr>
                <w:szCs w:val="24"/>
              </w:rPr>
            </w:pPr>
            <w:r w:rsidRPr="00AE2271">
              <w:rPr>
                <w:szCs w:val="24"/>
              </w:rPr>
              <w:t>6</w:t>
            </w:r>
          </w:p>
        </w:tc>
        <w:tc>
          <w:tcPr>
            <w:tcW w:w="312" w:type="pct"/>
          </w:tcPr>
          <w:p w:rsidR="00E70B97" w:rsidRPr="00AE2271" w:rsidRDefault="00E70B97">
            <w:pPr>
              <w:pStyle w:val="ConsPlusNormal"/>
              <w:jc w:val="center"/>
              <w:rPr>
                <w:szCs w:val="24"/>
              </w:rPr>
            </w:pPr>
            <w:r w:rsidRPr="00AE2271">
              <w:rPr>
                <w:szCs w:val="24"/>
              </w:rPr>
              <w:t>7</w:t>
            </w:r>
          </w:p>
        </w:tc>
        <w:tc>
          <w:tcPr>
            <w:tcW w:w="407" w:type="pct"/>
          </w:tcPr>
          <w:p w:rsidR="00E70B97" w:rsidRPr="00AE2271" w:rsidRDefault="00E70B97">
            <w:pPr>
              <w:pStyle w:val="ConsPlusNormal"/>
              <w:jc w:val="center"/>
              <w:rPr>
                <w:szCs w:val="24"/>
              </w:rPr>
            </w:pPr>
            <w:r w:rsidRPr="00AE2271">
              <w:rPr>
                <w:szCs w:val="24"/>
              </w:rPr>
              <w:t>8</w:t>
            </w:r>
          </w:p>
        </w:tc>
        <w:tc>
          <w:tcPr>
            <w:tcW w:w="407" w:type="pct"/>
          </w:tcPr>
          <w:p w:rsidR="00E70B97" w:rsidRPr="00AE2271" w:rsidRDefault="00E70B97">
            <w:pPr>
              <w:pStyle w:val="ConsPlusNormal"/>
              <w:jc w:val="center"/>
              <w:rPr>
                <w:szCs w:val="24"/>
              </w:rPr>
            </w:pPr>
            <w:r w:rsidRPr="00AE2271">
              <w:rPr>
                <w:szCs w:val="24"/>
              </w:rPr>
              <w:t>9</w:t>
            </w:r>
          </w:p>
        </w:tc>
        <w:tc>
          <w:tcPr>
            <w:tcW w:w="407" w:type="pct"/>
          </w:tcPr>
          <w:p w:rsidR="00E70B97" w:rsidRPr="00AE2271" w:rsidRDefault="00E70B97">
            <w:pPr>
              <w:pStyle w:val="ConsPlusNormal"/>
              <w:jc w:val="center"/>
              <w:rPr>
                <w:szCs w:val="24"/>
              </w:rPr>
            </w:pPr>
            <w:r w:rsidRPr="00AE2271">
              <w:rPr>
                <w:szCs w:val="24"/>
              </w:rPr>
              <w:t>10</w:t>
            </w:r>
          </w:p>
        </w:tc>
        <w:tc>
          <w:tcPr>
            <w:tcW w:w="407" w:type="pct"/>
          </w:tcPr>
          <w:p w:rsidR="00E70B97" w:rsidRPr="00AE2271" w:rsidRDefault="00E70B97">
            <w:pPr>
              <w:pStyle w:val="ConsPlusNormal"/>
              <w:jc w:val="center"/>
              <w:rPr>
                <w:szCs w:val="24"/>
              </w:rPr>
            </w:pPr>
            <w:r w:rsidRPr="00AE2271">
              <w:rPr>
                <w:szCs w:val="24"/>
              </w:rPr>
              <w:t>11</w:t>
            </w:r>
          </w:p>
        </w:tc>
        <w:tc>
          <w:tcPr>
            <w:tcW w:w="407" w:type="pct"/>
          </w:tcPr>
          <w:p w:rsidR="00E70B97" w:rsidRPr="00AE2271" w:rsidRDefault="00E70B97">
            <w:pPr>
              <w:pStyle w:val="ConsPlusNormal"/>
              <w:jc w:val="center"/>
              <w:rPr>
                <w:szCs w:val="24"/>
              </w:rPr>
            </w:pPr>
            <w:r w:rsidRPr="00AE2271">
              <w:rPr>
                <w:szCs w:val="24"/>
              </w:rPr>
              <w:t>12</w:t>
            </w:r>
          </w:p>
        </w:tc>
      </w:tr>
      <w:tr w:rsidR="00E70B97" w:rsidRPr="00AE2271" w:rsidTr="00826B5E">
        <w:tc>
          <w:tcPr>
            <w:tcW w:w="203" w:type="pct"/>
          </w:tcPr>
          <w:p w:rsidR="00E70B97" w:rsidRPr="00AE2271" w:rsidRDefault="00E70B97">
            <w:pPr>
              <w:pStyle w:val="ConsPlusNormal"/>
              <w:jc w:val="center"/>
              <w:rPr>
                <w:szCs w:val="24"/>
              </w:rPr>
            </w:pPr>
            <w:r w:rsidRPr="00AE2271">
              <w:rPr>
                <w:szCs w:val="24"/>
              </w:rPr>
              <w:t>1</w:t>
            </w:r>
          </w:p>
        </w:tc>
        <w:tc>
          <w:tcPr>
            <w:tcW w:w="1205" w:type="pct"/>
          </w:tcPr>
          <w:p w:rsidR="00E70B97" w:rsidRPr="00AE2271" w:rsidRDefault="00E70B97">
            <w:pPr>
              <w:pStyle w:val="ConsPlusNormal"/>
              <w:rPr>
                <w:szCs w:val="24"/>
              </w:rPr>
            </w:pPr>
            <w:r w:rsidRPr="00AE2271">
              <w:rPr>
                <w:szCs w:val="24"/>
              </w:rPr>
              <w:t xml:space="preserve">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w:t>
            </w:r>
            <w:r w:rsidRPr="00AE2271">
              <w:rPr>
                <w:szCs w:val="24"/>
              </w:rPr>
              <w:lastRenderedPageBreak/>
              <w:t>коммуникативного потенциала получателей социальных услуг, имеющих ограничения жизнедеятельности, в том числе детей-инвалидов</w:t>
            </w: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r>
      <w:tr w:rsidR="00E70B97" w:rsidRPr="00AE2271" w:rsidTr="00826B5E">
        <w:tc>
          <w:tcPr>
            <w:tcW w:w="203" w:type="pct"/>
          </w:tcPr>
          <w:p w:rsidR="00E70B97" w:rsidRPr="00AE2271" w:rsidRDefault="00E70B97">
            <w:pPr>
              <w:pStyle w:val="ConsPlusNormal"/>
              <w:jc w:val="center"/>
              <w:rPr>
                <w:szCs w:val="24"/>
              </w:rPr>
            </w:pPr>
            <w:r w:rsidRPr="00AE2271">
              <w:rPr>
                <w:szCs w:val="24"/>
              </w:rPr>
              <w:lastRenderedPageBreak/>
              <w:t>1.1</w:t>
            </w:r>
          </w:p>
        </w:tc>
        <w:tc>
          <w:tcPr>
            <w:tcW w:w="1205" w:type="pct"/>
          </w:tcPr>
          <w:p w:rsidR="00E70B97" w:rsidRPr="00AE2271" w:rsidRDefault="00E70B97">
            <w:pPr>
              <w:pStyle w:val="ConsPlusNormal"/>
              <w:rPr>
                <w:szCs w:val="24"/>
              </w:rPr>
            </w:pPr>
            <w:r w:rsidRPr="00AE2271">
              <w:rPr>
                <w:szCs w:val="24"/>
              </w:rPr>
              <w:t>Койко-дни</w:t>
            </w:r>
          </w:p>
        </w:tc>
        <w:tc>
          <w:tcPr>
            <w:tcW w:w="312" w:type="pct"/>
          </w:tcPr>
          <w:p w:rsidR="00E70B97" w:rsidRPr="00AE2271" w:rsidRDefault="00E70B97">
            <w:pPr>
              <w:pStyle w:val="ConsPlusNormal"/>
              <w:jc w:val="center"/>
              <w:rPr>
                <w:szCs w:val="24"/>
              </w:rPr>
            </w:pPr>
            <w:r w:rsidRPr="00AE2271">
              <w:rPr>
                <w:szCs w:val="24"/>
              </w:rPr>
              <w:t>301,49</w:t>
            </w:r>
          </w:p>
        </w:tc>
        <w:tc>
          <w:tcPr>
            <w:tcW w:w="312" w:type="pct"/>
          </w:tcPr>
          <w:p w:rsidR="00E70B97" w:rsidRPr="00AE2271" w:rsidRDefault="00E70B97">
            <w:pPr>
              <w:pStyle w:val="ConsPlusNormal"/>
              <w:jc w:val="center"/>
              <w:rPr>
                <w:szCs w:val="24"/>
              </w:rPr>
            </w:pPr>
            <w:r w:rsidRPr="00AE2271">
              <w:rPr>
                <w:szCs w:val="24"/>
              </w:rPr>
              <w:t>301,49</w:t>
            </w:r>
          </w:p>
        </w:tc>
        <w:tc>
          <w:tcPr>
            <w:tcW w:w="312" w:type="pct"/>
          </w:tcPr>
          <w:p w:rsidR="00E70B97" w:rsidRPr="00AE2271" w:rsidRDefault="00E70B97">
            <w:pPr>
              <w:pStyle w:val="ConsPlusNormal"/>
              <w:jc w:val="center"/>
              <w:rPr>
                <w:szCs w:val="24"/>
              </w:rPr>
            </w:pPr>
            <w:r w:rsidRPr="00AE2271">
              <w:rPr>
                <w:szCs w:val="24"/>
              </w:rPr>
              <w:t>301,49</w:t>
            </w:r>
          </w:p>
        </w:tc>
        <w:tc>
          <w:tcPr>
            <w:tcW w:w="312" w:type="pct"/>
          </w:tcPr>
          <w:p w:rsidR="00E70B97" w:rsidRPr="00AE2271" w:rsidRDefault="00E70B97">
            <w:pPr>
              <w:pStyle w:val="ConsPlusNormal"/>
              <w:jc w:val="center"/>
              <w:rPr>
                <w:szCs w:val="24"/>
              </w:rPr>
            </w:pPr>
            <w:r w:rsidRPr="00AE2271">
              <w:rPr>
                <w:szCs w:val="24"/>
              </w:rPr>
              <w:t>301,49</w:t>
            </w:r>
          </w:p>
        </w:tc>
        <w:tc>
          <w:tcPr>
            <w:tcW w:w="312" w:type="pct"/>
          </w:tcPr>
          <w:p w:rsidR="00E70B97" w:rsidRPr="00AE2271" w:rsidRDefault="00E70B97">
            <w:pPr>
              <w:pStyle w:val="ConsPlusNormal"/>
              <w:jc w:val="center"/>
              <w:rPr>
                <w:szCs w:val="24"/>
              </w:rPr>
            </w:pPr>
            <w:r w:rsidRPr="00AE2271">
              <w:rPr>
                <w:szCs w:val="24"/>
              </w:rPr>
              <w:t>301,49</w:t>
            </w:r>
          </w:p>
        </w:tc>
        <w:tc>
          <w:tcPr>
            <w:tcW w:w="407" w:type="pct"/>
          </w:tcPr>
          <w:p w:rsidR="00E70B97" w:rsidRPr="00AE2271" w:rsidRDefault="00E70B97">
            <w:pPr>
              <w:pStyle w:val="ConsPlusNormal"/>
              <w:jc w:val="center"/>
              <w:rPr>
                <w:szCs w:val="24"/>
              </w:rPr>
            </w:pPr>
            <w:r w:rsidRPr="00AE2271">
              <w:rPr>
                <w:szCs w:val="24"/>
              </w:rPr>
              <w:t>451539,4</w:t>
            </w:r>
          </w:p>
        </w:tc>
        <w:tc>
          <w:tcPr>
            <w:tcW w:w="407" w:type="pct"/>
          </w:tcPr>
          <w:p w:rsidR="00E70B97" w:rsidRPr="00AE2271" w:rsidRDefault="00E70B97">
            <w:pPr>
              <w:pStyle w:val="ConsPlusNormal"/>
              <w:jc w:val="center"/>
              <w:rPr>
                <w:szCs w:val="24"/>
              </w:rPr>
            </w:pPr>
            <w:r w:rsidRPr="00AE2271">
              <w:rPr>
                <w:szCs w:val="24"/>
              </w:rPr>
              <w:t>444721,7</w:t>
            </w:r>
          </w:p>
        </w:tc>
        <w:tc>
          <w:tcPr>
            <w:tcW w:w="407" w:type="pct"/>
          </w:tcPr>
          <w:p w:rsidR="00E70B97" w:rsidRPr="00AE2271" w:rsidRDefault="00E70B97">
            <w:pPr>
              <w:pStyle w:val="ConsPlusNormal"/>
              <w:jc w:val="center"/>
              <w:rPr>
                <w:szCs w:val="24"/>
              </w:rPr>
            </w:pPr>
            <w:r w:rsidRPr="00AE2271">
              <w:rPr>
                <w:szCs w:val="24"/>
              </w:rPr>
              <w:t>464689,9</w:t>
            </w:r>
          </w:p>
        </w:tc>
        <w:tc>
          <w:tcPr>
            <w:tcW w:w="407" w:type="pct"/>
          </w:tcPr>
          <w:p w:rsidR="00E70B97" w:rsidRPr="00AE2271" w:rsidRDefault="00E70B97">
            <w:pPr>
              <w:pStyle w:val="ConsPlusNormal"/>
              <w:jc w:val="center"/>
              <w:rPr>
                <w:szCs w:val="24"/>
              </w:rPr>
            </w:pPr>
            <w:r w:rsidRPr="00AE2271">
              <w:rPr>
                <w:szCs w:val="24"/>
              </w:rPr>
              <w:t>465189,9</w:t>
            </w:r>
          </w:p>
        </w:tc>
        <w:tc>
          <w:tcPr>
            <w:tcW w:w="407" w:type="pct"/>
          </w:tcPr>
          <w:p w:rsidR="00E70B97" w:rsidRPr="00AE2271" w:rsidRDefault="00E70B97">
            <w:pPr>
              <w:pStyle w:val="ConsPlusNormal"/>
              <w:jc w:val="center"/>
              <w:rPr>
                <w:szCs w:val="24"/>
              </w:rPr>
            </w:pPr>
            <w:r w:rsidRPr="00AE2271">
              <w:rPr>
                <w:szCs w:val="24"/>
              </w:rPr>
              <w:t>465189,9</w:t>
            </w:r>
          </w:p>
        </w:tc>
      </w:tr>
      <w:tr w:rsidR="00E70B97" w:rsidRPr="00AE2271" w:rsidTr="00826B5E">
        <w:tc>
          <w:tcPr>
            <w:tcW w:w="203" w:type="pct"/>
          </w:tcPr>
          <w:p w:rsidR="00E70B97" w:rsidRPr="00AE2271" w:rsidRDefault="00E70B97">
            <w:pPr>
              <w:pStyle w:val="ConsPlusNormal"/>
              <w:jc w:val="center"/>
              <w:rPr>
                <w:szCs w:val="24"/>
              </w:rPr>
            </w:pPr>
            <w:r w:rsidRPr="00AE2271">
              <w:rPr>
                <w:szCs w:val="24"/>
              </w:rPr>
              <w:t>2</w:t>
            </w:r>
          </w:p>
        </w:tc>
        <w:tc>
          <w:tcPr>
            <w:tcW w:w="1205" w:type="pct"/>
          </w:tcPr>
          <w:p w:rsidR="00E70B97" w:rsidRPr="00AE2271" w:rsidRDefault="00E70B97">
            <w:pPr>
              <w:pStyle w:val="ConsPlusNormal"/>
              <w:rPr>
                <w:szCs w:val="24"/>
              </w:rPr>
            </w:pPr>
            <w:r w:rsidRPr="00AE2271">
              <w:rPr>
                <w:szCs w:val="24"/>
              </w:rPr>
              <w:t>Предоставление социального обслуживания в полустационарной форме, включая оказание социально-бытовых услуг, социально-медицинских услуг, социально-психологических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r>
      <w:tr w:rsidR="00E70B97" w:rsidRPr="00AE2271" w:rsidTr="00826B5E">
        <w:tc>
          <w:tcPr>
            <w:tcW w:w="203" w:type="pct"/>
          </w:tcPr>
          <w:p w:rsidR="00E70B97" w:rsidRPr="00AE2271" w:rsidRDefault="00E70B97">
            <w:pPr>
              <w:pStyle w:val="ConsPlusNormal"/>
              <w:jc w:val="center"/>
              <w:rPr>
                <w:szCs w:val="24"/>
              </w:rPr>
            </w:pPr>
            <w:r w:rsidRPr="00AE2271">
              <w:rPr>
                <w:szCs w:val="24"/>
              </w:rPr>
              <w:t>2.1</w:t>
            </w:r>
          </w:p>
        </w:tc>
        <w:tc>
          <w:tcPr>
            <w:tcW w:w="1205" w:type="pct"/>
          </w:tcPr>
          <w:p w:rsidR="00E70B97" w:rsidRPr="00AE2271" w:rsidRDefault="00E70B97">
            <w:pPr>
              <w:pStyle w:val="ConsPlusNormal"/>
              <w:rPr>
                <w:szCs w:val="24"/>
              </w:rPr>
            </w:pPr>
            <w:r w:rsidRPr="00AE2271">
              <w:rPr>
                <w:szCs w:val="24"/>
              </w:rPr>
              <w:t>Дето-дни</w:t>
            </w:r>
          </w:p>
        </w:tc>
        <w:tc>
          <w:tcPr>
            <w:tcW w:w="312" w:type="pct"/>
          </w:tcPr>
          <w:p w:rsidR="00E70B97" w:rsidRPr="00AE2271" w:rsidRDefault="00E70B97">
            <w:pPr>
              <w:pStyle w:val="ConsPlusNormal"/>
              <w:jc w:val="center"/>
              <w:rPr>
                <w:szCs w:val="24"/>
              </w:rPr>
            </w:pPr>
            <w:r w:rsidRPr="00AE2271">
              <w:rPr>
                <w:szCs w:val="24"/>
              </w:rPr>
              <w:t>14,48</w:t>
            </w:r>
          </w:p>
        </w:tc>
        <w:tc>
          <w:tcPr>
            <w:tcW w:w="312" w:type="pct"/>
          </w:tcPr>
          <w:p w:rsidR="00E70B97" w:rsidRPr="00AE2271" w:rsidRDefault="00E70B97">
            <w:pPr>
              <w:pStyle w:val="ConsPlusNormal"/>
              <w:jc w:val="center"/>
              <w:rPr>
                <w:szCs w:val="24"/>
              </w:rPr>
            </w:pPr>
            <w:r w:rsidRPr="00AE2271">
              <w:rPr>
                <w:szCs w:val="24"/>
              </w:rPr>
              <w:t>14,48</w:t>
            </w:r>
          </w:p>
        </w:tc>
        <w:tc>
          <w:tcPr>
            <w:tcW w:w="312" w:type="pct"/>
          </w:tcPr>
          <w:p w:rsidR="00E70B97" w:rsidRPr="00AE2271" w:rsidRDefault="00E70B97">
            <w:pPr>
              <w:pStyle w:val="ConsPlusNormal"/>
              <w:jc w:val="center"/>
              <w:rPr>
                <w:szCs w:val="24"/>
              </w:rPr>
            </w:pPr>
            <w:r w:rsidRPr="00AE2271">
              <w:rPr>
                <w:szCs w:val="24"/>
              </w:rPr>
              <w:t>14,48</w:t>
            </w:r>
          </w:p>
        </w:tc>
        <w:tc>
          <w:tcPr>
            <w:tcW w:w="312" w:type="pct"/>
          </w:tcPr>
          <w:p w:rsidR="00E70B97" w:rsidRPr="00AE2271" w:rsidRDefault="00E70B97">
            <w:pPr>
              <w:pStyle w:val="ConsPlusNormal"/>
              <w:jc w:val="center"/>
              <w:rPr>
                <w:szCs w:val="24"/>
              </w:rPr>
            </w:pPr>
            <w:r w:rsidRPr="00AE2271">
              <w:rPr>
                <w:szCs w:val="24"/>
              </w:rPr>
              <w:t>14,48</w:t>
            </w:r>
          </w:p>
        </w:tc>
        <w:tc>
          <w:tcPr>
            <w:tcW w:w="312" w:type="pct"/>
          </w:tcPr>
          <w:p w:rsidR="00E70B97" w:rsidRPr="00AE2271" w:rsidRDefault="00E70B97">
            <w:pPr>
              <w:pStyle w:val="ConsPlusNormal"/>
              <w:jc w:val="center"/>
              <w:rPr>
                <w:szCs w:val="24"/>
              </w:rPr>
            </w:pPr>
            <w:r w:rsidRPr="00AE2271">
              <w:rPr>
                <w:szCs w:val="24"/>
              </w:rPr>
              <w:t>14,48</w:t>
            </w:r>
          </w:p>
        </w:tc>
        <w:tc>
          <w:tcPr>
            <w:tcW w:w="407" w:type="pct"/>
          </w:tcPr>
          <w:p w:rsidR="00E70B97" w:rsidRPr="00AE2271" w:rsidRDefault="00E70B97">
            <w:pPr>
              <w:pStyle w:val="ConsPlusNormal"/>
              <w:jc w:val="center"/>
              <w:rPr>
                <w:szCs w:val="24"/>
              </w:rPr>
            </w:pPr>
            <w:r w:rsidRPr="00AE2271">
              <w:rPr>
                <w:szCs w:val="24"/>
              </w:rPr>
              <w:t>51463,3</w:t>
            </w:r>
          </w:p>
        </w:tc>
        <w:tc>
          <w:tcPr>
            <w:tcW w:w="407" w:type="pct"/>
          </w:tcPr>
          <w:p w:rsidR="00E70B97" w:rsidRPr="00AE2271" w:rsidRDefault="00E70B97">
            <w:pPr>
              <w:pStyle w:val="ConsPlusNormal"/>
              <w:jc w:val="center"/>
              <w:rPr>
                <w:szCs w:val="24"/>
              </w:rPr>
            </w:pPr>
            <w:r w:rsidRPr="00AE2271">
              <w:rPr>
                <w:szCs w:val="24"/>
              </w:rPr>
              <w:t>48714,0</w:t>
            </w:r>
          </w:p>
        </w:tc>
        <w:tc>
          <w:tcPr>
            <w:tcW w:w="407" w:type="pct"/>
          </w:tcPr>
          <w:p w:rsidR="00E70B97" w:rsidRPr="00AE2271" w:rsidRDefault="00E70B97">
            <w:pPr>
              <w:pStyle w:val="ConsPlusNormal"/>
              <w:jc w:val="center"/>
              <w:rPr>
                <w:szCs w:val="24"/>
              </w:rPr>
            </w:pPr>
            <w:r w:rsidRPr="00AE2271">
              <w:rPr>
                <w:szCs w:val="24"/>
              </w:rPr>
              <w:t>49973,8</w:t>
            </w:r>
          </w:p>
        </w:tc>
        <w:tc>
          <w:tcPr>
            <w:tcW w:w="407" w:type="pct"/>
          </w:tcPr>
          <w:p w:rsidR="00E70B97" w:rsidRPr="00AE2271" w:rsidRDefault="00E70B97">
            <w:pPr>
              <w:pStyle w:val="ConsPlusNormal"/>
              <w:jc w:val="center"/>
              <w:rPr>
                <w:szCs w:val="24"/>
              </w:rPr>
            </w:pPr>
            <w:r w:rsidRPr="00AE2271">
              <w:rPr>
                <w:szCs w:val="24"/>
              </w:rPr>
              <w:t>49973,8</w:t>
            </w:r>
          </w:p>
        </w:tc>
        <w:tc>
          <w:tcPr>
            <w:tcW w:w="407" w:type="pct"/>
          </w:tcPr>
          <w:p w:rsidR="00E70B97" w:rsidRPr="00AE2271" w:rsidRDefault="00E70B97">
            <w:pPr>
              <w:pStyle w:val="ConsPlusNormal"/>
              <w:jc w:val="center"/>
              <w:rPr>
                <w:szCs w:val="24"/>
              </w:rPr>
            </w:pPr>
            <w:r w:rsidRPr="00AE2271">
              <w:rPr>
                <w:szCs w:val="24"/>
              </w:rPr>
              <w:t>49973,8</w:t>
            </w:r>
          </w:p>
        </w:tc>
      </w:tr>
      <w:tr w:rsidR="00E70B97" w:rsidRPr="00AE2271" w:rsidTr="00826B5E">
        <w:tc>
          <w:tcPr>
            <w:tcW w:w="203" w:type="pct"/>
          </w:tcPr>
          <w:p w:rsidR="00E70B97" w:rsidRPr="00AE2271" w:rsidRDefault="00E70B97">
            <w:pPr>
              <w:pStyle w:val="ConsPlusNormal"/>
              <w:jc w:val="center"/>
              <w:rPr>
                <w:szCs w:val="24"/>
              </w:rPr>
            </w:pPr>
            <w:r w:rsidRPr="00AE2271">
              <w:rPr>
                <w:szCs w:val="24"/>
              </w:rPr>
              <w:t>3</w:t>
            </w:r>
          </w:p>
        </w:tc>
        <w:tc>
          <w:tcPr>
            <w:tcW w:w="1205" w:type="pct"/>
          </w:tcPr>
          <w:p w:rsidR="00E70B97" w:rsidRPr="00AE2271" w:rsidRDefault="00E70B97">
            <w:pPr>
              <w:pStyle w:val="ConsPlusNormal"/>
              <w:rPr>
                <w:szCs w:val="24"/>
              </w:rPr>
            </w:pPr>
            <w:r w:rsidRPr="00AE2271">
              <w:rPr>
                <w:szCs w:val="24"/>
              </w:rPr>
              <w:t xml:space="preserve">Предоставление социального обслуживания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w:t>
            </w:r>
            <w:r w:rsidRPr="00AE2271">
              <w:rPr>
                <w:szCs w:val="24"/>
              </w:rPr>
              <w:lastRenderedPageBreak/>
              <w:t>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r>
      <w:tr w:rsidR="00E70B97" w:rsidRPr="00AE2271" w:rsidTr="00826B5E">
        <w:tc>
          <w:tcPr>
            <w:tcW w:w="203" w:type="pct"/>
          </w:tcPr>
          <w:p w:rsidR="00E70B97" w:rsidRPr="00AE2271" w:rsidRDefault="00E70B97">
            <w:pPr>
              <w:pStyle w:val="ConsPlusNormal"/>
              <w:jc w:val="center"/>
              <w:rPr>
                <w:szCs w:val="24"/>
              </w:rPr>
            </w:pPr>
            <w:r w:rsidRPr="00AE2271">
              <w:rPr>
                <w:szCs w:val="24"/>
              </w:rPr>
              <w:lastRenderedPageBreak/>
              <w:t>3.1</w:t>
            </w:r>
          </w:p>
        </w:tc>
        <w:tc>
          <w:tcPr>
            <w:tcW w:w="1205" w:type="pct"/>
          </w:tcPr>
          <w:p w:rsidR="00E70B97" w:rsidRPr="00AE2271" w:rsidRDefault="00E70B97">
            <w:pPr>
              <w:pStyle w:val="ConsPlusNormal"/>
              <w:rPr>
                <w:szCs w:val="24"/>
              </w:rPr>
            </w:pPr>
            <w:r w:rsidRPr="00AE2271">
              <w:rPr>
                <w:szCs w:val="24"/>
              </w:rPr>
              <w:t>Обслуживаемые граждане</w:t>
            </w:r>
          </w:p>
        </w:tc>
        <w:tc>
          <w:tcPr>
            <w:tcW w:w="312" w:type="pct"/>
          </w:tcPr>
          <w:p w:rsidR="00E70B97" w:rsidRPr="00AE2271" w:rsidRDefault="00E70B97">
            <w:pPr>
              <w:pStyle w:val="ConsPlusNormal"/>
              <w:jc w:val="center"/>
              <w:rPr>
                <w:szCs w:val="24"/>
              </w:rPr>
            </w:pPr>
            <w:r w:rsidRPr="00AE2271">
              <w:rPr>
                <w:szCs w:val="24"/>
              </w:rPr>
              <w:t>4,05</w:t>
            </w:r>
          </w:p>
        </w:tc>
        <w:tc>
          <w:tcPr>
            <w:tcW w:w="312" w:type="pct"/>
          </w:tcPr>
          <w:p w:rsidR="00E70B97" w:rsidRPr="00AE2271" w:rsidRDefault="00E70B97">
            <w:pPr>
              <w:pStyle w:val="ConsPlusNormal"/>
              <w:jc w:val="center"/>
              <w:rPr>
                <w:szCs w:val="24"/>
              </w:rPr>
            </w:pPr>
            <w:r w:rsidRPr="00AE2271">
              <w:rPr>
                <w:szCs w:val="24"/>
              </w:rPr>
              <w:t>4,05</w:t>
            </w:r>
          </w:p>
        </w:tc>
        <w:tc>
          <w:tcPr>
            <w:tcW w:w="312" w:type="pct"/>
          </w:tcPr>
          <w:p w:rsidR="00E70B97" w:rsidRPr="00AE2271" w:rsidRDefault="00E70B97">
            <w:pPr>
              <w:pStyle w:val="ConsPlusNormal"/>
              <w:jc w:val="center"/>
              <w:rPr>
                <w:szCs w:val="24"/>
              </w:rPr>
            </w:pPr>
            <w:r w:rsidRPr="00AE2271">
              <w:rPr>
                <w:szCs w:val="24"/>
              </w:rPr>
              <w:t>4,05</w:t>
            </w:r>
          </w:p>
        </w:tc>
        <w:tc>
          <w:tcPr>
            <w:tcW w:w="312" w:type="pct"/>
          </w:tcPr>
          <w:p w:rsidR="00E70B97" w:rsidRPr="00AE2271" w:rsidRDefault="00E70B97">
            <w:pPr>
              <w:pStyle w:val="ConsPlusNormal"/>
              <w:jc w:val="center"/>
              <w:rPr>
                <w:szCs w:val="24"/>
              </w:rPr>
            </w:pPr>
            <w:r w:rsidRPr="00AE2271">
              <w:rPr>
                <w:szCs w:val="24"/>
              </w:rPr>
              <w:t>4,05</w:t>
            </w:r>
          </w:p>
        </w:tc>
        <w:tc>
          <w:tcPr>
            <w:tcW w:w="312" w:type="pct"/>
          </w:tcPr>
          <w:p w:rsidR="00E70B97" w:rsidRPr="00AE2271" w:rsidRDefault="00E70B97">
            <w:pPr>
              <w:pStyle w:val="ConsPlusNormal"/>
              <w:jc w:val="center"/>
              <w:rPr>
                <w:szCs w:val="24"/>
              </w:rPr>
            </w:pPr>
            <w:r w:rsidRPr="00AE2271">
              <w:rPr>
                <w:szCs w:val="24"/>
              </w:rPr>
              <w:t>4,05</w:t>
            </w:r>
          </w:p>
        </w:tc>
        <w:tc>
          <w:tcPr>
            <w:tcW w:w="407" w:type="pct"/>
          </w:tcPr>
          <w:p w:rsidR="00E70B97" w:rsidRPr="00AE2271" w:rsidRDefault="00E70B97">
            <w:pPr>
              <w:pStyle w:val="ConsPlusNormal"/>
              <w:jc w:val="center"/>
              <w:rPr>
                <w:szCs w:val="24"/>
              </w:rPr>
            </w:pPr>
            <w:r w:rsidRPr="00AE2271">
              <w:rPr>
                <w:szCs w:val="24"/>
              </w:rPr>
              <w:t>119996,3</w:t>
            </w:r>
          </w:p>
        </w:tc>
        <w:tc>
          <w:tcPr>
            <w:tcW w:w="407" w:type="pct"/>
          </w:tcPr>
          <w:p w:rsidR="00E70B97" w:rsidRPr="00AE2271" w:rsidRDefault="00E70B97">
            <w:pPr>
              <w:pStyle w:val="ConsPlusNormal"/>
              <w:jc w:val="center"/>
              <w:rPr>
                <w:szCs w:val="24"/>
              </w:rPr>
            </w:pPr>
            <w:r w:rsidRPr="00AE2271">
              <w:rPr>
                <w:szCs w:val="24"/>
              </w:rPr>
              <w:t>119961,1</w:t>
            </w:r>
          </w:p>
        </w:tc>
        <w:tc>
          <w:tcPr>
            <w:tcW w:w="407" w:type="pct"/>
          </w:tcPr>
          <w:p w:rsidR="00E70B97" w:rsidRPr="00AE2271" w:rsidRDefault="00E70B97">
            <w:pPr>
              <w:pStyle w:val="ConsPlusNormal"/>
              <w:jc w:val="center"/>
              <w:rPr>
                <w:szCs w:val="24"/>
              </w:rPr>
            </w:pPr>
            <w:r w:rsidRPr="00AE2271">
              <w:rPr>
                <w:szCs w:val="24"/>
              </w:rPr>
              <w:t>126634,2</w:t>
            </w:r>
          </w:p>
        </w:tc>
        <w:tc>
          <w:tcPr>
            <w:tcW w:w="407" w:type="pct"/>
          </w:tcPr>
          <w:p w:rsidR="00E70B97" w:rsidRPr="00AE2271" w:rsidRDefault="00E70B97">
            <w:pPr>
              <w:pStyle w:val="ConsPlusNormal"/>
              <w:jc w:val="center"/>
              <w:rPr>
                <w:szCs w:val="24"/>
              </w:rPr>
            </w:pPr>
            <w:r w:rsidRPr="00AE2271">
              <w:rPr>
                <w:szCs w:val="24"/>
              </w:rPr>
              <w:t>126634,2</w:t>
            </w:r>
          </w:p>
        </w:tc>
        <w:tc>
          <w:tcPr>
            <w:tcW w:w="407" w:type="pct"/>
          </w:tcPr>
          <w:p w:rsidR="00E70B97" w:rsidRPr="00AE2271" w:rsidRDefault="00E70B97">
            <w:pPr>
              <w:pStyle w:val="ConsPlusNormal"/>
              <w:jc w:val="center"/>
              <w:rPr>
                <w:szCs w:val="24"/>
              </w:rPr>
            </w:pPr>
            <w:r w:rsidRPr="00AE2271">
              <w:rPr>
                <w:szCs w:val="24"/>
              </w:rPr>
              <w:t>126634,2</w:t>
            </w:r>
          </w:p>
        </w:tc>
      </w:tr>
      <w:tr w:rsidR="00E70B97" w:rsidRPr="00AE2271" w:rsidTr="00826B5E">
        <w:tc>
          <w:tcPr>
            <w:tcW w:w="203" w:type="pct"/>
          </w:tcPr>
          <w:p w:rsidR="00E70B97" w:rsidRPr="00AE2271" w:rsidRDefault="00E70B97">
            <w:pPr>
              <w:pStyle w:val="ConsPlusNormal"/>
              <w:jc w:val="center"/>
              <w:rPr>
                <w:szCs w:val="24"/>
              </w:rPr>
            </w:pPr>
            <w:r w:rsidRPr="00AE2271">
              <w:rPr>
                <w:szCs w:val="24"/>
              </w:rPr>
              <w:t>4</w:t>
            </w:r>
          </w:p>
        </w:tc>
        <w:tc>
          <w:tcPr>
            <w:tcW w:w="1205" w:type="pct"/>
          </w:tcPr>
          <w:p w:rsidR="00E70B97" w:rsidRPr="00AE2271" w:rsidRDefault="00E70B97">
            <w:pPr>
              <w:pStyle w:val="ConsPlusNormal"/>
              <w:rPr>
                <w:szCs w:val="24"/>
              </w:rPr>
            </w:pPr>
            <w:r w:rsidRPr="00AE2271">
              <w:rPr>
                <w:szCs w:val="24"/>
              </w:rPr>
              <w:t>Обеспечение предоставления государственных (муниципальных) услуг в многофункциональных центрах предоставления государственных (муниципальных) услуг</w:t>
            </w: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r>
      <w:tr w:rsidR="00E70B97" w:rsidRPr="00AE2271" w:rsidTr="00826B5E">
        <w:tc>
          <w:tcPr>
            <w:tcW w:w="203" w:type="pct"/>
          </w:tcPr>
          <w:p w:rsidR="00E70B97" w:rsidRPr="00AE2271" w:rsidRDefault="00E70B97">
            <w:pPr>
              <w:pStyle w:val="ConsPlusNormal"/>
              <w:jc w:val="center"/>
              <w:rPr>
                <w:szCs w:val="24"/>
              </w:rPr>
            </w:pPr>
            <w:r w:rsidRPr="00AE2271">
              <w:rPr>
                <w:szCs w:val="24"/>
              </w:rPr>
              <w:t>4.1</w:t>
            </w:r>
          </w:p>
        </w:tc>
        <w:tc>
          <w:tcPr>
            <w:tcW w:w="1205" w:type="pct"/>
          </w:tcPr>
          <w:p w:rsidR="00E70B97" w:rsidRPr="00AE2271" w:rsidRDefault="00E70B97">
            <w:pPr>
              <w:pStyle w:val="ConsPlusNormal"/>
              <w:rPr>
                <w:szCs w:val="24"/>
              </w:rPr>
            </w:pPr>
            <w:r w:rsidRPr="00AE2271">
              <w:rPr>
                <w:szCs w:val="24"/>
              </w:rPr>
              <w:t>Обслуживаемые граждане</w:t>
            </w:r>
          </w:p>
        </w:tc>
        <w:tc>
          <w:tcPr>
            <w:tcW w:w="312" w:type="pct"/>
          </w:tcPr>
          <w:p w:rsidR="00E70B97" w:rsidRPr="00AE2271" w:rsidRDefault="00E70B97">
            <w:pPr>
              <w:pStyle w:val="ConsPlusNormal"/>
              <w:jc w:val="center"/>
              <w:rPr>
                <w:szCs w:val="24"/>
              </w:rPr>
            </w:pPr>
            <w:r w:rsidRPr="00AE2271">
              <w:rPr>
                <w:szCs w:val="24"/>
              </w:rPr>
              <w:t>71,9</w:t>
            </w:r>
          </w:p>
        </w:tc>
        <w:tc>
          <w:tcPr>
            <w:tcW w:w="312" w:type="pct"/>
          </w:tcPr>
          <w:p w:rsidR="00E70B97" w:rsidRPr="00AE2271" w:rsidRDefault="00E70B97">
            <w:pPr>
              <w:pStyle w:val="ConsPlusNormal"/>
              <w:jc w:val="center"/>
              <w:rPr>
                <w:szCs w:val="24"/>
              </w:rPr>
            </w:pPr>
            <w:r w:rsidRPr="00AE2271">
              <w:rPr>
                <w:szCs w:val="24"/>
              </w:rPr>
              <w:t>71,9</w:t>
            </w:r>
          </w:p>
        </w:tc>
        <w:tc>
          <w:tcPr>
            <w:tcW w:w="312" w:type="pct"/>
          </w:tcPr>
          <w:p w:rsidR="00E70B97" w:rsidRPr="00AE2271" w:rsidRDefault="00E70B97">
            <w:pPr>
              <w:pStyle w:val="ConsPlusNormal"/>
              <w:jc w:val="center"/>
              <w:rPr>
                <w:szCs w:val="24"/>
              </w:rPr>
            </w:pPr>
            <w:r w:rsidRPr="00AE2271">
              <w:rPr>
                <w:szCs w:val="24"/>
              </w:rPr>
              <w:t>71,9</w:t>
            </w:r>
          </w:p>
        </w:tc>
        <w:tc>
          <w:tcPr>
            <w:tcW w:w="312" w:type="pct"/>
          </w:tcPr>
          <w:p w:rsidR="00E70B97" w:rsidRPr="00AE2271" w:rsidRDefault="00E70B97">
            <w:pPr>
              <w:pStyle w:val="ConsPlusNormal"/>
              <w:jc w:val="center"/>
              <w:rPr>
                <w:szCs w:val="24"/>
              </w:rPr>
            </w:pPr>
            <w:r w:rsidRPr="00AE2271">
              <w:rPr>
                <w:szCs w:val="24"/>
              </w:rPr>
              <w:t>71,9</w:t>
            </w:r>
          </w:p>
        </w:tc>
        <w:tc>
          <w:tcPr>
            <w:tcW w:w="312" w:type="pct"/>
          </w:tcPr>
          <w:p w:rsidR="00E70B97" w:rsidRPr="00AE2271" w:rsidRDefault="00E70B97">
            <w:pPr>
              <w:pStyle w:val="ConsPlusNormal"/>
              <w:jc w:val="center"/>
              <w:rPr>
                <w:szCs w:val="24"/>
              </w:rPr>
            </w:pPr>
            <w:r w:rsidRPr="00AE2271">
              <w:rPr>
                <w:szCs w:val="24"/>
              </w:rPr>
              <w:t>71,9</w:t>
            </w:r>
          </w:p>
        </w:tc>
        <w:tc>
          <w:tcPr>
            <w:tcW w:w="407" w:type="pct"/>
          </w:tcPr>
          <w:p w:rsidR="00E70B97" w:rsidRPr="00AE2271" w:rsidRDefault="00E70B97">
            <w:pPr>
              <w:pStyle w:val="ConsPlusNormal"/>
              <w:jc w:val="center"/>
              <w:rPr>
                <w:szCs w:val="24"/>
              </w:rPr>
            </w:pPr>
            <w:r w:rsidRPr="00AE2271">
              <w:rPr>
                <w:szCs w:val="24"/>
              </w:rPr>
              <w:t>152511,0</w:t>
            </w:r>
          </w:p>
        </w:tc>
        <w:tc>
          <w:tcPr>
            <w:tcW w:w="407" w:type="pct"/>
          </w:tcPr>
          <w:p w:rsidR="00E70B97" w:rsidRPr="00AE2271" w:rsidRDefault="00E70B97">
            <w:pPr>
              <w:pStyle w:val="ConsPlusNormal"/>
              <w:jc w:val="center"/>
              <w:rPr>
                <w:szCs w:val="24"/>
              </w:rPr>
            </w:pPr>
            <w:r w:rsidRPr="00AE2271">
              <w:rPr>
                <w:szCs w:val="24"/>
              </w:rPr>
              <w:t>143793,0</w:t>
            </w:r>
          </w:p>
        </w:tc>
        <w:tc>
          <w:tcPr>
            <w:tcW w:w="407" w:type="pct"/>
          </w:tcPr>
          <w:p w:rsidR="00E70B97" w:rsidRPr="00AE2271" w:rsidRDefault="00E70B97">
            <w:pPr>
              <w:pStyle w:val="ConsPlusNormal"/>
              <w:jc w:val="center"/>
              <w:rPr>
                <w:szCs w:val="24"/>
              </w:rPr>
            </w:pPr>
            <w:r w:rsidRPr="00AE2271">
              <w:rPr>
                <w:szCs w:val="24"/>
              </w:rPr>
              <w:t>142042,5</w:t>
            </w:r>
          </w:p>
        </w:tc>
        <w:tc>
          <w:tcPr>
            <w:tcW w:w="407" w:type="pct"/>
          </w:tcPr>
          <w:p w:rsidR="00E70B97" w:rsidRPr="00AE2271" w:rsidRDefault="00E70B97">
            <w:pPr>
              <w:pStyle w:val="ConsPlusNormal"/>
              <w:jc w:val="center"/>
              <w:rPr>
                <w:szCs w:val="24"/>
              </w:rPr>
            </w:pPr>
            <w:r w:rsidRPr="00AE2271">
              <w:rPr>
                <w:szCs w:val="24"/>
              </w:rPr>
              <w:t>143042,5</w:t>
            </w:r>
          </w:p>
        </w:tc>
        <w:tc>
          <w:tcPr>
            <w:tcW w:w="407" w:type="pct"/>
          </w:tcPr>
          <w:p w:rsidR="00E70B97" w:rsidRPr="00AE2271" w:rsidRDefault="00E70B97">
            <w:pPr>
              <w:pStyle w:val="ConsPlusNormal"/>
              <w:jc w:val="center"/>
              <w:rPr>
                <w:szCs w:val="24"/>
              </w:rPr>
            </w:pPr>
            <w:r w:rsidRPr="00AE2271">
              <w:rPr>
                <w:szCs w:val="24"/>
              </w:rPr>
              <w:t>143042,5</w:t>
            </w:r>
          </w:p>
        </w:tc>
      </w:tr>
    </w:tbl>
    <w:p w:rsidR="00E70B97" w:rsidRDefault="00E70B97">
      <w:pPr>
        <w:pStyle w:val="ConsPlusNormal"/>
        <w:jc w:val="both"/>
        <w:rPr>
          <w:sz w:val="28"/>
          <w:szCs w:val="28"/>
        </w:rPr>
      </w:pPr>
    </w:p>
    <w:p w:rsidR="00826B5E" w:rsidRDefault="00826B5E">
      <w:pPr>
        <w:pStyle w:val="ConsPlusNormal"/>
        <w:jc w:val="both"/>
        <w:rPr>
          <w:sz w:val="28"/>
          <w:szCs w:val="28"/>
        </w:rPr>
      </w:pPr>
    </w:p>
    <w:p w:rsidR="00826B5E" w:rsidRDefault="00826B5E">
      <w:pPr>
        <w:pStyle w:val="ConsPlusNormal"/>
        <w:jc w:val="both"/>
        <w:rPr>
          <w:sz w:val="28"/>
          <w:szCs w:val="28"/>
        </w:rPr>
      </w:pPr>
    </w:p>
    <w:p w:rsidR="00826B5E" w:rsidRDefault="00826B5E">
      <w:pPr>
        <w:pStyle w:val="ConsPlusNormal"/>
        <w:jc w:val="both"/>
        <w:rPr>
          <w:sz w:val="28"/>
          <w:szCs w:val="28"/>
        </w:rPr>
      </w:pPr>
    </w:p>
    <w:p w:rsidR="00826B5E" w:rsidRDefault="00826B5E">
      <w:pPr>
        <w:pStyle w:val="ConsPlusNormal"/>
        <w:jc w:val="both"/>
        <w:rPr>
          <w:sz w:val="28"/>
          <w:szCs w:val="28"/>
        </w:rPr>
      </w:pPr>
    </w:p>
    <w:p w:rsidR="00826B5E" w:rsidRDefault="00826B5E">
      <w:pPr>
        <w:pStyle w:val="ConsPlusNormal"/>
        <w:jc w:val="both"/>
        <w:rPr>
          <w:sz w:val="28"/>
          <w:szCs w:val="28"/>
        </w:rPr>
      </w:pPr>
    </w:p>
    <w:p w:rsidR="00826B5E" w:rsidRDefault="00826B5E">
      <w:pPr>
        <w:pStyle w:val="ConsPlusNormal"/>
        <w:jc w:val="both"/>
        <w:rPr>
          <w:sz w:val="28"/>
          <w:szCs w:val="28"/>
        </w:rPr>
      </w:pPr>
    </w:p>
    <w:p w:rsidR="00826B5E" w:rsidRDefault="00826B5E">
      <w:pPr>
        <w:pStyle w:val="ConsPlusNormal"/>
        <w:jc w:val="both"/>
        <w:rPr>
          <w:sz w:val="28"/>
          <w:szCs w:val="28"/>
        </w:rPr>
      </w:pPr>
    </w:p>
    <w:p w:rsidR="00826B5E" w:rsidRDefault="00826B5E">
      <w:pPr>
        <w:pStyle w:val="ConsPlusNormal"/>
        <w:jc w:val="both"/>
        <w:rPr>
          <w:sz w:val="28"/>
          <w:szCs w:val="28"/>
        </w:rPr>
      </w:pPr>
    </w:p>
    <w:p w:rsidR="00826B5E" w:rsidRDefault="00826B5E">
      <w:pPr>
        <w:pStyle w:val="ConsPlusNormal"/>
        <w:jc w:val="both"/>
        <w:rPr>
          <w:sz w:val="28"/>
          <w:szCs w:val="28"/>
        </w:rPr>
      </w:pPr>
    </w:p>
    <w:p w:rsidR="00826B5E" w:rsidRDefault="00826B5E">
      <w:pPr>
        <w:pStyle w:val="ConsPlusNormal"/>
        <w:jc w:val="both"/>
        <w:rPr>
          <w:sz w:val="28"/>
          <w:szCs w:val="28"/>
        </w:rPr>
      </w:pPr>
    </w:p>
    <w:p w:rsidR="00826B5E" w:rsidRPr="00AE2271" w:rsidRDefault="00826B5E">
      <w:pPr>
        <w:pStyle w:val="ConsPlusNormal"/>
        <w:jc w:val="both"/>
        <w:rPr>
          <w:sz w:val="28"/>
          <w:szCs w:val="28"/>
        </w:rPr>
      </w:pPr>
    </w:p>
    <w:p w:rsidR="0035141E" w:rsidRPr="0035141E" w:rsidRDefault="0035141E" w:rsidP="0035141E">
      <w:pPr>
        <w:pStyle w:val="ConsPlusNormal"/>
        <w:jc w:val="center"/>
        <w:outlineLvl w:val="2"/>
        <w:rPr>
          <w:sz w:val="28"/>
          <w:szCs w:val="28"/>
        </w:rPr>
      </w:pPr>
      <w:r w:rsidRPr="0035141E">
        <w:rPr>
          <w:sz w:val="28"/>
          <w:szCs w:val="28"/>
        </w:rPr>
        <w:lastRenderedPageBreak/>
        <w:t>10. Ресурсное обеспечение реализации государственной программы</w:t>
      </w:r>
    </w:p>
    <w:p w:rsidR="00E70B97" w:rsidRDefault="00E70B97">
      <w:pPr>
        <w:pStyle w:val="ConsPlusNormal"/>
        <w:jc w:val="right"/>
        <w:outlineLvl w:val="2"/>
        <w:rPr>
          <w:sz w:val="28"/>
          <w:szCs w:val="28"/>
        </w:rPr>
      </w:pPr>
      <w:r w:rsidRPr="00AE2271">
        <w:rPr>
          <w:sz w:val="28"/>
          <w:szCs w:val="28"/>
        </w:rPr>
        <w:t>Таблица 4</w:t>
      </w:r>
    </w:p>
    <w:p w:rsidR="00E70B97" w:rsidRPr="00AE2271" w:rsidRDefault="00E70B97">
      <w:pPr>
        <w:pStyle w:val="ConsPlusNormal"/>
        <w:jc w:val="both"/>
        <w:rPr>
          <w:sz w:val="28"/>
          <w:szCs w:val="28"/>
        </w:rPr>
      </w:pPr>
    </w:p>
    <w:p w:rsidR="00E70B97" w:rsidRPr="00AE2271" w:rsidRDefault="00E70B97">
      <w:pPr>
        <w:pStyle w:val="ConsPlusTitle"/>
        <w:jc w:val="center"/>
        <w:rPr>
          <w:b w:val="0"/>
          <w:sz w:val="28"/>
          <w:szCs w:val="28"/>
        </w:rPr>
      </w:pPr>
      <w:r w:rsidRPr="00AE2271">
        <w:rPr>
          <w:b w:val="0"/>
          <w:sz w:val="28"/>
          <w:szCs w:val="28"/>
        </w:rPr>
        <w:t>Ресурсное обеспечение реализации Госпрограммы</w:t>
      </w:r>
    </w:p>
    <w:p w:rsidR="00E70B97" w:rsidRPr="00AE2271" w:rsidRDefault="00E70B97">
      <w:pPr>
        <w:pStyle w:val="ConsPlusTitle"/>
        <w:jc w:val="center"/>
        <w:rPr>
          <w:b w:val="0"/>
          <w:sz w:val="28"/>
          <w:szCs w:val="28"/>
        </w:rPr>
      </w:pPr>
      <w:r w:rsidRPr="00AE2271">
        <w:rPr>
          <w:b w:val="0"/>
          <w:sz w:val="28"/>
          <w:szCs w:val="28"/>
        </w:rPr>
        <w:t>за счет средств областного бюджета</w:t>
      </w:r>
    </w:p>
    <w:p w:rsidR="00A9209A" w:rsidRPr="00AE2271" w:rsidRDefault="00A9209A">
      <w:pPr>
        <w:pStyle w:val="ConsPlusTitle"/>
        <w:jc w:val="center"/>
        <w:rPr>
          <w:b w:val="0"/>
          <w:sz w:val="28"/>
          <w:szCs w:val="28"/>
        </w:rPr>
      </w:pPr>
    </w:p>
    <w:tbl>
      <w:tblPr>
        <w:tblW w:w="1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2494"/>
        <w:gridCol w:w="1928"/>
        <w:gridCol w:w="510"/>
        <w:gridCol w:w="680"/>
        <w:gridCol w:w="1339"/>
        <w:gridCol w:w="1264"/>
        <w:gridCol w:w="1144"/>
        <w:gridCol w:w="1144"/>
        <w:gridCol w:w="1144"/>
        <w:gridCol w:w="1144"/>
        <w:gridCol w:w="1144"/>
      </w:tblGrid>
      <w:tr w:rsidR="001D7AC2" w:rsidRPr="0081683C" w:rsidTr="000D2987">
        <w:tc>
          <w:tcPr>
            <w:tcW w:w="784" w:type="dxa"/>
            <w:vMerge w:val="restart"/>
          </w:tcPr>
          <w:p w:rsidR="001D7AC2" w:rsidRPr="0081683C" w:rsidRDefault="001D7AC2" w:rsidP="000D2987">
            <w:pPr>
              <w:pStyle w:val="ConsPlusNormal"/>
              <w:contextualSpacing/>
              <w:jc w:val="center"/>
            </w:pPr>
            <w:r>
              <w:t>№</w:t>
            </w:r>
          </w:p>
          <w:p w:rsidR="001D7AC2" w:rsidRPr="0081683C" w:rsidRDefault="001D7AC2" w:rsidP="000D2987">
            <w:pPr>
              <w:pStyle w:val="ConsPlusNormal"/>
              <w:contextualSpacing/>
              <w:jc w:val="center"/>
            </w:pPr>
            <w:r w:rsidRPr="0081683C">
              <w:t>п/п</w:t>
            </w:r>
          </w:p>
        </w:tc>
        <w:tc>
          <w:tcPr>
            <w:tcW w:w="2494" w:type="dxa"/>
            <w:vMerge w:val="restart"/>
          </w:tcPr>
          <w:p w:rsidR="001D7AC2" w:rsidRPr="0081683C" w:rsidRDefault="001D7AC2" w:rsidP="000D2987">
            <w:pPr>
              <w:pStyle w:val="ConsPlusNormal"/>
              <w:contextualSpacing/>
              <w:jc w:val="center"/>
            </w:pPr>
            <w:r w:rsidRPr="0081683C">
              <w:t>Наименование государственной программы, подпрограммы, ведомственной целевой программы, основного мероприятия, мероприятия</w:t>
            </w:r>
          </w:p>
        </w:tc>
        <w:tc>
          <w:tcPr>
            <w:tcW w:w="1928" w:type="dxa"/>
            <w:vMerge w:val="restart"/>
          </w:tcPr>
          <w:p w:rsidR="001D7AC2" w:rsidRPr="0081683C" w:rsidRDefault="001D7AC2" w:rsidP="000D2987">
            <w:pPr>
              <w:pStyle w:val="ConsPlusNormal"/>
              <w:contextualSpacing/>
              <w:jc w:val="center"/>
            </w:pPr>
            <w:r w:rsidRPr="0081683C">
              <w:t>Ответственный исполнитель, соисполнители, участники</w:t>
            </w:r>
          </w:p>
        </w:tc>
        <w:tc>
          <w:tcPr>
            <w:tcW w:w="2529" w:type="dxa"/>
            <w:gridSpan w:val="3"/>
          </w:tcPr>
          <w:p w:rsidR="001D7AC2" w:rsidRPr="0081683C" w:rsidRDefault="001D7AC2" w:rsidP="000D2987">
            <w:pPr>
              <w:pStyle w:val="ConsPlusNormal"/>
              <w:contextualSpacing/>
              <w:jc w:val="center"/>
            </w:pPr>
            <w:r w:rsidRPr="0081683C">
              <w:t>Код бюджетной классификации</w:t>
            </w:r>
          </w:p>
        </w:tc>
        <w:tc>
          <w:tcPr>
            <w:tcW w:w="6984" w:type="dxa"/>
            <w:gridSpan w:val="6"/>
          </w:tcPr>
          <w:p w:rsidR="001D7AC2" w:rsidRPr="0081683C" w:rsidRDefault="001D7AC2" w:rsidP="000D2987">
            <w:pPr>
              <w:pStyle w:val="ConsPlusNormal"/>
              <w:contextualSpacing/>
              <w:jc w:val="center"/>
            </w:pPr>
            <w:r w:rsidRPr="0081683C">
              <w:t>Расходы (тыс. рублей), годы</w:t>
            </w:r>
          </w:p>
        </w:tc>
      </w:tr>
      <w:tr w:rsidR="001D7AC2" w:rsidRPr="0081683C" w:rsidTr="000D2987">
        <w:tc>
          <w:tcPr>
            <w:tcW w:w="784" w:type="dxa"/>
            <w:vMerge/>
          </w:tcPr>
          <w:p w:rsidR="001D7AC2" w:rsidRPr="0081683C" w:rsidRDefault="001D7AC2" w:rsidP="000D2987">
            <w:pPr>
              <w:contextualSpacing/>
            </w:pPr>
          </w:p>
        </w:tc>
        <w:tc>
          <w:tcPr>
            <w:tcW w:w="2494" w:type="dxa"/>
            <w:vMerge/>
          </w:tcPr>
          <w:p w:rsidR="001D7AC2" w:rsidRPr="0081683C" w:rsidRDefault="001D7AC2" w:rsidP="000D2987">
            <w:pPr>
              <w:contextualSpacing/>
            </w:pPr>
          </w:p>
        </w:tc>
        <w:tc>
          <w:tcPr>
            <w:tcW w:w="1928" w:type="dxa"/>
            <w:vMerge/>
          </w:tcPr>
          <w:p w:rsidR="001D7AC2" w:rsidRPr="0081683C" w:rsidRDefault="001D7AC2" w:rsidP="000D2987">
            <w:pPr>
              <w:contextualSpacing/>
            </w:pPr>
          </w:p>
        </w:tc>
        <w:tc>
          <w:tcPr>
            <w:tcW w:w="510" w:type="dxa"/>
          </w:tcPr>
          <w:p w:rsidR="001D7AC2" w:rsidRPr="0081683C" w:rsidRDefault="001D7AC2" w:rsidP="000D2987">
            <w:pPr>
              <w:pStyle w:val="ConsPlusNormal"/>
              <w:contextualSpacing/>
              <w:jc w:val="center"/>
            </w:pPr>
            <w:r w:rsidRPr="0081683C">
              <w:t>ГР</w:t>
            </w:r>
          </w:p>
          <w:p w:rsidR="001D7AC2" w:rsidRPr="0081683C" w:rsidRDefault="001D7AC2" w:rsidP="000D2987">
            <w:pPr>
              <w:pStyle w:val="ConsPlusNormal"/>
              <w:contextualSpacing/>
              <w:jc w:val="center"/>
            </w:pPr>
            <w:r w:rsidRPr="0081683C">
              <w:t>БС</w:t>
            </w:r>
          </w:p>
        </w:tc>
        <w:tc>
          <w:tcPr>
            <w:tcW w:w="680" w:type="dxa"/>
          </w:tcPr>
          <w:p w:rsidR="001D7AC2" w:rsidRPr="0081683C" w:rsidRDefault="001D7AC2" w:rsidP="000D2987">
            <w:pPr>
              <w:pStyle w:val="ConsPlusNormal"/>
              <w:contextualSpacing/>
              <w:jc w:val="center"/>
            </w:pPr>
            <w:r w:rsidRPr="0081683C">
              <w:t>Рз</w:t>
            </w:r>
          </w:p>
          <w:p w:rsidR="001D7AC2" w:rsidRPr="0081683C" w:rsidRDefault="001D7AC2" w:rsidP="000D2987">
            <w:pPr>
              <w:pStyle w:val="ConsPlusNormal"/>
              <w:contextualSpacing/>
              <w:jc w:val="center"/>
            </w:pPr>
            <w:r w:rsidRPr="0081683C">
              <w:t>Пр</w:t>
            </w:r>
          </w:p>
        </w:tc>
        <w:tc>
          <w:tcPr>
            <w:tcW w:w="1339" w:type="dxa"/>
          </w:tcPr>
          <w:p w:rsidR="001D7AC2" w:rsidRPr="0081683C" w:rsidRDefault="001D7AC2" w:rsidP="000D2987">
            <w:pPr>
              <w:pStyle w:val="ConsPlusNormal"/>
              <w:contextualSpacing/>
              <w:jc w:val="center"/>
            </w:pPr>
            <w:r w:rsidRPr="0081683C">
              <w:t>ЦСР</w:t>
            </w:r>
          </w:p>
        </w:tc>
        <w:tc>
          <w:tcPr>
            <w:tcW w:w="1264" w:type="dxa"/>
          </w:tcPr>
          <w:p w:rsidR="001D7AC2" w:rsidRPr="0081683C" w:rsidRDefault="001D7AC2" w:rsidP="000D2987">
            <w:pPr>
              <w:pStyle w:val="ConsPlusNormal"/>
              <w:contextualSpacing/>
              <w:jc w:val="center"/>
            </w:pPr>
            <w:r w:rsidRPr="0081683C">
              <w:t>Всего</w:t>
            </w:r>
          </w:p>
        </w:tc>
        <w:tc>
          <w:tcPr>
            <w:tcW w:w="1144" w:type="dxa"/>
          </w:tcPr>
          <w:p w:rsidR="001D7AC2" w:rsidRPr="0081683C" w:rsidRDefault="001D7AC2" w:rsidP="000D2987">
            <w:pPr>
              <w:pStyle w:val="ConsPlusNormal"/>
              <w:contextualSpacing/>
              <w:jc w:val="center"/>
            </w:pPr>
            <w:r w:rsidRPr="0081683C">
              <w:t>2020 год</w:t>
            </w:r>
          </w:p>
        </w:tc>
        <w:tc>
          <w:tcPr>
            <w:tcW w:w="1144" w:type="dxa"/>
          </w:tcPr>
          <w:p w:rsidR="001D7AC2" w:rsidRPr="0081683C" w:rsidRDefault="001D7AC2" w:rsidP="000D2987">
            <w:pPr>
              <w:pStyle w:val="ConsPlusNormal"/>
              <w:contextualSpacing/>
              <w:jc w:val="center"/>
            </w:pPr>
            <w:r w:rsidRPr="0081683C">
              <w:t>2021 год</w:t>
            </w:r>
          </w:p>
        </w:tc>
        <w:tc>
          <w:tcPr>
            <w:tcW w:w="1144" w:type="dxa"/>
          </w:tcPr>
          <w:p w:rsidR="001D7AC2" w:rsidRPr="0081683C" w:rsidRDefault="001D7AC2" w:rsidP="000D2987">
            <w:pPr>
              <w:pStyle w:val="ConsPlusNormal"/>
              <w:contextualSpacing/>
              <w:jc w:val="center"/>
            </w:pPr>
            <w:r w:rsidRPr="0081683C">
              <w:t>2022 год</w:t>
            </w:r>
          </w:p>
        </w:tc>
        <w:tc>
          <w:tcPr>
            <w:tcW w:w="1144" w:type="dxa"/>
          </w:tcPr>
          <w:p w:rsidR="001D7AC2" w:rsidRPr="0081683C" w:rsidRDefault="001D7AC2" w:rsidP="000D2987">
            <w:pPr>
              <w:pStyle w:val="ConsPlusNormal"/>
              <w:contextualSpacing/>
              <w:jc w:val="center"/>
            </w:pPr>
            <w:r w:rsidRPr="0081683C">
              <w:t>2023 год</w:t>
            </w:r>
          </w:p>
        </w:tc>
        <w:tc>
          <w:tcPr>
            <w:tcW w:w="1144" w:type="dxa"/>
          </w:tcPr>
          <w:p w:rsidR="001D7AC2" w:rsidRPr="0081683C" w:rsidRDefault="001D7AC2" w:rsidP="000D2987">
            <w:pPr>
              <w:pStyle w:val="ConsPlusNormal"/>
              <w:contextualSpacing/>
              <w:jc w:val="center"/>
            </w:pPr>
            <w:r w:rsidRPr="0081683C">
              <w:t>2024 год</w:t>
            </w:r>
          </w:p>
        </w:tc>
      </w:tr>
      <w:tr w:rsidR="001D7AC2" w:rsidRPr="0081683C" w:rsidTr="000D2987">
        <w:tc>
          <w:tcPr>
            <w:tcW w:w="784" w:type="dxa"/>
          </w:tcPr>
          <w:p w:rsidR="001D7AC2" w:rsidRPr="008A62DC" w:rsidRDefault="001D7AC2" w:rsidP="000D2987">
            <w:pPr>
              <w:pStyle w:val="ConsPlusNormal"/>
              <w:contextualSpacing/>
            </w:pPr>
          </w:p>
        </w:tc>
        <w:tc>
          <w:tcPr>
            <w:tcW w:w="2494" w:type="dxa"/>
          </w:tcPr>
          <w:p w:rsidR="001D7AC2" w:rsidRPr="008A62DC" w:rsidRDefault="001D7AC2" w:rsidP="000D2987">
            <w:pPr>
              <w:pStyle w:val="ConsPlusNormal"/>
              <w:contextualSpacing/>
              <w:outlineLvl w:val="3"/>
            </w:pPr>
            <w:r w:rsidRPr="008A62DC">
              <w:t>Государственная программа Еврейской автономной области «Социальное обслуживание населения Еврейской автономной области» на 2020 - 2024 годы</w:t>
            </w:r>
          </w:p>
        </w:tc>
        <w:tc>
          <w:tcPr>
            <w:tcW w:w="1928" w:type="dxa"/>
          </w:tcPr>
          <w:p w:rsidR="001D7AC2" w:rsidRPr="008A62DC" w:rsidRDefault="001D7AC2" w:rsidP="000D2987">
            <w:pPr>
              <w:pStyle w:val="ConsPlusNormal"/>
              <w:contextualSpacing/>
            </w:pPr>
            <w:r w:rsidRPr="008A62DC">
              <w:t>Всего</w:t>
            </w:r>
          </w:p>
        </w:tc>
        <w:tc>
          <w:tcPr>
            <w:tcW w:w="510" w:type="dxa"/>
          </w:tcPr>
          <w:p w:rsidR="001D7AC2" w:rsidRPr="008A62DC" w:rsidRDefault="001D7AC2" w:rsidP="000D2987">
            <w:pPr>
              <w:pStyle w:val="ConsPlusNormal"/>
              <w:contextualSpacing/>
              <w:jc w:val="center"/>
            </w:pPr>
            <w:r w:rsidRPr="008A62DC">
              <w:t>011</w:t>
            </w:r>
          </w:p>
          <w:p w:rsidR="001D7AC2" w:rsidRPr="008A62DC" w:rsidRDefault="001D7AC2" w:rsidP="000D2987">
            <w:pPr>
              <w:pStyle w:val="ConsPlusNormal"/>
              <w:contextualSpacing/>
              <w:jc w:val="center"/>
            </w:pPr>
            <w:r w:rsidRPr="008A62DC">
              <w:t>010</w:t>
            </w:r>
          </w:p>
        </w:tc>
        <w:tc>
          <w:tcPr>
            <w:tcW w:w="680" w:type="dxa"/>
          </w:tcPr>
          <w:p w:rsidR="001D7AC2" w:rsidRPr="008A62DC" w:rsidRDefault="001D7AC2" w:rsidP="000D2987">
            <w:pPr>
              <w:pStyle w:val="ConsPlusNormal"/>
              <w:contextualSpacing/>
              <w:jc w:val="center"/>
            </w:pPr>
            <w:r w:rsidRPr="008A62DC">
              <w:t>1002</w:t>
            </w:r>
          </w:p>
          <w:p w:rsidR="001D7AC2" w:rsidRPr="008A62DC" w:rsidRDefault="001D7AC2" w:rsidP="000D2987">
            <w:pPr>
              <w:pStyle w:val="ConsPlusNormal"/>
              <w:contextualSpacing/>
              <w:jc w:val="center"/>
            </w:pPr>
            <w:r w:rsidRPr="008A62DC">
              <w:t>1003</w:t>
            </w:r>
          </w:p>
          <w:p w:rsidR="001D7AC2" w:rsidRPr="008A62DC" w:rsidRDefault="001D7AC2" w:rsidP="000D2987">
            <w:pPr>
              <w:pStyle w:val="ConsPlusNormal"/>
              <w:contextualSpacing/>
              <w:jc w:val="center"/>
            </w:pPr>
            <w:r w:rsidRPr="008A62DC">
              <w:t>1004</w:t>
            </w:r>
          </w:p>
          <w:p w:rsidR="001D7AC2" w:rsidRPr="008A62DC" w:rsidRDefault="001D7AC2" w:rsidP="000D2987">
            <w:pPr>
              <w:pStyle w:val="ConsPlusNormal"/>
              <w:contextualSpacing/>
              <w:jc w:val="center"/>
            </w:pPr>
            <w:r w:rsidRPr="008A62DC">
              <w:t>1006</w:t>
            </w:r>
          </w:p>
        </w:tc>
        <w:tc>
          <w:tcPr>
            <w:tcW w:w="1339" w:type="dxa"/>
          </w:tcPr>
          <w:p w:rsidR="001D7AC2" w:rsidRPr="008A62DC" w:rsidRDefault="001D7AC2" w:rsidP="000D2987">
            <w:pPr>
              <w:pStyle w:val="ConsPlusNormal"/>
              <w:contextualSpacing/>
              <w:jc w:val="center"/>
            </w:pPr>
            <w:r w:rsidRPr="008A62DC">
              <w:t>4600000000</w:t>
            </w:r>
          </w:p>
        </w:tc>
        <w:tc>
          <w:tcPr>
            <w:tcW w:w="1264" w:type="dxa"/>
          </w:tcPr>
          <w:p w:rsidR="001D7AC2" w:rsidRPr="008A62DC" w:rsidRDefault="001D7AC2" w:rsidP="000D2987">
            <w:pPr>
              <w:pStyle w:val="ConsPlusNormal"/>
              <w:contextualSpacing/>
              <w:jc w:val="center"/>
            </w:pPr>
            <w:r>
              <w:t>3355536,99</w:t>
            </w:r>
          </w:p>
        </w:tc>
        <w:tc>
          <w:tcPr>
            <w:tcW w:w="1144" w:type="dxa"/>
          </w:tcPr>
          <w:p w:rsidR="001D7AC2" w:rsidRPr="008A62DC" w:rsidRDefault="001D7AC2" w:rsidP="000D2987">
            <w:pPr>
              <w:pStyle w:val="ConsPlusNormal"/>
              <w:contextualSpacing/>
              <w:jc w:val="center"/>
            </w:pPr>
            <w:r>
              <w:t>723009,99</w:t>
            </w:r>
          </w:p>
        </w:tc>
        <w:tc>
          <w:tcPr>
            <w:tcW w:w="1144" w:type="dxa"/>
          </w:tcPr>
          <w:p w:rsidR="001D7AC2" w:rsidRPr="008A62DC" w:rsidRDefault="001D7AC2" w:rsidP="000D2987">
            <w:pPr>
              <w:pStyle w:val="ConsPlusNormal"/>
              <w:contextualSpacing/>
              <w:jc w:val="center"/>
            </w:pPr>
            <w:r w:rsidRPr="008A62DC">
              <w:t>659241,50</w:t>
            </w:r>
          </w:p>
        </w:tc>
        <w:tc>
          <w:tcPr>
            <w:tcW w:w="1144" w:type="dxa"/>
          </w:tcPr>
          <w:p w:rsidR="001D7AC2" w:rsidRPr="008A62DC" w:rsidRDefault="001D7AC2" w:rsidP="000D2987">
            <w:pPr>
              <w:pStyle w:val="ConsPlusNormal"/>
              <w:contextualSpacing/>
              <w:jc w:val="center"/>
            </w:pPr>
            <w:r w:rsidRPr="008A62DC">
              <w:t>659428,50</w:t>
            </w:r>
          </w:p>
          <w:p w:rsidR="001D7AC2" w:rsidRPr="008A62DC" w:rsidRDefault="001D7AC2" w:rsidP="000D2987">
            <w:pPr>
              <w:pStyle w:val="ConsPlusNormal"/>
              <w:contextualSpacing/>
              <w:jc w:val="center"/>
            </w:pPr>
          </w:p>
        </w:tc>
        <w:tc>
          <w:tcPr>
            <w:tcW w:w="1144" w:type="dxa"/>
          </w:tcPr>
          <w:p w:rsidR="001D7AC2" w:rsidRPr="008A62DC" w:rsidRDefault="001D7AC2" w:rsidP="000D2987">
            <w:pPr>
              <w:pStyle w:val="ConsPlusNormal"/>
              <w:contextualSpacing/>
              <w:jc w:val="center"/>
            </w:pPr>
            <w:r w:rsidRPr="008A62DC">
              <w:t>656928,50</w:t>
            </w:r>
          </w:p>
        </w:tc>
        <w:tc>
          <w:tcPr>
            <w:tcW w:w="1144" w:type="dxa"/>
          </w:tcPr>
          <w:p w:rsidR="001D7AC2" w:rsidRPr="008A62DC" w:rsidRDefault="001D7AC2" w:rsidP="000D2987">
            <w:pPr>
              <w:pStyle w:val="ConsPlusNormal"/>
              <w:contextualSpacing/>
              <w:jc w:val="center"/>
            </w:pPr>
            <w:r w:rsidRPr="008A62DC">
              <w:t>656928,50</w:t>
            </w:r>
          </w:p>
        </w:tc>
      </w:tr>
      <w:tr w:rsidR="001D7AC2" w:rsidRPr="0081683C" w:rsidTr="000D2987">
        <w:tc>
          <w:tcPr>
            <w:tcW w:w="784" w:type="dxa"/>
          </w:tcPr>
          <w:p w:rsidR="001D7AC2" w:rsidRPr="0081683C" w:rsidRDefault="001D7AC2" w:rsidP="000D2987">
            <w:pPr>
              <w:pStyle w:val="ConsPlusNormal"/>
              <w:contextualSpacing/>
              <w:jc w:val="center"/>
              <w:outlineLvl w:val="4"/>
            </w:pPr>
            <w:bookmarkStart w:id="13" w:name="P983"/>
            <w:bookmarkEnd w:id="13"/>
            <w:r w:rsidRPr="0081683C">
              <w:t>1</w:t>
            </w:r>
          </w:p>
        </w:tc>
        <w:tc>
          <w:tcPr>
            <w:tcW w:w="2494" w:type="dxa"/>
          </w:tcPr>
          <w:p w:rsidR="001D7AC2" w:rsidRDefault="001D7AC2" w:rsidP="000D2987">
            <w:pPr>
              <w:pStyle w:val="ConsPlusNormal"/>
              <w:contextualSpacing/>
            </w:pPr>
            <w:r w:rsidRPr="0081683C">
              <w:t xml:space="preserve">Подпрограмма </w:t>
            </w:r>
            <w:r>
              <w:t>«</w:t>
            </w:r>
            <w:r w:rsidRPr="0081683C">
              <w:t>Развитие системы социального обслуживания</w:t>
            </w:r>
            <w:r>
              <w:t>»</w:t>
            </w:r>
            <w:r w:rsidRPr="0081683C">
              <w:t xml:space="preserve"> на 2020 - 2024 годы</w:t>
            </w:r>
          </w:p>
          <w:p w:rsidR="001D7AC2" w:rsidRDefault="001D7AC2" w:rsidP="000D2987">
            <w:pPr>
              <w:pStyle w:val="ConsPlusNormal"/>
              <w:contextualSpacing/>
            </w:pPr>
          </w:p>
          <w:p w:rsidR="001D7AC2" w:rsidRPr="0081683C" w:rsidRDefault="001D7AC2" w:rsidP="000D2987">
            <w:pPr>
              <w:pStyle w:val="ConsPlusNormal"/>
              <w:contextualSpacing/>
            </w:pPr>
          </w:p>
        </w:tc>
        <w:tc>
          <w:tcPr>
            <w:tcW w:w="1928" w:type="dxa"/>
          </w:tcPr>
          <w:p w:rsidR="001D7AC2" w:rsidRPr="0081683C" w:rsidRDefault="001D7AC2" w:rsidP="000D2987">
            <w:pPr>
              <w:pStyle w:val="ConsPlusNormal"/>
              <w:contextualSpacing/>
            </w:pPr>
            <w:r w:rsidRPr="0081683C">
              <w:t>Всего</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1002</w:t>
            </w:r>
          </w:p>
        </w:tc>
        <w:tc>
          <w:tcPr>
            <w:tcW w:w="1339" w:type="dxa"/>
          </w:tcPr>
          <w:p w:rsidR="001D7AC2" w:rsidRPr="0081683C" w:rsidRDefault="001D7AC2" w:rsidP="000D2987">
            <w:pPr>
              <w:pStyle w:val="ConsPlusNormal"/>
              <w:contextualSpacing/>
              <w:jc w:val="center"/>
            </w:pPr>
            <w:r w:rsidRPr="0081683C">
              <w:t>4610000000</w:t>
            </w:r>
          </w:p>
        </w:tc>
        <w:tc>
          <w:tcPr>
            <w:tcW w:w="1264" w:type="dxa"/>
          </w:tcPr>
          <w:p w:rsidR="001D7AC2" w:rsidRPr="00BB40AF" w:rsidRDefault="001D7AC2" w:rsidP="000D2987">
            <w:pPr>
              <w:pStyle w:val="ConsPlusNormal"/>
              <w:contextualSpacing/>
              <w:jc w:val="center"/>
            </w:pPr>
            <w:r>
              <w:t>3272389,75</w:t>
            </w:r>
          </w:p>
        </w:tc>
        <w:tc>
          <w:tcPr>
            <w:tcW w:w="1144" w:type="dxa"/>
          </w:tcPr>
          <w:p w:rsidR="001D7AC2" w:rsidRPr="00BB40AF" w:rsidRDefault="001D7AC2" w:rsidP="000D2987">
            <w:pPr>
              <w:pStyle w:val="ConsPlusNormal"/>
              <w:contextualSpacing/>
              <w:jc w:val="center"/>
            </w:pPr>
            <w:r>
              <w:t>709153,89</w:t>
            </w:r>
          </w:p>
        </w:tc>
        <w:tc>
          <w:tcPr>
            <w:tcW w:w="1144" w:type="dxa"/>
          </w:tcPr>
          <w:p w:rsidR="001D7AC2" w:rsidRPr="0081683C" w:rsidRDefault="001D7AC2" w:rsidP="000D2987">
            <w:pPr>
              <w:pStyle w:val="ConsPlusNormal"/>
              <w:contextualSpacing/>
              <w:jc w:val="center"/>
            </w:pPr>
            <w:r>
              <w:t>639110,63</w:t>
            </w:r>
          </w:p>
        </w:tc>
        <w:tc>
          <w:tcPr>
            <w:tcW w:w="1144" w:type="dxa"/>
          </w:tcPr>
          <w:p w:rsidR="001D7AC2" w:rsidRPr="0081683C" w:rsidRDefault="001D7AC2" w:rsidP="000D2987">
            <w:pPr>
              <w:pStyle w:val="ConsPlusNormal"/>
              <w:contextualSpacing/>
              <w:jc w:val="center"/>
            </w:pPr>
            <w:r>
              <w:t>639110,63</w:t>
            </w:r>
          </w:p>
        </w:tc>
        <w:tc>
          <w:tcPr>
            <w:tcW w:w="1144" w:type="dxa"/>
          </w:tcPr>
          <w:p w:rsidR="001D7AC2" w:rsidRPr="0081683C" w:rsidRDefault="001D7AC2" w:rsidP="000D2987">
            <w:pPr>
              <w:pStyle w:val="ConsPlusNormal"/>
              <w:contextualSpacing/>
              <w:jc w:val="center"/>
            </w:pPr>
            <w:r w:rsidRPr="0081683C">
              <w:t>642507,30</w:t>
            </w:r>
          </w:p>
        </w:tc>
        <w:tc>
          <w:tcPr>
            <w:tcW w:w="1144" w:type="dxa"/>
          </w:tcPr>
          <w:p w:rsidR="001D7AC2" w:rsidRPr="0081683C" w:rsidRDefault="001D7AC2" w:rsidP="000D2987">
            <w:pPr>
              <w:pStyle w:val="ConsPlusNormal"/>
              <w:contextualSpacing/>
              <w:jc w:val="center"/>
            </w:pPr>
            <w:r w:rsidRPr="0081683C">
              <w:t>642507,30</w:t>
            </w:r>
          </w:p>
        </w:tc>
      </w:tr>
      <w:tr w:rsidR="001D7AC2" w:rsidRPr="0081683C" w:rsidTr="000D2987">
        <w:tc>
          <w:tcPr>
            <w:tcW w:w="14719" w:type="dxa"/>
            <w:gridSpan w:val="12"/>
          </w:tcPr>
          <w:p w:rsidR="001D7AC2" w:rsidRPr="0081683C" w:rsidRDefault="001D7AC2" w:rsidP="000D2987">
            <w:pPr>
              <w:pStyle w:val="ConsPlusNormal"/>
              <w:contextualSpacing/>
              <w:outlineLvl w:val="5"/>
            </w:pPr>
            <w:r w:rsidRPr="0081683C">
              <w:lastRenderedPageBreak/>
              <w:t xml:space="preserve">Задача </w:t>
            </w:r>
            <w:r>
              <w:t>«</w:t>
            </w:r>
            <w:r w:rsidRPr="0081683C">
              <w:t>Формирование оптимальной сети государственных учреждений социального обслуживания и социальной защиты</w:t>
            </w:r>
            <w:r>
              <w:t>»</w:t>
            </w:r>
          </w:p>
        </w:tc>
      </w:tr>
      <w:tr w:rsidR="001D7AC2" w:rsidRPr="0081683C" w:rsidTr="000D2987">
        <w:tc>
          <w:tcPr>
            <w:tcW w:w="784" w:type="dxa"/>
          </w:tcPr>
          <w:p w:rsidR="001D7AC2" w:rsidRPr="0081683C" w:rsidRDefault="001D7AC2" w:rsidP="000D2987">
            <w:pPr>
              <w:pStyle w:val="ConsPlusNormal"/>
              <w:contextualSpacing/>
              <w:jc w:val="center"/>
            </w:pPr>
            <w:r w:rsidRPr="0081683C">
              <w:t>1.1</w:t>
            </w:r>
          </w:p>
        </w:tc>
        <w:tc>
          <w:tcPr>
            <w:tcW w:w="2494" w:type="dxa"/>
          </w:tcPr>
          <w:p w:rsidR="001D7AC2" w:rsidRPr="0081683C" w:rsidRDefault="001D7AC2" w:rsidP="000D2987">
            <w:pPr>
              <w:pStyle w:val="ConsPlusNormal"/>
              <w:contextualSpacing/>
            </w:pPr>
            <w:r w:rsidRPr="0081683C">
              <w:t xml:space="preserve">Основное мероприятие 1 </w:t>
            </w:r>
            <w:r>
              <w:t>«</w:t>
            </w:r>
            <w:r w:rsidRPr="0081683C">
              <w:t>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Еврейской автономной области</w:t>
            </w:r>
            <w:r>
              <w:t>»</w:t>
            </w:r>
          </w:p>
        </w:tc>
        <w:tc>
          <w:tcPr>
            <w:tcW w:w="1928" w:type="dxa"/>
          </w:tcPr>
          <w:p w:rsidR="001D7AC2" w:rsidRPr="0081683C" w:rsidRDefault="001D7AC2" w:rsidP="000D2987">
            <w:pPr>
              <w:pStyle w:val="ConsPlusNormal"/>
              <w:contextualSpacing/>
            </w:pPr>
            <w:r w:rsidRPr="0081683C">
              <w:t>Всего</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1002</w:t>
            </w:r>
          </w:p>
        </w:tc>
        <w:tc>
          <w:tcPr>
            <w:tcW w:w="1339" w:type="dxa"/>
          </w:tcPr>
          <w:p w:rsidR="001D7AC2" w:rsidRPr="0081683C" w:rsidRDefault="001D7AC2" w:rsidP="000D2987">
            <w:pPr>
              <w:pStyle w:val="ConsPlusNormal"/>
              <w:contextualSpacing/>
              <w:jc w:val="center"/>
            </w:pPr>
            <w:r w:rsidRPr="0081683C">
              <w:t>4610100000</w:t>
            </w:r>
          </w:p>
        </w:tc>
        <w:tc>
          <w:tcPr>
            <w:tcW w:w="1264" w:type="dxa"/>
          </w:tcPr>
          <w:p w:rsidR="001D7AC2" w:rsidRPr="0081683C" w:rsidRDefault="001D7AC2" w:rsidP="000D2987">
            <w:pPr>
              <w:pStyle w:val="ConsPlusNormal"/>
              <w:contextualSpacing/>
              <w:jc w:val="center"/>
            </w:pPr>
            <w:r>
              <w:t>3259389,75</w:t>
            </w:r>
          </w:p>
        </w:tc>
        <w:tc>
          <w:tcPr>
            <w:tcW w:w="1144" w:type="dxa"/>
          </w:tcPr>
          <w:p w:rsidR="001D7AC2" w:rsidRPr="0081683C" w:rsidRDefault="001D7AC2" w:rsidP="000D2987">
            <w:pPr>
              <w:pStyle w:val="ConsPlusNormal"/>
              <w:contextualSpacing/>
              <w:jc w:val="center"/>
            </w:pPr>
            <w:r>
              <w:t>707153,89</w:t>
            </w:r>
          </w:p>
        </w:tc>
        <w:tc>
          <w:tcPr>
            <w:tcW w:w="1144" w:type="dxa"/>
          </w:tcPr>
          <w:p w:rsidR="001D7AC2" w:rsidRPr="0081683C" w:rsidRDefault="001D7AC2" w:rsidP="000D2987">
            <w:pPr>
              <w:pStyle w:val="ConsPlusNormal"/>
              <w:contextualSpacing/>
              <w:jc w:val="center"/>
            </w:pPr>
            <w:r>
              <w:t>635058,48</w:t>
            </w:r>
          </w:p>
        </w:tc>
        <w:tc>
          <w:tcPr>
            <w:tcW w:w="1144" w:type="dxa"/>
          </w:tcPr>
          <w:p w:rsidR="001D7AC2" w:rsidRPr="0081683C" w:rsidRDefault="001D7AC2" w:rsidP="000D2987">
            <w:pPr>
              <w:pStyle w:val="ConsPlusNormal"/>
              <w:contextualSpacing/>
              <w:jc w:val="center"/>
            </w:pPr>
            <w:r>
              <w:t>635162,78</w:t>
            </w:r>
          </w:p>
        </w:tc>
        <w:tc>
          <w:tcPr>
            <w:tcW w:w="1144" w:type="dxa"/>
          </w:tcPr>
          <w:p w:rsidR="001D7AC2" w:rsidRPr="0081683C" w:rsidRDefault="001D7AC2" w:rsidP="000D2987">
            <w:pPr>
              <w:pStyle w:val="ConsPlusNormal"/>
              <w:contextualSpacing/>
              <w:jc w:val="center"/>
            </w:pPr>
            <w:r w:rsidRPr="0081683C">
              <w:t>641007,30</w:t>
            </w:r>
          </w:p>
        </w:tc>
        <w:tc>
          <w:tcPr>
            <w:tcW w:w="1144" w:type="dxa"/>
          </w:tcPr>
          <w:p w:rsidR="001D7AC2" w:rsidRPr="0081683C" w:rsidRDefault="001D7AC2" w:rsidP="000D2987">
            <w:pPr>
              <w:pStyle w:val="ConsPlusNormal"/>
              <w:contextualSpacing/>
              <w:jc w:val="center"/>
            </w:pPr>
            <w:r w:rsidRPr="0081683C">
              <w:t>641007,30</w:t>
            </w:r>
          </w:p>
        </w:tc>
      </w:tr>
      <w:tr w:rsidR="001D7AC2" w:rsidRPr="0081683C" w:rsidTr="000D2987">
        <w:tc>
          <w:tcPr>
            <w:tcW w:w="784" w:type="dxa"/>
          </w:tcPr>
          <w:p w:rsidR="001D7AC2" w:rsidRPr="0081683C" w:rsidRDefault="001D7AC2" w:rsidP="000D2987">
            <w:pPr>
              <w:pStyle w:val="ConsPlusNormal"/>
              <w:contextualSpacing/>
              <w:jc w:val="center"/>
            </w:pPr>
            <w:r w:rsidRPr="0081683C">
              <w:t>1.1.1</w:t>
            </w:r>
          </w:p>
        </w:tc>
        <w:tc>
          <w:tcPr>
            <w:tcW w:w="2494" w:type="dxa"/>
          </w:tcPr>
          <w:p w:rsidR="001D7AC2" w:rsidRPr="0081683C" w:rsidRDefault="001D7AC2" w:rsidP="000D2987">
            <w:pPr>
              <w:pStyle w:val="ConsPlusNormal"/>
              <w:contextualSpacing/>
            </w:pPr>
            <w:r w:rsidRPr="0081683C">
              <w:t>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1928" w:type="dxa"/>
          </w:tcPr>
          <w:p w:rsidR="001D7AC2" w:rsidRPr="0081683C" w:rsidRDefault="001D7AC2" w:rsidP="000D2987">
            <w:pPr>
              <w:pStyle w:val="ConsPlusNormal"/>
              <w:contextualSpacing/>
            </w:pPr>
            <w:r w:rsidRPr="0081683C">
              <w:t xml:space="preserve">Комитет социальной защиты населения правительства Еврейской автономной области, областные государственные учреждения, функции и полномочия учредителя которых осуществляет </w:t>
            </w:r>
            <w:r w:rsidRPr="0081683C">
              <w:lastRenderedPageBreak/>
              <w:t>комитет социальной защиты населения правительства Еврейской автономной области</w:t>
            </w:r>
          </w:p>
        </w:tc>
        <w:tc>
          <w:tcPr>
            <w:tcW w:w="510" w:type="dxa"/>
          </w:tcPr>
          <w:p w:rsidR="001D7AC2" w:rsidRPr="0081683C" w:rsidRDefault="001D7AC2" w:rsidP="000D2987">
            <w:pPr>
              <w:pStyle w:val="ConsPlusNormal"/>
              <w:contextualSpacing/>
              <w:jc w:val="center"/>
            </w:pPr>
            <w:r w:rsidRPr="0081683C">
              <w:lastRenderedPageBreak/>
              <w:t>011</w:t>
            </w:r>
          </w:p>
        </w:tc>
        <w:tc>
          <w:tcPr>
            <w:tcW w:w="680" w:type="dxa"/>
          </w:tcPr>
          <w:p w:rsidR="001D7AC2" w:rsidRPr="0081683C" w:rsidRDefault="001D7AC2" w:rsidP="000D2987">
            <w:pPr>
              <w:pStyle w:val="ConsPlusNormal"/>
              <w:contextualSpacing/>
              <w:jc w:val="center"/>
            </w:pPr>
            <w:r w:rsidRPr="0081683C">
              <w:t>1002</w:t>
            </w:r>
          </w:p>
        </w:tc>
        <w:tc>
          <w:tcPr>
            <w:tcW w:w="1339" w:type="dxa"/>
          </w:tcPr>
          <w:p w:rsidR="001D7AC2" w:rsidRPr="0081683C" w:rsidRDefault="001D7AC2" w:rsidP="000D2987">
            <w:pPr>
              <w:pStyle w:val="ConsPlusNormal"/>
              <w:contextualSpacing/>
              <w:jc w:val="center"/>
            </w:pPr>
            <w:r w:rsidRPr="0081683C">
              <w:t>4610100590</w:t>
            </w:r>
          </w:p>
        </w:tc>
        <w:tc>
          <w:tcPr>
            <w:tcW w:w="1264" w:type="dxa"/>
          </w:tcPr>
          <w:p w:rsidR="001D7AC2" w:rsidRPr="0081683C" w:rsidRDefault="001D7AC2" w:rsidP="000D2987">
            <w:pPr>
              <w:pStyle w:val="ConsPlusNormal"/>
              <w:contextualSpacing/>
              <w:jc w:val="center"/>
            </w:pPr>
            <w:r>
              <w:t>3254272,19</w:t>
            </w:r>
          </w:p>
        </w:tc>
        <w:tc>
          <w:tcPr>
            <w:tcW w:w="1144" w:type="dxa"/>
          </w:tcPr>
          <w:p w:rsidR="001D7AC2" w:rsidRPr="0081683C" w:rsidRDefault="001D7AC2" w:rsidP="000D2987">
            <w:pPr>
              <w:pStyle w:val="ConsPlusNormal"/>
              <w:contextualSpacing/>
              <w:jc w:val="center"/>
            </w:pPr>
            <w:r>
              <w:t>702069,33</w:t>
            </w:r>
          </w:p>
        </w:tc>
        <w:tc>
          <w:tcPr>
            <w:tcW w:w="1144" w:type="dxa"/>
          </w:tcPr>
          <w:p w:rsidR="001D7AC2" w:rsidRPr="0081683C" w:rsidRDefault="001D7AC2" w:rsidP="000D2987">
            <w:pPr>
              <w:pStyle w:val="ConsPlusNormal"/>
              <w:contextualSpacing/>
              <w:jc w:val="center"/>
            </w:pPr>
            <w:r>
              <w:t>635025,48</w:t>
            </w:r>
          </w:p>
        </w:tc>
        <w:tc>
          <w:tcPr>
            <w:tcW w:w="1144" w:type="dxa"/>
          </w:tcPr>
          <w:p w:rsidR="001D7AC2" w:rsidRPr="0081683C" w:rsidRDefault="001D7AC2" w:rsidP="000D2987">
            <w:pPr>
              <w:pStyle w:val="ConsPlusNormal"/>
              <w:contextualSpacing/>
              <w:jc w:val="center"/>
            </w:pPr>
            <w:r>
              <w:t>635162,78</w:t>
            </w:r>
          </w:p>
        </w:tc>
        <w:tc>
          <w:tcPr>
            <w:tcW w:w="1144" w:type="dxa"/>
          </w:tcPr>
          <w:p w:rsidR="001D7AC2" w:rsidRPr="0081683C" w:rsidRDefault="001D7AC2" w:rsidP="000D2987">
            <w:pPr>
              <w:pStyle w:val="ConsPlusNormal"/>
              <w:contextualSpacing/>
              <w:jc w:val="center"/>
            </w:pPr>
            <w:r w:rsidRPr="0081683C">
              <w:t>641007,30</w:t>
            </w:r>
          </w:p>
        </w:tc>
        <w:tc>
          <w:tcPr>
            <w:tcW w:w="1144" w:type="dxa"/>
          </w:tcPr>
          <w:p w:rsidR="001D7AC2" w:rsidRPr="0081683C" w:rsidRDefault="001D7AC2" w:rsidP="000D2987">
            <w:pPr>
              <w:pStyle w:val="ConsPlusNormal"/>
              <w:contextualSpacing/>
              <w:jc w:val="center"/>
            </w:pPr>
            <w:r w:rsidRPr="0081683C">
              <w:t>641007,30</w:t>
            </w:r>
          </w:p>
        </w:tc>
      </w:tr>
      <w:tr w:rsidR="001D7AC2" w:rsidRPr="0081683C" w:rsidTr="000D2987">
        <w:tc>
          <w:tcPr>
            <w:tcW w:w="784" w:type="dxa"/>
          </w:tcPr>
          <w:p w:rsidR="001D7AC2" w:rsidRPr="008A62DC" w:rsidRDefault="001D7AC2" w:rsidP="000D2987">
            <w:pPr>
              <w:pStyle w:val="ConsPlusNormal"/>
              <w:contextualSpacing/>
              <w:jc w:val="center"/>
            </w:pPr>
            <w:r w:rsidRPr="008A62DC">
              <w:rPr>
                <w:lang w:val="en-US"/>
              </w:rPr>
              <w:lastRenderedPageBreak/>
              <w:t>1</w:t>
            </w:r>
            <w:r w:rsidRPr="008A62DC">
              <w:t>.1.2</w:t>
            </w:r>
          </w:p>
        </w:tc>
        <w:tc>
          <w:tcPr>
            <w:tcW w:w="2494" w:type="dxa"/>
          </w:tcPr>
          <w:p w:rsidR="001D7AC2" w:rsidRPr="008A62DC" w:rsidRDefault="001D7AC2" w:rsidP="000D2987">
            <w:pPr>
              <w:pStyle w:val="ConsPlusNormal"/>
              <w:contextualSpacing/>
            </w:pPr>
            <w:r w:rsidRPr="008A62DC">
              <w:t xml:space="preserve">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w:t>
            </w:r>
            <w:r w:rsidRPr="008A62DC">
              <w:lastRenderedPageBreak/>
              <w:t>инфекцией</w:t>
            </w:r>
          </w:p>
        </w:tc>
        <w:tc>
          <w:tcPr>
            <w:tcW w:w="1928" w:type="dxa"/>
          </w:tcPr>
          <w:p w:rsidR="001D7AC2" w:rsidRPr="008A62DC" w:rsidRDefault="001D7AC2" w:rsidP="000D2987">
            <w:pPr>
              <w:pStyle w:val="ConsPlusNormal"/>
              <w:contextualSpacing/>
            </w:pPr>
            <w:r w:rsidRPr="008A62DC">
              <w:lastRenderedPageBreak/>
              <w:t>Комитет социальной защиты населения правительства Еврейской автономной области</w:t>
            </w:r>
          </w:p>
        </w:tc>
        <w:tc>
          <w:tcPr>
            <w:tcW w:w="510" w:type="dxa"/>
          </w:tcPr>
          <w:p w:rsidR="001D7AC2" w:rsidRPr="008A62DC" w:rsidRDefault="001D7AC2" w:rsidP="000D2987">
            <w:pPr>
              <w:pStyle w:val="ConsPlusNormal"/>
              <w:contextualSpacing/>
              <w:jc w:val="center"/>
            </w:pPr>
            <w:r w:rsidRPr="008A62DC">
              <w:t>011</w:t>
            </w:r>
          </w:p>
        </w:tc>
        <w:tc>
          <w:tcPr>
            <w:tcW w:w="680" w:type="dxa"/>
          </w:tcPr>
          <w:p w:rsidR="001D7AC2" w:rsidRPr="008A62DC" w:rsidRDefault="001D7AC2" w:rsidP="000D2987">
            <w:pPr>
              <w:pStyle w:val="ConsPlusNormal"/>
              <w:contextualSpacing/>
              <w:jc w:val="center"/>
            </w:pPr>
            <w:r w:rsidRPr="008A62DC">
              <w:t>1002</w:t>
            </w:r>
          </w:p>
        </w:tc>
        <w:tc>
          <w:tcPr>
            <w:tcW w:w="1339" w:type="dxa"/>
          </w:tcPr>
          <w:p w:rsidR="001D7AC2" w:rsidRPr="008A62DC" w:rsidRDefault="001D7AC2" w:rsidP="000D2987">
            <w:pPr>
              <w:pStyle w:val="ConsPlusNormal"/>
              <w:contextualSpacing/>
              <w:jc w:val="center"/>
            </w:pPr>
            <w:r w:rsidRPr="008A62DC">
              <w:t>46101</w:t>
            </w:r>
            <w:r w:rsidRPr="008A62DC">
              <w:rPr>
                <w:lang w:val="en-US"/>
              </w:rPr>
              <w:t>V</w:t>
            </w:r>
            <w:r w:rsidRPr="008A62DC">
              <w:t>8340</w:t>
            </w:r>
          </w:p>
        </w:tc>
        <w:tc>
          <w:tcPr>
            <w:tcW w:w="1264" w:type="dxa"/>
          </w:tcPr>
          <w:p w:rsidR="001D7AC2" w:rsidRPr="008A62DC" w:rsidRDefault="001D7AC2" w:rsidP="000D2987">
            <w:pPr>
              <w:pStyle w:val="ConsPlusNormal"/>
              <w:contextualSpacing/>
              <w:jc w:val="center"/>
              <w:rPr>
                <w:lang w:val="en-US"/>
              </w:rPr>
            </w:pPr>
            <w:r w:rsidRPr="008A62DC">
              <w:rPr>
                <w:lang w:val="en-US"/>
              </w:rPr>
              <w:t>4542</w:t>
            </w:r>
            <w:r>
              <w:t>,</w:t>
            </w:r>
            <w:r w:rsidRPr="008A62DC">
              <w:rPr>
                <w:lang w:val="en-US"/>
              </w:rPr>
              <w:t>12</w:t>
            </w:r>
          </w:p>
        </w:tc>
        <w:tc>
          <w:tcPr>
            <w:tcW w:w="1144" w:type="dxa"/>
          </w:tcPr>
          <w:p w:rsidR="001D7AC2" w:rsidRPr="008A62DC" w:rsidRDefault="001D7AC2" w:rsidP="000D2987">
            <w:pPr>
              <w:pStyle w:val="ConsPlusNormal"/>
              <w:contextualSpacing/>
              <w:jc w:val="center"/>
              <w:rPr>
                <w:lang w:val="en-US"/>
              </w:rPr>
            </w:pPr>
            <w:r w:rsidRPr="008A62DC">
              <w:rPr>
                <w:lang w:val="en-US"/>
              </w:rPr>
              <w:t>4542</w:t>
            </w:r>
            <w:r>
              <w:t>,</w:t>
            </w:r>
            <w:r w:rsidRPr="008A62DC">
              <w:rPr>
                <w:lang w:val="en-US"/>
              </w:rPr>
              <w:t>12</w:t>
            </w:r>
          </w:p>
        </w:tc>
        <w:tc>
          <w:tcPr>
            <w:tcW w:w="1144" w:type="dxa"/>
          </w:tcPr>
          <w:p w:rsidR="001D7AC2" w:rsidRPr="008A62DC" w:rsidRDefault="001D7AC2" w:rsidP="000D2987">
            <w:pPr>
              <w:pStyle w:val="ConsPlusNormal"/>
              <w:contextualSpacing/>
              <w:jc w:val="center"/>
            </w:pPr>
            <w:r w:rsidRPr="008A62DC">
              <w:t>0,00</w:t>
            </w:r>
          </w:p>
        </w:tc>
        <w:tc>
          <w:tcPr>
            <w:tcW w:w="1144" w:type="dxa"/>
          </w:tcPr>
          <w:p w:rsidR="001D7AC2" w:rsidRPr="008A62DC" w:rsidRDefault="001D7AC2" w:rsidP="000D2987">
            <w:pPr>
              <w:pStyle w:val="ConsPlusNormal"/>
              <w:contextualSpacing/>
              <w:jc w:val="center"/>
            </w:pPr>
            <w:r w:rsidRPr="008A62DC">
              <w:t>0,00</w:t>
            </w:r>
          </w:p>
        </w:tc>
        <w:tc>
          <w:tcPr>
            <w:tcW w:w="1144" w:type="dxa"/>
          </w:tcPr>
          <w:p w:rsidR="001D7AC2" w:rsidRPr="008A62DC" w:rsidRDefault="001D7AC2" w:rsidP="000D2987">
            <w:pPr>
              <w:pStyle w:val="ConsPlusNormal"/>
              <w:contextualSpacing/>
              <w:jc w:val="center"/>
            </w:pPr>
            <w:r w:rsidRPr="008A62DC">
              <w:t>0,00</w:t>
            </w:r>
          </w:p>
        </w:tc>
        <w:tc>
          <w:tcPr>
            <w:tcW w:w="1144" w:type="dxa"/>
          </w:tcPr>
          <w:p w:rsidR="001D7AC2" w:rsidRPr="0081683C" w:rsidRDefault="001D7AC2" w:rsidP="000D2987">
            <w:pPr>
              <w:pStyle w:val="ConsPlusNormal"/>
              <w:contextualSpacing/>
              <w:jc w:val="center"/>
            </w:pPr>
            <w:r w:rsidRPr="008A62DC">
              <w:t>0,00</w:t>
            </w:r>
          </w:p>
        </w:tc>
      </w:tr>
      <w:tr w:rsidR="001D7AC2" w:rsidRPr="0081683C" w:rsidTr="000D2987">
        <w:tc>
          <w:tcPr>
            <w:tcW w:w="784" w:type="dxa"/>
          </w:tcPr>
          <w:p w:rsidR="001D7AC2" w:rsidRPr="008A62DC" w:rsidRDefault="001D7AC2" w:rsidP="000D2987">
            <w:pPr>
              <w:pStyle w:val="ConsPlusNormal"/>
              <w:contextualSpacing/>
              <w:jc w:val="center"/>
            </w:pPr>
            <w:r w:rsidRPr="008A62DC">
              <w:lastRenderedPageBreak/>
              <w:t>1.1.4</w:t>
            </w:r>
          </w:p>
        </w:tc>
        <w:tc>
          <w:tcPr>
            <w:tcW w:w="2494" w:type="dxa"/>
          </w:tcPr>
          <w:p w:rsidR="001D7AC2" w:rsidRPr="008A62DC" w:rsidRDefault="001D7AC2" w:rsidP="000D2987">
            <w:pPr>
              <w:pStyle w:val="ConsPlusNormal"/>
              <w:contextualSpacing/>
            </w:pPr>
            <w:r w:rsidRPr="008A62DC">
              <w:t>Реализация Плана социального развития центров экономического роста Еврейской автономной области</w:t>
            </w:r>
          </w:p>
        </w:tc>
        <w:tc>
          <w:tcPr>
            <w:tcW w:w="1928" w:type="dxa"/>
          </w:tcPr>
          <w:p w:rsidR="001D7AC2" w:rsidRPr="008A62DC" w:rsidRDefault="001D7AC2" w:rsidP="000D2987">
            <w:pPr>
              <w:pStyle w:val="ConsPlusNormal"/>
              <w:contextualSpacing/>
            </w:pPr>
            <w:r w:rsidRPr="008A62DC">
              <w:t>Всего</w:t>
            </w:r>
          </w:p>
        </w:tc>
        <w:tc>
          <w:tcPr>
            <w:tcW w:w="510" w:type="dxa"/>
          </w:tcPr>
          <w:p w:rsidR="001D7AC2" w:rsidRPr="008A62DC" w:rsidRDefault="001D7AC2" w:rsidP="000D2987">
            <w:pPr>
              <w:pStyle w:val="ConsPlusNormal"/>
              <w:contextualSpacing/>
              <w:jc w:val="center"/>
            </w:pPr>
            <w:r w:rsidRPr="008A62DC">
              <w:t>011</w:t>
            </w:r>
          </w:p>
        </w:tc>
        <w:tc>
          <w:tcPr>
            <w:tcW w:w="680" w:type="dxa"/>
          </w:tcPr>
          <w:p w:rsidR="001D7AC2" w:rsidRPr="008A62DC" w:rsidRDefault="001D7AC2" w:rsidP="000D2987">
            <w:pPr>
              <w:pStyle w:val="ConsPlusNormal"/>
              <w:contextualSpacing/>
              <w:jc w:val="center"/>
            </w:pPr>
            <w:r w:rsidRPr="008A62DC">
              <w:t>1002</w:t>
            </w:r>
          </w:p>
        </w:tc>
        <w:tc>
          <w:tcPr>
            <w:tcW w:w="1339" w:type="dxa"/>
          </w:tcPr>
          <w:p w:rsidR="001D7AC2" w:rsidRPr="008A62DC" w:rsidRDefault="001D7AC2" w:rsidP="000D2987">
            <w:pPr>
              <w:pStyle w:val="ConsPlusNormal"/>
              <w:contextualSpacing/>
              <w:jc w:val="center"/>
            </w:pPr>
            <w:r w:rsidRPr="008A62DC">
              <w:t>4610</w:t>
            </w:r>
            <w:r w:rsidRPr="008A62DC">
              <w:rPr>
                <w:lang w:val="en-US"/>
              </w:rPr>
              <w:t>1V5050</w:t>
            </w:r>
          </w:p>
        </w:tc>
        <w:tc>
          <w:tcPr>
            <w:tcW w:w="1264" w:type="dxa"/>
          </w:tcPr>
          <w:p w:rsidR="001D7AC2" w:rsidRPr="008A62DC" w:rsidRDefault="001D7AC2" w:rsidP="000D2987">
            <w:pPr>
              <w:pStyle w:val="ConsPlusNormal"/>
              <w:contextualSpacing/>
              <w:jc w:val="center"/>
            </w:pPr>
            <w:r>
              <w:t>575,44</w:t>
            </w:r>
          </w:p>
        </w:tc>
        <w:tc>
          <w:tcPr>
            <w:tcW w:w="1144" w:type="dxa"/>
          </w:tcPr>
          <w:p w:rsidR="001D7AC2" w:rsidRPr="008A62DC" w:rsidRDefault="001D7AC2" w:rsidP="000D2987">
            <w:pPr>
              <w:pStyle w:val="ConsPlusNormal"/>
              <w:contextualSpacing/>
              <w:jc w:val="center"/>
            </w:pPr>
            <w:r>
              <w:t>542,44</w:t>
            </w:r>
          </w:p>
        </w:tc>
        <w:tc>
          <w:tcPr>
            <w:tcW w:w="1144" w:type="dxa"/>
          </w:tcPr>
          <w:p w:rsidR="001D7AC2" w:rsidRPr="008A62DC" w:rsidRDefault="001D7AC2" w:rsidP="000D2987">
            <w:pPr>
              <w:pStyle w:val="ConsPlusNormal"/>
              <w:contextualSpacing/>
              <w:jc w:val="center"/>
            </w:pPr>
            <w:r w:rsidRPr="008A62DC">
              <w:t>33,00</w:t>
            </w:r>
          </w:p>
        </w:tc>
        <w:tc>
          <w:tcPr>
            <w:tcW w:w="1144" w:type="dxa"/>
          </w:tcPr>
          <w:p w:rsidR="001D7AC2" w:rsidRPr="008A62DC" w:rsidRDefault="001D7AC2" w:rsidP="000D2987">
            <w:pPr>
              <w:pStyle w:val="ConsPlusNormal"/>
              <w:contextualSpacing/>
              <w:jc w:val="center"/>
            </w:pPr>
            <w:r w:rsidRPr="008A62DC">
              <w:t>0,00</w:t>
            </w:r>
          </w:p>
        </w:tc>
        <w:tc>
          <w:tcPr>
            <w:tcW w:w="1144" w:type="dxa"/>
          </w:tcPr>
          <w:p w:rsidR="001D7AC2" w:rsidRPr="008A62DC" w:rsidRDefault="001D7AC2" w:rsidP="000D2987">
            <w:pPr>
              <w:pStyle w:val="ConsPlusNormal"/>
              <w:contextualSpacing/>
              <w:jc w:val="center"/>
            </w:pPr>
            <w:r w:rsidRPr="008A62DC">
              <w:t>0,00</w:t>
            </w:r>
          </w:p>
        </w:tc>
        <w:tc>
          <w:tcPr>
            <w:tcW w:w="1144" w:type="dxa"/>
          </w:tcPr>
          <w:p w:rsidR="001D7AC2" w:rsidRPr="0081683C" w:rsidRDefault="001D7AC2" w:rsidP="000D2987">
            <w:pPr>
              <w:pStyle w:val="ConsPlusNormal"/>
              <w:contextualSpacing/>
              <w:jc w:val="center"/>
            </w:pPr>
            <w:r w:rsidRPr="008A62DC">
              <w:t>0,00</w:t>
            </w:r>
          </w:p>
        </w:tc>
      </w:tr>
      <w:tr w:rsidR="001D7AC2" w:rsidRPr="0081683C" w:rsidTr="000D2987">
        <w:trPr>
          <w:trHeight w:val="2961"/>
        </w:trPr>
        <w:tc>
          <w:tcPr>
            <w:tcW w:w="784" w:type="dxa"/>
          </w:tcPr>
          <w:p w:rsidR="001D7AC2" w:rsidRPr="0081683C" w:rsidRDefault="001D7AC2" w:rsidP="000D2987">
            <w:pPr>
              <w:pStyle w:val="ConsPlusNormal"/>
              <w:contextualSpacing/>
              <w:jc w:val="center"/>
            </w:pPr>
            <w:r>
              <w:t>1.1.4.1</w:t>
            </w:r>
          </w:p>
        </w:tc>
        <w:tc>
          <w:tcPr>
            <w:tcW w:w="2494" w:type="dxa"/>
          </w:tcPr>
          <w:p w:rsidR="001D7AC2" w:rsidRPr="007E50DF" w:rsidRDefault="001D7AC2" w:rsidP="000D2987">
            <w:pPr>
              <w:contextualSpacing/>
              <w:rPr>
                <w:color w:val="000000"/>
              </w:rPr>
            </w:pPr>
            <w:r w:rsidRPr="007E50DF">
              <w:rPr>
                <w:color w:val="000000"/>
              </w:rPr>
              <w:t>Разработка и внедрение автоматизированной системы «Адресная социальная помощь» в ОГБУ «Многофункциональный центр предоставления государственных и муниципальных услуг Еврейской автономной области»</w:t>
            </w:r>
            <w:r>
              <w:rPr>
                <w:color w:val="000000"/>
              </w:rPr>
              <w:t xml:space="preserve"> в муниципальные образования Еврейской автономной области</w:t>
            </w:r>
          </w:p>
        </w:tc>
        <w:tc>
          <w:tcPr>
            <w:tcW w:w="1928" w:type="dxa"/>
          </w:tcPr>
          <w:p w:rsidR="001D7AC2" w:rsidRPr="0081683C" w:rsidRDefault="001D7AC2" w:rsidP="000D2987">
            <w:pPr>
              <w:pStyle w:val="ConsPlusNormal"/>
              <w:contextualSpacing/>
            </w:pPr>
            <w:r w:rsidRPr="0081683C">
              <w:t>Комитет социальной защиты населения правительства Еврейской автономной области,</w:t>
            </w:r>
            <w:r>
              <w:t xml:space="preserve"> </w:t>
            </w:r>
            <w:r w:rsidRPr="007E50DF">
              <w:rPr>
                <w:color w:val="000000"/>
              </w:rPr>
              <w:t>ОГБУ «Многофункциональный центр предоставления государственных и муниципальных услуг Еврейской автономной области»</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1002</w:t>
            </w:r>
          </w:p>
        </w:tc>
        <w:tc>
          <w:tcPr>
            <w:tcW w:w="1339" w:type="dxa"/>
          </w:tcPr>
          <w:p w:rsidR="001D7AC2" w:rsidRPr="00571323" w:rsidRDefault="001D7AC2" w:rsidP="000D2987">
            <w:pPr>
              <w:pStyle w:val="ConsPlusNormal"/>
              <w:contextualSpacing/>
              <w:jc w:val="center"/>
            </w:pPr>
            <w:r w:rsidRPr="00571323">
              <w:t>4610</w:t>
            </w:r>
            <w:r>
              <w:t>1</w:t>
            </w:r>
            <w:r w:rsidRPr="00571323">
              <w:rPr>
                <w:lang w:val="en-US"/>
              </w:rPr>
              <w:t>V505</w:t>
            </w:r>
            <w:r w:rsidRPr="00571323">
              <w:t>0</w:t>
            </w:r>
          </w:p>
        </w:tc>
        <w:tc>
          <w:tcPr>
            <w:tcW w:w="1264" w:type="dxa"/>
          </w:tcPr>
          <w:p w:rsidR="001D7AC2" w:rsidRPr="0081683C" w:rsidRDefault="001D7AC2" w:rsidP="000D2987">
            <w:pPr>
              <w:pStyle w:val="ConsPlusNormal"/>
              <w:contextualSpacing/>
              <w:jc w:val="center"/>
            </w:pPr>
            <w:r>
              <w:t>266,20</w:t>
            </w:r>
          </w:p>
        </w:tc>
        <w:tc>
          <w:tcPr>
            <w:tcW w:w="1144" w:type="dxa"/>
          </w:tcPr>
          <w:p w:rsidR="001D7AC2" w:rsidRPr="0081683C" w:rsidRDefault="001D7AC2" w:rsidP="000D2987">
            <w:pPr>
              <w:pStyle w:val="ConsPlusNormal"/>
              <w:contextualSpacing/>
              <w:jc w:val="center"/>
            </w:pPr>
            <w:r>
              <w:t>266,20</w:t>
            </w:r>
          </w:p>
        </w:tc>
        <w:tc>
          <w:tcPr>
            <w:tcW w:w="1144" w:type="dxa"/>
          </w:tcPr>
          <w:p w:rsidR="001D7AC2" w:rsidRPr="0081683C" w:rsidRDefault="001D7AC2" w:rsidP="000D2987">
            <w:pPr>
              <w:pStyle w:val="ConsPlusNormal"/>
              <w:contextualSpacing/>
              <w:jc w:val="center"/>
            </w:pPr>
            <w:r>
              <w:t>0,00</w:t>
            </w:r>
          </w:p>
        </w:tc>
        <w:tc>
          <w:tcPr>
            <w:tcW w:w="1144" w:type="dxa"/>
          </w:tcPr>
          <w:p w:rsidR="001D7AC2" w:rsidRPr="007E50DF"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r>
      <w:tr w:rsidR="001D7AC2" w:rsidRPr="0081683C" w:rsidTr="000D2987">
        <w:trPr>
          <w:trHeight w:val="28"/>
        </w:trPr>
        <w:tc>
          <w:tcPr>
            <w:tcW w:w="784" w:type="dxa"/>
          </w:tcPr>
          <w:p w:rsidR="001D7AC2" w:rsidRPr="0081683C" w:rsidRDefault="001D7AC2" w:rsidP="000D2987">
            <w:pPr>
              <w:pStyle w:val="ConsPlusNormal"/>
              <w:contextualSpacing/>
              <w:jc w:val="center"/>
            </w:pPr>
            <w:r>
              <w:t>1.1.4.2</w:t>
            </w:r>
          </w:p>
        </w:tc>
        <w:tc>
          <w:tcPr>
            <w:tcW w:w="2494" w:type="dxa"/>
          </w:tcPr>
          <w:p w:rsidR="001D7AC2" w:rsidRPr="007E50DF" w:rsidRDefault="001D7AC2" w:rsidP="000D2987">
            <w:pPr>
              <w:contextualSpacing/>
              <w:rPr>
                <w:color w:val="000000"/>
              </w:rPr>
            </w:pPr>
            <w:r w:rsidRPr="007E50DF">
              <w:rPr>
                <w:color w:val="000000"/>
              </w:rPr>
              <w:t xml:space="preserve">Замена лифта в отделении «Специальный дом для одиноких граждан пожилого возраста (престарелых) № 1» ОГБУ «Комплексный </w:t>
            </w:r>
            <w:r w:rsidRPr="007E50DF">
              <w:rPr>
                <w:color w:val="000000"/>
              </w:rPr>
              <w:lastRenderedPageBreak/>
              <w:t>центр социального обслуживания Еврейской автономной области»</w:t>
            </w:r>
            <w:r>
              <w:rPr>
                <w:color w:val="000000"/>
              </w:rPr>
              <w:t xml:space="preserve"> в муниципальном образовании «Город Биробиджан» Еврейской  автономной области</w:t>
            </w:r>
          </w:p>
        </w:tc>
        <w:tc>
          <w:tcPr>
            <w:tcW w:w="1928" w:type="dxa"/>
          </w:tcPr>
          <w:p w:rsidR="001D7AC2" w:rsidRPr="0081683C" w:rsidRDefault="001D7AC2" w:rsidP="000D2987">
            <w:pPr>
              <w:pStyle w:val="ConsPlusNormal"/>
              <w:contextualSpacing/>
            </w:pPr>
            <w:r w:rsidRPr="0081683C">
              <w:lastRenderedPageBreak/>
              <w:t xml:space="preserve">Комитет социальной защиты населения правительства Еврейской автономной </w:t>
            </w:r>
            <w:r w:rsidRPr="0081683C">
              <w:lastRenderedPageBreak/>
              <w:t>области,</w:t>
            </w:r>
            <w:r>
              <w:t xml:space="preserve"> </w:t>
            </w:r>
            <w:r w:rsidRPr="007E50DF">
              <w:rPr>
                <w:color w:val="000000"/>
              </w:rPr>
              <w:t>ОГБУ «Комплексный центр социального обслуживания Еврейской автономной области»</w:t>
            </w:r>
          </w:p>
        </w:tc>
        <w:tc>
          <w:tcPr>
            <w:tcW w:w="510" w:type="dxa"/>
          </w:tcPr>
          <w:p w:rsidR="001D7AC2" w:rsidRPr="0081683C" w:rsidRDefault="001D7AC2" w:rsidP="000D2987">
            <w:pPr>
              <w:pStyle w:val="ConsPlusNormal"/>
              <w:contextualSpacing/>
              <w:jc w:val="center"/>
            </w:pPr>
            <w:r w:rsidRPr="0081683C">
              <w:lastRenderedPageBreak/>
              <w:t>011</w:t>
            </w:r>
          </w:p>
        </w:tc>
        <w:tc>
          <w:tcPr>
            <w:tcW w:w="680" w:type="dxa"/>
          </w:tcPr>
          <w:p w:rsidR="001D7AC2" w:rsidRPr="0081683C" w:rsidRDefault="001D7AC2" w:rsidP="000D2987">
            <w:pPr>
              <w:pStyle w:val="ConsPlusNormal"/>
              <w:contextualSpacing/>
              <w:jc w:val="center"/>
            </w:pPr>
            <w:r w:rsidRPr="0081683C">
              <w:t>1002</w:t>
            </w:r>
          </w:p>
        </w:tc>
        <w:tc>
          <w:tcPr>
            <w:tcW w:w="1339" w:type="dxa"/>
          </w:tcPr>
          <w:p w:rsidR="001D7AC2" w:rsidRPr="00571323" w:rsidRDefault="001D7AC2" w:rsidP="000D2987">
            <w:pPr>
              <w:pStyle w:val="ConsPlusNormal"/>
              <w:contextualSpacing/>
              <w:jc w:val="center"/>
            </w:pPr>
            <w:r w:rsidRPr="00571323">
              <w:t>4610</w:t>
            </w:r>
            <w:r>
              <w:t>1</w:t>
            </w:r>
            <w:r w:rsidRPr="00571323">
              <w:rPr>
                <w:lang w:val="en-US"/>
              </w:rPr>
              <w:t>V505</w:t>
            </w:r>
            <w:r w:rsidRPr="00571323">
              <w:t>0</w:t>
            </w:r>
          </w:p>
        </w:tc>
        <w:tc>
          <w:tcPr>
            <w:tcW w:w="1264" w:type="dxa"/>
          </w:tcPr>
          <w:p w:rsidR="001D7AC2" w:rsidRPr="0081683C" w:rsidRDefault="001D7AC2" w:rsidP="000D2987">
            <w:pPr>
              <w:pStyle w:val="ConsPlusNormal"/>
              <w:contextualSpacing/>
              <w:jc w:val="center"/>
            </w:pPr>
            <w:r>
              <w:t>33,00</w:t>
            </w:r>
          </w:p>
        </w:tc>
        <w:tc>
          <w:tcPr>
            <w:tcW w:w="1144" w:type="dxa"/>
          </w:tcPr>
          <w:p w:rsidR="001D7AC2" w:rsidRPr="0081683C"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33,00</w:t>
            </w:r>
          </w:p>
        </w:tc>
        <w:tc>
          <w:tcPr>
            <w:tcW w:w="1144" w:type="dxa"/>
          </w:tcPr>
          <w:p w:rsidR="001D7AC2" w:rsidRPr="007E50DF"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r>
      <w:tr w:rsidR="001D7AC2" w:rsidRPr="0081683C" w:rsidTr="000D2987">
        <w:tc>
          <w:tcPr>
            <w:tcW w:w="784" w:type="dxa"/>
          </w:tcPr>
          <w:p w:rsidR="001D7AC2" w:rsidRPr="0081683C" w:rsidRDefault="001D7AC2" w:rsidP="000D2987">
            <w:pPr>
              <w:pStyle w:val="ConsPlusNormal"/>
              <w:contextualSpacing/>
              <w:jc w:val="center"/>
            </w:pPr>
            <w:r>
              <w:lastRenderedPageBreak/>
              <w:t>1.1.4.3</w:t>
            </w:r>
          </w:p>
        </w:tc>
        <w:tc>
          <w:tcPr>
            <w:tcW w:w="2494" w:type="dxa"/>
          </w:tcPr>
          <w:p w:rsidR="001D7AC2" w:rsidRPr="007E50DF" w:rsidRDefault="001D7AC2" w:rsidP="000D2987">
            <w:pPr>
              <w:contextualSpacing/>
              <w:rPr>
                <w:color w:val="000000"/>
              </w:rPr>
            </w:pPr>
            <w:r w:rsidRPr="007E50DF">
              <w:rPr>
                <w:color w:val="000000"/>
              </w:rPr>
              <w:t>Приобретение мебели и оборудования для создания комфортных и безопасных условий оказания гражданам социальных услуг в ОГБУ «Валдгеймский детский дом-интернат для умственно отсталых детей»</w:t>
            </w:r>
            <w:r>
              <w:rPr>
                <w:color w:val="000000"/>
              </w:rPr>
              <w:t xml:space="preserve"> в с. Валдгейм Биробиджанского муниципального района Еврейской автономной области</w:t>
            </w:r>
          </w:p>
        </w:tc>
        <w:tc>
          <w:tcPr>
            <w:tcW w:w="1928" w:type="dxa"/>
          </w:tcPr>
          <w:p w:rsidR="001D7AC2" w:rsidRPr="0081683C" w:rsidRDefault="001D7AC2" w:rsidP="000D2987">
            <w:pPr>
              <w:pStyle w:val="ConsPlusNormal"/>
              <w:contextualSpacing/>
            </w:pPr>
            <w:r w:rsidRPr="0081683C">
              <w:t>Комитет социальной защиты населения правительства Еврейской автономной области,</w:t>
            </w:r>
            <w:r>
              <w:t xml:space="preserve"> </w:t>
            </w:r>
            <w:r w:rsidRPr="007E50DF">
              <w:rPr>
                <w:color w:val="000000"/>
              </w:rPr>
              <w:t>ОГБУ «Валдгеймский детский дом-интернат для умственно отсталых детей»</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1002</w:t>
            </w:r>
          </w:p>
        </w:tc>
        <w:tc>
          <w:tcPr>
            <w:tcW w:w="1339" w:type="dxa"/>
          </w:tcPr>
          <w:p w:rsidR="001D7AC2" w:rsidRPr="00571323" w:rsidRDefault="001D7AC2" w:rsidP="000D2987">
            <w:pPr>
              <w:pStyle w:val="ConsPlusNormal"/>
              <w:contextualSpacing/>
              <w:jc w:val="center"/>
            </w:pPr>
            <w:r w:rsidRPr="00571323">
              <w:t>4610</w:t>
            </w:r>
            <w:r>
              <w:t>1</w:t>
            </w:r>
            <w:r w:rsidRPr="00571323">
              <w:rPr>
                <w:lang w:val="en-US"/>
              </w:rPr>
              <w:t>V505</w:t>
            </w:r>
            <w:r w:rsidRPr="00571323">
              <w:t>0</w:t>
            </w:r>
          </w:p>
        </w:tc>
        <w:tc>
          <w:tcPr>
            <w:tcW w:w="1264" w:type="dxa"/>
          </w:tcPr>
          <w:p w:rsidR="001D7AC2" w:rsidRPr="0081683C" w:rsidRDefault="001D7AC2" w:rsidP="000D2987">
            <w:pPr>
              <w:pStyle w:val="ConsPlusNormal"/>
              <w:contextualSpacing/>
              <w:jc w:val="center"/>
            </w:pPr>
            <w:r>
              <w:t>62,07</w:t>
            </w:r>
          </w:p>
        </w:tc>
        <w:tc>
          <w:tcPr>
            <w:tcW w:w="1144" w:type="dxa"/>
          </w:tcPr>
          <w:p w:rsidR="001D7AC2" w:rsidRPr="0081683C" w:rsidRDefault="001D7AC2" w:rsidP="000D2987">
            <w:pPr>
              <w:pStyle w:val="ConsPlusNormal"/>
              <w:contextualSpacing/>
              <w:jc w:val="center"/>
            </w:pPr>
            <w:r>
              <w:t>62,07</w:t>
            </w:r>
          </w:p>
        </w:tc>
        <w:tc>
          <w:tcPr>
            <w:tcW w:w="1144" w:type="dxa"/>
          </w:tcPr>
          <w:p w:rsidR="001D7AC2" w:rsidRPr="0081683C" w:rsidRDefault="001D7AC2" w:rsidP="000D2987">
            <w:pPr>
              <w:pStyle w:val="ConsPlusNormal"/>
              <w:contextualSpacing/>
              <w:jc w:val="center"/>
            </w:pPr>
            <w:r>
              <w:t>0,00</w:t>
            </w:r>
          </w:p>
        </w:tc>
        <w:tc>
          <w:tcPr>
            <w:tcW w:w="1144" w:type="dxa"/>
          </w:tcPr>
          <w:p w:rsidR="001D7AC2" w:rsidRPr="007E50DF"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r>
      <w:tr w:rsidR="001D7AC2" w:rsidRPr="0081683C" w:rsidTr="000D2987">
        <w:tc>
          <w:tcPr>
            <w:tcW w:w="784" w:type="dxa"/>
          </w:tcPr>
          <w:p w:rsidR="001D7AC2" w:rsidRPr="0081683C" w:rsidRDefault="001D7AC2" w:rsidP="000D2987">
            <w:pPr>
              <w:pStyle w:val="ConsPlusNormal"/>
              <w:contextualSpacing/>
              <w:jc w:val="center"/>
            </w:pPr>
            <w:r>
              <w:t>1.1.4.4</w:t>
            </w:r>
          </w:p>
        </w:tc>
        <w:tc>
          <w:tcPr>
            <w:tcW w:w="2494" w:type="dxa"/>
          </w:tcPr>
          <w:p w:rsidR="001D7AC2" w:rsidRPr="007E50DF" w:rsidRDefault="001D7AC2" w:rsidP="000D2987">
            <w:pPr>
              <w:contextualSpacing/>
              <w:rPr>
                <w:color w:val="000000"/>
              </w:rPr>
            </w:pPr>
            <w:r w:rsidRPr="007E50DF">
              <w:rPr>
                <w:color w:val="000000"/>
              </w:rPr>
              <w:t xml:space="preserve">Приобретение мебели и оборудования для создания комфортных и безопасных условий оказания гражданам социальных услуг в ОГБУ «Комплексный центр социального </w:t>
            </w:r>
            <w:r w:rsidRPr="007E50DF">
              <w:rPr>
                <w:color w:val="000000"/>
              </w:rPr>
              <w:lastRenderedPageBreak/>
              <w:t>обслуживания Еврейской автономной области»</w:t>
            </w:r>
            <w:r>
              <w:rPr>
                <w:color w:val="000000"/>
              </w:rPr>
              <w:t xml:space="preserve"> в муниципальном образовании «Город Биробиджан» Еврейской  автономной области</w:t>
            </w:r>
          </w:p>
        </w:tc>
        <w:tc>
          <w:tcPr>
            <w:tcW w:w="1928" w:type="dxa"/>
          </w:tcPr>
          <w:p w:rsidR="001D7AC2" w:rsidRPr="0081683C" w:rsidRDefault="001D7AC2" w:rsidP="000D2987">
            <w:pPr>
              <w:pStyle w:val="ConsPlusNormal"/>
              <w:contextualSpacing/>
            </w:pPr>
            <w:r w:rsidRPr="0081683C">
              <w:lastRenderedPageBreak/>
              <w:t>Комитет социальной защиты населения правительства Еврейской автономной области,</w:t>
            </w:r>
            <w:r w:rsidRPr="007E50DF">
              <w:rPr>
                <w:color w:val="000000"/>
              </w:rPr>
              <w:t xml:space="preserve">ОГБУ </w:t>
            </w:r>
            <w:r w:rsidRPr="007E50DF">
              <w:rPr>
                <w:color w:val="000000"/>
              </w:rPr>
              <w:lastRenderedPageBreak/>
              <w:t>«Комплексный центр социального обслуживания Еврейской автономной области»</w:t>
            </w:r>
          </w:p>
        </w:tc>
        <w:tc>
          <w:tcPr>
            <w:tcW w:w="510" w:type="dxa"/>
          </w:tcPr>
          <w:p w:rsidR="001D7AC2" w:rsidRPr="0081683C" w:rsidRDefault="001D7AC2" w:rsidP="000D2987">
            <w:pPr>
              <w:pStyle w:val="ConsPlusNormal"/>
              <w:contextualSpacing/>
              <w:jc w:val="center"/>
            </w:pPr>
            <w:r w:rsidRPr="0081683C">
              <w:lastRenderedPageBreak/>
              <w:t>011</w:t>
            </w:r>
          </w:p>
        </w:tc>
        <w:tc>
          <w:tcPr>
            <w:tcW w:w="680" w:type="dxa"/>
          </w:tcPr>
          <w:p w:rsidR="001D7AC2" w:rsidRPr="0081683C" w:rsidRDefault="001D7AC2" w:rsidP="000D2987">
            <w:pPr>
              <w:pStyle w:val="ConsPlusNormal"/>
              <w:contextualSpacing/>
              <w:jc w:val="center"/>
            </w:pPr>
            <w:r w:rsidRPr="0081683C">
              <w:t>1002</w:t>
            </w:r>
          </w:p>
        </w:tc>
        <w:tc>
          <w:tcPr>
            <w:tcW w:w="1339" w:type="dxa"/>
          </w:tcPr>
          <w:p w:rsidR="001D7AC2" w:rsidRPr="00571323" w:rsidRDefault="001D7AC2" w:rsidP="000D2987">
            <w:pPr>
              <w:pStyle w:val="ConsPlusNormal"/>
              <w:contextualSpacing/>
              <w:jc w:val="center"/>
            </w:pPr>
            <w:r w:rsidRPr="00571323">
              <w:t>4610</w:t>
            </w:r>
            <w:r>
              <w:t>1</w:t>
            </w:r>
            <w:r w:rsidRPr="00571323">
              <w:rPr>
                <w:lang w:val="en-US"/>
              </w:rPr>
              <w:t>V505</w:t>
            </w:r>
            <w:r w:rsidRPr="00571323">
              <w:t>0</w:t>
            </w:r>
          </w:p>
        </w:tc>
        <w:tc>
          <w:tcPr>
            <w:tcW w:w="1264" w:type="dxa"/>
          </w:tcPr>
          <w:p w:rsidR="001D7AC2" w:rsidRPr="0081683C" w:rsidRDefault="001D7AC2" w:rsidP="000D2987">
            <w:pPr>
              <w:pStyle w:val="ConsPlusNormal"/>
              <w:contextualSpacing/>
              <w:jc w:val="center"/>
            </w:pPr>
            <w:r>
              <w:t>20,45</w:t>
            </w:r>
          </w:p>
        </w:tc>
        <w:tc>
          <w:tcPr>
            <w:tcW w:w="1144" w:type="dxa"/>
          </w:tcPr>
          <w:p w:rsidR="001D7AC2" w:rsidRPr="0081683C" w:rsidRDefault="001D7AC2" w:rsidP="000D2987">
            <w:pPr>
              <w:pStyle w:val="ConsPlusNormal"/>
              <w:contextualSpacing/>
              <w:jc w:val="center"/>
            </w:pPr>
            <w:r>
              <w:t>20,45</w:t>
            </w:r>
          </w:p>
        </w:tc>
        <w:tc>
          <w:tcPr>
            <w:tcW w:w="1144" w:type="dxa"/>
          </w:tcPr>
          <w:p w:rsidR="001D7AC2" w:rsidRPr="0081683C" w:rsidRDefault="001D7AC2" w:rsidP="000D2987">
            <w:pPr>
              <w:pStyle w:val="ConsPlusNormal"/>
              <w:contextualSpacing/>
              <w:jc w:val="center"/>
            </w:pPr>
            <w:r>
              <w:t>0,00</w:t>
            </w:r>
          </w:p>
        </w:tc>
        <w:tc>
          <w:tcPr>
            <w:tcW w:w="1144" w:type="dxa"/>
          </w:tcPr>
          <w:p w:rsidR="001D7AC2" w:rsidRPr="007E50DF"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r>
      <w:tr w:rsidR="001D7AC2" w:rsidRPr="0081683C" w:rsidTr="000D2987">
        <w:tc>
          <w:tcPr>
            <w:tcW w:w="784" w:type="dxa"/>
          </w:tcPr>
          <w:p w:rsidR="001D7AC2" w:rsidRPr="0081683C" w:rsidRDefault="001D7AC2" w:rsidP="000D2987">
            <w:pPr>
              <w:pStyle w:val="ConsPlusNormal"/>
              <w:contextualSpacing/>
              <w:jc w:val="center"/>
            </w:pPr>
            <w:r>
              <w:lastRenderedPageBreak/>
              <w:t>1.1.4.5</w:t>
            </w:r>
          </w:p>
        </w:tc>
        <w:tc>
          <w:tcPr>
            <w:tcW w:w="2494" w:type="dxa"/>
          </w:tcPr>
          <w:p w:rsidR="001D7AC2" w:rsidRPr="007E50DF" w:rsidRDefault="001D7AC2" w:rsidP="000D2987">
            <w:pPr>
              <w:contextualSpacing/>
              <w:rPr>
                <w:color w:val="000000"/>
              </w:rPr>
            </w:pPr>
            <w:r w:rsidRPr="007E50DF">
              <w:rPr>
                <w:color w:val="000000"/>
              </w:rPr>
              <w:t>Приобретение мебели и оборудования для создания комфортных и безопасных условий оказания гражданам социальных услуг в ОГБУСО «Социально-реабилитационный центр для несовершеннолетних»</w:t>
            </w:r>
            <w:r>
              <w:rPr>
                <w:color w:val="000000"/>
              </w:rPr>
              <w:t xml:space="preserve"> в муниципальном образовании «Город Биробиджан» Еврейской  автономной области</w:t>
            </w:r>
          </w:p>
        </w:tc>
        <w:tc>
          <w:tcPr>
            <w:tcW w:w="1928" w:type="dxa"/>
          </w:tcPr>
          <w:p w:rsidR="001D7AC2" w:rsidRPr="0081683C" w:rsidRDefault="001D7AC2" w:rsidP="000D2987">
            <w:pPr>
              <w:pStyle w:val="ConsPlusNormal"/>
              <w:contextualSpacing/>
            </w:pPr>
            <w:r w:rsidRPr="0081683C">
              <w:t>Комитет социальной защиты населения правительства Еврейской автономной области,</w:t>
            </w:r>
            <w:r w:rsidRPr="007E50DF">
              <w:rPr>
                <w:color w:val="000000"/>
              </w:rPr>
              <w:t>ОГБУСО «Социально-реабилитационный центр для несовершеннолетних»</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1002</w:t>
            </w:r>
          </w:p>
        </w:tc>
        <w:tc>
          <w:tcPr>
            <w:tcW w:w="1339" w:type="dxa"/>
          </w:tcPr>
          <w:p w:rsidR="001D7AC2" w:rsidRPr="00571323" w:rsidRDefault="001D7AC2" w:rsidP="000D2987">
            <w:pPr>
              <w:pStyle w:val="ConsPlusNormal"/>
              <w:contextualSpacing/>
              <w:jc w:val="center"/>
            </w:pPr>
            <w:r w:rsidRPr="00571323">
              <w:t>4610</w:t>
            </w:r>
            <w:r>
              <w:t>1</w:t>
            </w:r>
            <w:r w:rsidRPr="00571323">
              <w:rPr>
                <w:lang w:val="en-US"/>
              </w:rPr>
              <w:t>V505</w:t>
            </w:r>
            <w:r w:rsidRPr="00571323">
              <w:t>0</w:t>
            </w:r>
          </w:p>
        </w:tc>
        <w:tc>
          <w:tcPr>
            <w:tcW w:w="1264" w:type="dxa"/>
          </w:tcPr>
          <w:p w:rsidR="001D7AC2" w:rsidRPr="00594609" w:rsidRDefault="001D7AC2" w:rsidP="000D2987">
            <w:pPr>
              <w:pStyle w:val="ConsPlusNormal"/>
              <w:contextualSpacing/>
              <w:jc w:val="center"/>
            </w:pPr>
            <w:r>
              <w:t>11,52</w:t>
            </w:r>
          </w:p>
        </w:tc>
        <w:tc>
          <w:tcPr>
            <w:tcW w:w="1144" w:type="dxa"/>
          </w:tcPr>
          <w:p w:rsidR="001D7AC2" w:rsidRPr="0081683C" w:rsidRDefault="001D7AC2" w:rsidP="000D2987">
            <w:pPr>
              <w:pStyle w:val="ConsPlusNormal"/>
              <w:contextualSpacing/>
              <w:jc w:val="center"/>
            </w:pPr>
            <w:r>
              <w:t>11,52</w:t>
            </w:r>
          </w:p>
        </w:tc>
        <w:tc>
          <w:tcPr>
            <w:tcW w:w="1144" w:type="dxa"/>
          </w:tcPr>
          <w:p w:rsidR="001D7AC2" w:rsidRPr="0081683C" w:rsidRDefault="001D7AC2" w:rsidP="000D2987">
            <w:pPr>
              <w:pStyle w:val="ConsPlusNormal"/>
              <w:contextualSpacing/>
              <w:jc w:val="center"/>
            </w:pPr>
            <w:r>
              <w:t>0,00</w:t>
            </w:r>
          </w:p>
        </w:tc>
        <w:tc>
          <w:tcPr>
            <w:tcW w:w="1144" w:type="dxa"/>
          </w:tcPr>
          <w:p w:rsidR="001D7AC2" w:rsidRPr="007E50DF"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r>
      <w:tr w:rsidR="001D7AC2" w:rsidRPr="0081683C" w:rsidTr="000D2987">
        <w:tc>
          <w:tcPr>
            <w:tcW w:w="784" w:type="dxa"/>
          </w:tcPr>
          <w:p w:rsidR="001D7AC2" w:rsidRPr="0081683C" w:rsidRDefault="001D7AC2" w:rsidP="000D2987">
            <w:pPr>
              <w:pStyle w:val="ConsPlusNormal"/>
              <w:contextualSpacing/>
              <w:jc w:val="center"/>
            </w:pPr>
            <w:r>
              <w:t>1.1.4.6</w:t>
            </w:r>
          </w:p>
        </w:tc>
        <w:tc>
          <w:tcPr>
            <w:tcW w:w="2494" w:type="dxa"/>
          </w:tcPr>
          <w:p w:rsidR="001D7AC2" w:rsidRPr="007E50DF" w:rsidRDefault="001D7AC2" w:rsidP="000D2987">
            <w:pPr>
              <w:contextualSpacing/>
              <w:rPr>
                <w:color w:val="000000"/>
              </w:rPr>
            </w:pPr>
            <w:r w:rsidRPr="007E50DF">
              <w:rPr>
                <w:color w:val="000000"/>
              </w:rPr>
              <w:t xml:space="preserve">Приобретение мебели и оборудования для создания комфортных и безопасных условий оказания гражданам социальных услуг для ОГБУ «Бирофельдский дом-интернат для </w:t>
            </w:r>
            <w:r w:rsidRPr="007E50DF">
              <w:rPr>
                <w:color w:val="000000"/>
              </w:rPr>
              <w:lastRenderedPageBreak/>
              <w:t>престарелых и инвалидов»</w:t>
            </w:r>
            <w:r>
              <w:rPr>
                <w:color w:val="000000"/>
              </w:rPr>
              <w:t xml:space="preserve"> в с. Бирофельд Биробиджанского муниципального района Еврейской автономной области</w:t>
            </w:r>
          </w:p>
        </w:tc>
        <w:tc>
          <w:tcPr>
            <w:tcW w:w="1928" w:type="dxa"/>
          </w:tcPr>
          <w:p w:rsidR="001D7AC2" w:rsidRPr="0081683C" w:rsidRDefault="001D7AC2" w:rsidP="000D2987">
            <w:pPr>
              <w:pStyle w:val="ConsPlusNormal"/>
              <w:contextualSpacing/>
            </w:pPr>
            <w:r w:rsidRPr="0081683C">
              <w:lastRenderedPageBreak/>
              <w:t>Комитет социальной защиты населения правительства Еврейской автономной области,</w:t>
            </w:r>
            <w:r>
              <w:t xml:space="preserve"> </w:t>
            </w:r>
            <w:r w:rsidRPr="007E50DF">
              <w:rPr>
                <w:color w:val="000000"/>
              </w:rPr>
              <w:t xml:space="preserve">ОГБУ «Бирофельдский </w:t>
            </w:r>
            <w:r w:rsidRPr="007E50DF">
              <w:rPr>
                <w:color w:val="000000"/>
              </w:rPr>
              <w:lastRenderedPageBreak/>
              <w:t>дом-интернат для престарелых и инвалидов»</w:t>
            </w:r>
          </w:p>
        </w:tc>
        <w:tc>
          <w:tcPr>
            <w:tcW w:w="510" w:type="dxa"/>
          </w:tcPr>
          <w:p w:rsidR="001D7AC2" w:rsidRPr="0081683C" w:rsidRDefault="001D7AC2" w:rsidP="000D2987">
            <w:pPr>
              <w:pStyle w:val="ConsPlusNormal"/>
              <w:contextualSpacing/>
              <w:jc w:val="center"/>
            </w:pPr>
            <w:r w:rsidRPr="0081683C">
              <w:lastRenderedPageBreak/>
              <w:t>011</w:t>
            </w:r>
          </w:p>
        </w:tc>
        <w:tc>
          <w:tcPr>
            <w:tcW w:w="680" w:type="dxa"/>
          </w:tcPr>
          <w:p w:rsidR="001D7AC2" w:rsidRPr="0081683C" w:rsidRDefault="001D7AC2" w:rsidP="000D2987">
            <w:pPr>
              <w:pStyle w:val="ConsPlusNormal"/>
              <w:contextualSpacing/>
              <w:jc w:val="center"/>
            </w:pPr>
            <w:r w:rsidRPr="0081683C">
              <w:t>1002</w:t>
            </w:r>
          </w:p>
        </w:tc>
        <w:tc>
          <w:tcPr>
            <w:tcW w:w="1339" w:type="dxa"/>
          </w:tcPr>
          <w:p w:rsidR="001D7AC2" w:rsidRPr="00571323" w:rsidRDefault="001D7AC2" w:rsidP="000D2987">
            <w:pPr>
              <w:pStyle w:val="ConsPlusNormal"/>
              <w:contextualSpacing/>
              <w:jc w:val="center"/>
            </w:pPr>
            <w:r w:rsidRPr="00571323">
              <w:t>4610</w:t>
            </w:r>
            <w:r>
              <w:t>1</w:t>
            </w:r>
            <w:r w:rsidRPr="00571323">
              <w:rPr>
                <w:lang w:val="en-US"/>
              </w:rPr>
              <w:t>V505</w:t>
            </w:r>
            <w:r w:rsidRPr="00571323">
              <w:t>0</w:t>
            </w:r>
          </w:p>
        </w:tc>
        <w:tc>
          <w:tcPr>
            <w:tcW w:w="1264" w:type="dxa"/>
          </w:tcPr>
          <w:p w:rsidR="001D7AC2" w:rsidRPr="00594609" w:rsidRDefault="001D7AC2" w:rsidP="000D2987">
            <w:pPr>
              <w:pStyle w:val="ConsPlusNormal"/>
              <w:contextualSpacing/>
              <w:jc w:val="center"/>
            </w:pPr>
            <w:r>
              <w:t>22,62</w:t>
            </w:r>
          </w:p>
        </w:tc>
        <w:tc>
          <w:tcPr>
            <w:tcW w:w="1144" w:type="dxa"/>
          </w:tcPr>
          <w:p w:rsidR="001D7AC2" w:rsidRPr="0081683C" w:rsidRDefault="001D7AC2" w:rsidP="000D2987">
            <w:pPr>
              <w:pStyle w:val="ConsPlusNormal"/>
              <w:contextualSpacing/>
              <w:jc w:val="center"/>
            </w:pPr>
            <w:r>
              <w:t>22,62</w:t>
            </w:r>
          </w:p>
        </w:tc>
        <w:tc>
          <w:tcPr>
            <w:tcW w:w="1144" w:type="dxa"/>
          </w:tcPr>
          <w:p w:rsidR="001D7AC2" w:rsidRPr="0081683C" w:rsidRDefault="001D7AC2" w:rsidP="000D2987">
            <w:pPr>
              <w:pStyle w:val="ConsPlusNormal"/>
              <w:contextualSpacing/>
              <w:jc w:val="center"/>
            </w:pPr>
            <w:r>
              <w:t>0,00</w:t>
            </w:r>
          </w:p>
        </w:tc>
        <w:tc>
          <w:tcPr>
            <w:tcW w:w="1144" w:type="dxa"/>
          </w:tcPr>
          <w:p w:rsidR="001D7AC2" w:rsidRPr="007E50DF"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r>
      <w:tr w:rsidR="001D7AC2" w:rsidRPr="0081683C" w:rsidTr="000D2987">
        <w:tc>
          <w:tcPr>
            <w:tcW w:w="784" w:type="dxa"/>
          </w:tcPr>
          <w:p w:rsidR="001D7AC2" w:rsidRPr="0081683C" w:rsidRDefault="001D7AC2" w:rsidP="000D2987">
            <w:pPr>
              <w:pStyle w:val="ConsPlusNormal"/>
              <w:contextualSpacing/>
              <w:jc w:val="center"/>
            </w:pPr>
            <w:r>
              <w:lastRenderedPageBreak/>
              <w:t>1.1.4.7</w:t>
            </w:r>
          </w:p>
        </w:tc>
        <w:tc>
          <w:tcPr>
            <w:tcW w:w="2494" w:type="dxa"/>
          </w:tcPr>
          <w:p w:rsidR="001D7AC2" w:rsidRPr="007E50DF" w:rsidRDefault="001D7AC2" w:rsidP="000D2987">
            <w:pPr>
              <w:contextualSpacing/>
              <w:rPr>
                <w:color w:val="000000"/>
              </w:rPr>
            </w:pPr>
            <w:r w:rsidRPr="007E50DF">
              <w:rPr>
                <w:color w:val="000000"/>
              </w:rPr>
              <w:t>Обеспечение требований пожарной безопасности в ОГБУСО «Социально-реабилитационный центр для несовершеннолетних»</w:t>
            </w:r>
            <w:r>
              <w:rPr>
                <w:color w:val="000000"/>
              </w:rPr>
              <w:t xml:space="preserve"> в г. Биробиджане Еврейской  автономной области</w:t>
            </w:r>
          </w:p>
        </w:tc>
        <w:tc>
          <w:tcPr>
            <w:tcW w:w="1928" w:type="dxa"/>
          </w:tcPr>
          <w:p w:rsidR="001D7AC2" w:rsidRPr="0081683C" w:rsidRDefault="001D7AC2" w:rsidP="000D2987">
            <w:pPr>
              <w:pStyle w:val="ConsPlusNormal"/>
              <w:contextualSpacing/>
            </w:pPr>
            <w:r w:rsidRPr="0081683C">
              <w:t>Комитет социальной защиты населения правительства Еврейской автономной области,</w:t>
            </w:r>
            <w:r>
              <w:t xml:space="preserve"> </w:t>
            </w:r>
            <w:r w:rsidRPr="007E50DF">
              <w:rPr>
                <w:color w:val="000000"/>
              </w:rPr>
              <w:t>ОГБУСО «Социально-реабилитационный центр для несовершеннолетних»</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1002</w:t>
            </w:r>
          </w:p>
        </w:tc>
        <w:tc>
          <w:tcPr>
            <w:tcW w:w="1339" w:type="dxa"/>
          </w:tcPr>
          <w:p w:rsidR="001D7AC2" w:rsidRPr="00571323" w:rsidRDefault="001D7AC2" w:rsidP="000D2987">
            <w:pPr>
              <w:pStyle w:val="ConsPlusNormal"/>
              <w:contextualSpacing/>
              <w:jc w:val="center"/>
            </w:pPr>
            <w:r w:rsidRPr="00571323">
              <w:t>4610</w:t>
            </w:r>
            <w:r>
              <w:t>1</w:t>
            </w:r>
            <w:r w:rsidRPr="00571323">
              <w:rPr>
                <w:lang w:val="en-US"/>
              </w:rPr>
              <w:t>V505</w:t>
            </w:r>
            <w:r w:rsidRPr="00571323">
              <w:t>0</w:t>
            </w:r>
          </w:p>
        </w:tc>
        <w:tc>
          <w:tcPr>
            <w:tcW w:w="1264" w:type="dxa"/>
          </w:tcPr>
          <w:p w:rsidR="001D7AC2" w:rsidRPr="00594609" w:rsidRDefault="001D7AC2" w:rsidP="000D2987">
            <w:pPr>
              <w:pStyle w:val="ConsPlusNormal"/>
              <w:contextualSpacing/>
              <w:jc w:val="center"/>
            </w:pPr>
            <w:r>
              <w:t>2,60</w:t>
            </w:r>
          </w:p>
        </w:tc>
        <w:tc>
          <w:tcPr>
            <w:tcW w:w="1144" w:type="dxa"/>
          </w:tcPr>
          <w:p w:rsidR="001D7AC2" w:rsidRPr="0081683C" w:rsidRDefault="001D7AC2" w:rsidP="000D2987">
            <w:pPr>
              <w:pStyle w:val="ConsPlusNormal"/>
              <w:contextualSpacing/>
              <w:jc w:val="center"/>
            </w:pPr>
            <w:r>
              <w:t>2,60</w:t>
            </w:r>
          </w:p>
        </w:tc>
        <w:tc>
          <w:tcPr>
            <w:tcW w:w="1144" w:type="dxa"/>
          </w:tcPr>
          <w:p w:rsidR="001D7AC2" w:rsidRPr="0081683C" w:rsidRDefault="001D7AC2" w:rsidP="000D2987">
            <w:pPr>
              <w:pStyle w:val="ConsPlusNormal"/>
              <w:contextualSpacing/>
              <w:jc w:val="center"/>
            </w:pPr>
            <w:r>
              <w:t>0,00</w:t>
            </w:r>
          </w:p>
        </w:tc>
        <w:tc>
          <w:tcPr>
            <w:tcW w:w="1144" w:type="dxa"/>
          </w:tcPr>
          <w:p w:rsidR="001D7AC2" w:rsidRPr="007E50DF"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r>
      <w:tr w:rsidR="001D7AC2" w:rsidRPr="0081683C" w:rsidTr="000D2987">
        <w:tc>
          <w:tcPr>
            <w:tcW w:w="784" w:type="dxa"/>
          </w:tcPr>
          <w:p w:rsidR="001D7AC2" w:rsidRPr="0081683C" w:rsidRDefault="001D7AC2" w:rsidP="000D2987">
            <w:pPr>
              <w:pStyle w:val="ConsPlusNormal"/>
              <w:contextualSpacing/>
              <w:jc w:val="center"/>
            </w:pPr>
            <w:r>
              <w:t>1.1.4.8</w:t>
            </w:r>
          </w:p>
        </w:tc>
        <w:tc>
          <w:tcPr>
            <w:tcW w:w="2494" w:type="dxa"/>
          </w:tcPr>
          <w:p w:rsidR="001D7AC2" w:rsidRPr="007E50DF" w:rsidRDefault="001D7AC2" w:rsidP="000D2987">
            <w:pPr>
              <w:contextualSpacing/>
              <w:rPr>
                <w:color w:val="000000"/>
              </w:rPr>
            </w:pPr>
            <w:r w:rsidRPr="007E50DF">
              <w:rPr>
                <w:color w:val="000000"/>
              </w:rPr>
              <w:t>Обеспечение требований пожарной безопасности  в ОГОБУ «Детский дом № 2»</w:t>
            </w:r>
            <w:r>
              <w:rPr>
                <w:color w:val="000000"/>
              </w:rPr>
              <w:t xml:space="preserve"> в г. Биробиджане Еврейской автономной области</w:t>
            </w:r>
          </w:p>
        </w:tc>
        <w:tc>
          <w:tcPr>
            <w:tcW w:w="1928" w:type="dxa"/>
          </w:tcPr>
          <w:p w:rsidR="001D7AC2" w:rsidRPr="0081683C" w:rsidRDefault="001D7AC2" w:rsidP="000D2987">
            <w:pPr>
              <w:pStyle w:val="ConsPlusNormal"/>
              <w:contextualSpacing/>
            </w:pPr>
            <w:r w:rsidRPr="0081683C">
              <w:t>Комитет социальной защиты населения правительства Еврейской автономной области,</w:t>
            </w:r>
            <w:r>
              <w:t xml:space="preserve"> </w:t>
            </w:r>
            <w:r w:rsidRPr="007E50DF">
              <w:rPr>
                <w:color w:val="000000"/>
              </w:rPr>
              <w:t>ОГОБУ «Детский дом № 2»</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1002</w:t>
            </w:r>
          </w:p>
        </w:tc>
        <w:tc>
          <w:tcPr>
            <w:tcW w:w="1339" w:type="dxa"/>
          </w:tcPr>
          <w:p w:rsidR="001D7AC2" w:rsidRPr="00571323" w:rsidRDefault="001D7AC2" w:rsidP="000D2987">
            <w:pPr>
              <w:pStyle w:val="ConsPlusNormal"/>
              <w:contextualSpacing/>
              <w:jc w:val="center"/>
            </w:pPr>
            <w:r w:rsidRPr="00571323">
              <w:t>4610</w:t>
            </w:r>
            <w:r>
              <w:t>1</w:t>
            </w:r>
            <w:r w:rsidRPr="00571323">
              <w:rPr>
                <w:lang w:val="en-US"/>
              </w:rPr>
              <w:t>V</w:t>
            </w:r>
            <w:r w:rsidRPr="007B2C18">
              <w:t>505</w:t>
            </w:r>
            <w:r w:rsidRPr="00571323">
              <w:t>0</w:t>
            </w:r>
          </w:p>
        </w:tc>
        <w:tc>
          <w:tcPr>
            <w:tcW w:w="1264" w:type="dxa"/>
          </w:tcPr>
          <w:p w:rsidR="001D7AC2" w:rsidRPr="0081683C" w:rsidRDefault="001D7AC2" w:rsidP="000D2987">
            <w:pPr>
              <w:pStyle w:val="ConsPlusNormal"/>
              <w:contextualSpacing/>
              <w:jc w:val="center"/>
            </w:pPr>
            <w:r>
              <w:t>25,84</w:t>
            </w:r>
          </w:p>
        </w:tc>
        <w:tc>
          <w:tcPr>
            <w:tcW w:w="1144" w:type="dxa"/>
          </w:tcPr>
          <w:p w:rsidR="001D7AC2" w:rsidRPr="0081683C" w:rsidRDefault="001D7AC2" w:rsidP="000D2987">
            <w:pPr>
              <w:pStyle w:val="ConsPlusNormal"/>
              <w:contextualSpacing/>
              <w:jc w:val="center"/>
            </w:pPr>
            <w:r>
              <w:t>25,84</w:t>
            </w:r>
          </w:p>
        </w:tc>
        <w:tc>
          <w:tcPr>
            <w:tcW w:w="1144" w:type="dxa"/>
          </w:tcPr>
          <w:p w:rsidR="001D7AC2" w:rsidRPr="0081683C" w:rsidRDefault="001D7AC2" w:rsidP="000D2987">
            <w:pPr>
              <w:pStyle w:val="ConsPlusNormal"/>
              <w:contextualSpacing/>
              <w:jc w:val="center"/>
            </w:pPr>
            <w:r>
              <w:t>0,00</w:t>
            </w:r>
          </w:p>
        </w:tc>
        <w:tc>
          <w:tcPr>
            <w:tcW w:w="1144" w:type="dxa"/>
          </w:tcPr>
          <w:p w:rsidR="001D7AC2" w:rsidRPr="007E50DF"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r>
      <w:tr w:rsidR="001D7AC2" w:rsidRPr="0081683C" w:rsidTr="000D2987">
        <w:tc>
          <w:tcPr>
            <w:tcW w:w="784" w:type="dxa"/>
          </w:tcPr>
          <w:p w:rsidR="001D7AC2" w:rsidRPr="0081683C" w:rsidRDefault="001D7AC2" w:rsidP="000D2987">
            <w:pPr>
              <w:pStyle w:val="ConsPlusNormal"/>
              <w:contextualSpacing/>
              <w:jc w:val="center"/>
            </w:pPr>
            <w:r>
              <w:lastRenderedPageBreak/>
              <w:t>1.1.4.9</w:t>
            </w:r>
          </w:p>
        </w:tc>
        <w:tc>
          <w:tcPr>
            <w:tcW w:w="2494" w:type="dxa"/>
          </w:tcPr>
          <w:p w:rsidR="001D7AC2" w:rsidRPr="007E50DF" w:rsidRDefault="001D7AC2" w:rsidP="000D2987">
            <w:pPr>
              <w:contextualSpacing/>
              <w:rPr>
                <w:color w:val="000000"/>
              </w:rPr>
            </w:pPr>
            <w:r w:rsidRPr="007E50DF">
              <w:rPr>
                <w:color w:val="000000"/>
              </w:rPr>
              <w:t>Обеспечение требований пожарной безопасности в помещениях ОГБУ «Биробиджанский психоневрологический интернат»</w:t>
            </w:r>
            <w:r>
              <w:rPr>
                <w:color w:val="000000"/>
              </w:rPr>
              <w:t xml:space="preserve"> в г. Биробиджане Еврейской автономной области</w:t>
            </w:r>
          </w:p>
        </w:tc>
        <w:tc>
          <w:tcPr>
            <w:tcW w:w="1928" w:type="dxa"/>
          </w:tcPr>
          <w:p w:rsidR="001D7AC2" w:rsidRPr="0081683C" w:rsidRDefault="001D7AC2" w:rsidP="000D2987">
            <w:pPr>
              <w:pStyle w:val="ConsPlusNormal"/>
              <w:contextualSpacing/>
            </w:pPr>
            <w:r w:rsidRPr="0081683C">
              <w:t>Комитет социальной защиты населения правительства Еврейской автономной области,</w:t>
            </w:r>
            <w:r>
              <w:t xml:space="preserve"> </w:t>
            </w:r>
            <w:r w:rsidRPr="007E50DF">
              <w:rPr>
                <w:color w:val="000000"/>
              </w:rPr>
              <w:t>ОГБУ «Биробиджанский психоневрологический интернат»</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1002</w:t>
            </w:r>
          </w:p>
        </w:tc>
        <w:tc>
          <w:tcPr>
            <w:tcW w:w="1339" w:type="dxa"/>
          </w:tcPr>
          <w:p w:rsidR="001D7AC2" w:rsidRPr="00571323" w:rsidRDefault="001D7AC2" w:rsidP="000D2987">
            <w:pPr>
              <w:pStyle w:val="ConsPlusNormal"/>
              <w:contextualSpacing/>
              <w:jc w:val="center"/>
            </w:pPr>
            <w:r w:rsidRPr="00571323">
              <w:t>4610</w:t>
            </w:r>
            <w:r>
              <w:t>1</w:t>
            </w:r>
            <w:r w:rsidRPr="00571323">
              <w:rPr>
                <w:lang w:val="en-US"/>
              </w:rPr>
              <w:t>V505</w:t>
            </w:r>
            <w:r w:rsidRPr="00571323">
              <w:t>0</w:t>
            </w:r>
          </w:p>
        </w:tc>
        <w:tc>
          <w:tcPr>
            <w:tcW w:w="1264" w:type="dxa"/>
          </w:tcPr>
          <w:p w:rsidR="001D7AC2" w:rsidRPr="0081683C" w:rsidRDefault="001D7AC2" w:rsidP="000D2987">
            <w:pPr>
              <w:pStyle w:val="ConsPlusNormal"/>
              <w:contextualSpacing/>
              <w:jc w:val="center"/>
            </w:pPr>
            <w:r>
              <w:t>18,53</w:t>
            </w:r>
          </w:p>
        </w:tc>
        <w:tc>
          <w:tcPr>
            <w:tcW w:w="1144" w:type="dxa"/>
          </w:tcPr>
          <w:p w:rsidR="001D7AC2" w:rsidRPr="0081683C" w:rsidRDefault="001D7AC2" w:rsidP="000D2987">
            <w:pPr>
              <w:pStyle w:val="ConsPlusNormal"/>
              <w:contextualSpacing/>
              <w:jc w:val="center"/>
            </w:pPr>
            <w:r>
              <w:t>18,53</w:t>
            </w:r>
          </w:p>
        </w:tc>
        <w:tc>
          <w:tcPr>
            <w:tcW w:w="1144" w:type="dxa"/>
          </w:tcPr>
          <w:p w:rsidR="001D7AC2" w:rsidRPr="0081683C" w:rsidRDefault="001D7AC2" w:rsidP="000D2987">
            <w:pPr>
              <w:pStyle w:val="ConsPlusNormal"/>
              <w:contextualSpacing/>
              <w:jc w:val="center"/>
            </w:pPr>
            <w:r>
              <w:t>0,00</w:t>
            </w:r>
          </w:p>
        </w:tc>
        <w:tc>
          <w:tcPr>
            <w:tcW w:w="1144" w:type="dxa"/>
          </w:tcPr>
          <w:p w:rsidR="001D7AC2" w:rsidRPr="007E50DF"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r>
      <w:tr w:rsidR="001D7AC2" w:rsidRPr="0081683C" w:rsidTr="000D2987">
        <w:tc>
          <w:tcPr>
            <w:tcW w:w="784" w:type="dxa"/>
          </w:tcPr>
          <w:p w:rsidR="001D7AC2" w:rsidRPr="0081683C" w:rsidRDefault="001D7AC2" w:rsidP="000D2987">
            <w:pPr>
              <w:pStyle w:val="ConsPlusNormal"/>
              <w:contextualSpacing/>
              <w:jc w:val="center"/>
            </w:pPr>
            <w:r>
              <w:t>1.1.4.10</w:t>
            </w:r>
          </w:p>
        </w:tc>
        <w:tc>
          <w:tcPr>
            <w:tcW w:w="2494" w:type="dxa"/>
          </w:tcPr>
          <w:p w:rsidR="001D7AC2" w:rsidRPr="007E50DF" w:rsidRDefault="001D7AC2" w:rsidP="000D2987">
            <w:pPr>
              <w:contextualSpacing/>
              <w:rPr>
                <w:color w:val="000000"/>
              </w:rPr>
            </w:pPr>
            <w:r w:rsidRPr="007E50DF">
              <w:rPr>
                <w:color w:val="000000"/>
              </w:rPr>
              <w:t>Приобретение 2 автобусов на 8 и 19 мест для ОГОБУ «Детский дом № 2»</w:t>
            </w:r>
            <w:r>
              <w:rPr>
                <w:color w:val="000000"/>
              </w:rPr>
              <w:t xml:space="preserve">  в муниципальном образовании «Город Биробиджан»</w:t>
            </w:r>
          </w:p>
        </w:tc>
        <w:tc>
          <w:tcPr>
            <w:tcW w:w="1928" w:type="dxa"/>
          </w:tcPr>
          <w:p w:rsidR="001D7AC2" w:rsidRPr="0081683C" w:rsidRDefault="001D7AC2" w:rsidP="000D2987">
            <w:pPr>
              <w:pStyle w:val="ConsPlusNormal"/>
              <w:contextualSpacing/>
            </w:pPr>
            <w:r w:rsidRPr="0081683C">
              <w:t>Комитет социальной защиты населения правительства Еврейской автономной области,</w:t>
            </w:r>
            <w:r w:rsidRPr="007E50DF">
              <w:rPr>
                <w:color w:val="000000"/>
              </w:rPr>
              <w:t>ОГОБУ «Детский дом № 2»</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1002</w:t>
            </w:r>
          </w:p>
        </w:tc>
        <w:tc>
          <w:tcPr>
            <w:tcW w:w="1339" w:type="dxa"/>
          </w:tcPr>
          <w:p w:rsidR="001D7AC2" w:rsidRPr="00571323" w:rsidRDefault="001D7AC2" w:rsidP="000D2987">
            <w:pPr>
              <w:pStyle w:val="ConsPlusNormal"/>
              <w:contextualSpacing/>
              <w:jc w:val="center"/>
            </w:pPr>
            <w:r w:rsidRPr="00571323">
              <w:t>4610</w:t>
            </w:r>
            <w:r>
              <w:t>1</w:t>
            </w:r>
            <w:r w:rsidRPr="00571323">
              <w:rPr>
                <w:lang w:val="en-US"/>
              </w:rPr>
              <w:t>V505</w:t>
            </w:r>
            <w:r w:rsidRPr="00571323">
              <w:t>0</w:t>
            </w:r>
          </w:p>
        </w:tc>
        <w:tc>
          <w:tcPr>
            <w:tcW w:w="1264" w:type="dxa"/>
          </w:tcPr>
          <w:p w:rsidR="001D7AC2" w:rsidRPr="0081683C" w:rsidRDefault="001D7AC2" w:rsidP="000D2987">
            <w:pPr>
              <w:pStyle w:val="ConsPlusNormal"/>
              <w:contextualSpacing/>
              <w:jc w:val="center"/>
            </w:pPr>
            <w:r>
              <w:t>41,36</w:t>
            </w:r>
          </w:p>
        </w:tc>
        <w:tc>
          <w:tcPr>
            <w:tcW w:w="1144" w:type="dxa"/>
          </w:tcPr>
          <w:p w:rsidR="001D7AC2" w:rsidRPr="0081683C" w:rsidRDefault="001D7AC2" w:rsidP="000D2987">
            <w:pPr>
              <w:pStyle w:val="ConsPlusNormal"/>
              <w:contextualSpacing/>
              <w:jc w:val="center"/>
            </w:pPr>
            <w:r>
              <w:t>41,36</w:t>
            </w:r>
          </w:p>
        </w:tc>
        <w:tc>
          <w:tcPr>
            <w:tcW w:w="1144" w:type="dxa"/>
          </w:tcPr>
          <w:p w:rsidR="001D7AC2" w:rsidRPr="0081683C" w:rsidRDefault="001D7AC2" w:rsidP="000D2987">
            <w:pPr>
              <w:pStyle w:val="ConsPlusNormal"/>
              <w:contextualSpacing/>
              <w:jc w:val="center"/>
            </w:pPr>
            <w:r>
              <w:t>0,00</w:t>
            </w:r>
          </w:p>
        </w:tc>
        <w:tc>
          <w:tcPr>
            <w:tcW w:w="1144" w:type="dxa"/>
          </w:tcPr>
          <w:p w:rsidR="001D7AC2" w:rsidRPr="007E50DF"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r>
      <w:tr w:rsidR="001D7AC2" w:rsidRPr="0081683C" w:rsidTr="000D2987">
        <w:tc>
          <w:tcPr>
            <w:tcW w:w="784" w:type="dxa"/>
          </w:tcPr>
          <w:p w:rsidR="001D7AC2" w:rsidRPr="0081683C" w:rsidRDefault="001D7AC2" w:rsidP="000D2987">
            <w:pPr>
              <w:pStyle w:val="ConsPlusNormal"/>
              <w:contextualSpacing/>
              <w:jc w:val="center"/>
            </w:pPr>
            <w:r>
              <w:t>1.1.4.11</w:t>
            </w:r>
          </w:p>
        </w:tc>
        <w:tc>
          <w:tcPr>
            <w:tcW w:w="2494" w:type="dxa"/>
          </w:tcPr>
          <w:p w:rsidR="001D7AC2" w:rsidRPr="007E50DF" w:rsidRDefault="001D7AC2" w:rsidP="000D2987">
            <w:pPr>
              <w:contextualSpacing/>
              <w:rPr>
                <w:color w:val="000000"/>
              </w:rPr>
            </w:pPr>
            <w:r w:rsidRPr="007E50DF">
              <w:rPr>
                <w:color w:val="000000"/>
              </w:rPr>
              <w:t>Приобретение автобуса, оборудованного для перевозки детей-инвалидов, на 12 мест для ОГБУ «Валдгеймский детский дом-интернат для умственно отсталых детей»</w:t>
            </w:r>
            <w:r>
              <w:rPr>
                <w:color w:val="000000"/>
              </w:rPr>
              <w:t xml:space="preserve"> в с. </w:t>
            </w:r>
            <w:r>
              <w:rPr>
                <w:color w:val="000000"/>
              </w:rPr>
              <w:lastRenderedPageBreak/>
              <w:t>Валдгейм Биробиджанского муниципального района Еврейской автономной области</w:t>
            </w:r>
          </w:p>
        </w:tc>
        <w:tc>
          <w:tcPr>
            <w:tcW w:w="1928" w:type="dxa"/>
          </w:tcPr>
          <w:p w:rsidR="001D7AC2" w:rsidRPr="0081683C" w:rsidRDefault="001D7AC2" w:rsidP="000D2987">
            <w:pPr>
              <w:pStyle w:val="ConsPlusNormal"/>
              <w:contextualSpacing/>
            </w:pPr>
            <w:r w:rsidRPr="0081683C">
              <w:lastRenderedPageBreak/>
              <w:t>Комитет социальной защиты населения правительства Еврейской автономной области,</w:t>
            </w:r>
            <w:r>
              <w:t xml:space="preserve"> </w:t>
            </w:r>
            <w:r w:rsidRPr="007E50DF">
              <w:rPr>
                <w:color w:val="000000"/>
              </w:rPr>
              <w:t>ОГБУ «Валдгеймский детский дом-</w:t>
            </w:r>
            <w:r w:rsidRPr="007E50DF">
              <w:rPr>
                <w:color w:val="000000"/>
              </w:rPr>
              <w:lastRenderedPageBreak/>
              <w:t>интернат для умственно отсталых детей»</w:t>
            </w:r>
          </w:p>
        </w:tc>
        <w:tc>
          <w:tcPr>
            <w:tcW w:w="510" w:type="dxa"/>
          </w:tcPr>
          <w:p w:rsidR="001D7AC2" w:rsidRPr="0081683C" w:rsidRDefault="001D7AC2" w:rsidP="000D2987">
            <w:pPr>
              <w:pStyle w:val="ConsPlusNormal"/>
              <w:contextualSpacing/>
              <w:jc w:val="center"/>
            </w:pPr>
            <w:r w:rsidRPr="0081683C">
              <w:lastRenderedPageBreak/>
              <w:t>011</w:t>
            </w:r>
          </w:p>
        </w:tc>
        <w:tc>
          <w:tcPr>
            <w:tcW w:w="680" w:type="dxa"/>
          </w:tcPr>
          <w:p w:rsidR="001D7AC2" w:rsidRPr="0081683C" w:rsidRDefault="001D7AC2" w:rsidP="000D2987">
            <w:pPr>
              <w:pStyle w:val="ConsPlusNormal"/>
              <w:contextualSpacing/>
              <w:jc w:val="center"/>
            </w:pPr>
            <w:r w:rsidRPr="0081683C">
              <w:t>1002</w:t>
            </w:r>
          </w:p>
        </w:tc>
        <w:tc>
          <w:tcPr>
            <w:tcW w:w="1339" w:type="dxa"/>
          </w:tcPr>
          <w:p w:rsidR="001D7AC2" w:rsidRPr="00571323" w:rsidRDefault="001D7AC2" w:rsidP="000D2987">
            <w:pPr>
              <w:pStyle w:val="ConsPlusNormal"/>
              <w:contextualSpacing/>
              <w:jc w:val="center"/>
            </w:pPr>
            <w:r w:rsidRPr="00571323">
              <w:t>4610</w:t>
            </w:r>
            <w:r>
              <w:t>1</w:t>
            </w:r>
            <w:r w:rsidRPr="00571323">
              <w:rPr>
                <w:lang w:val="en-US"/>
              </w:rPr>
              <w:t>V505</w:t>
            </w:r>
            <w:r w:rsidRPr="00571323">
              <w:t>0</w:t>
            </w:r>
          </w:p>
        </w:tc>
        <w:tc>
          <w:tcPr>
            <w:tcW w:w="1264" w:type="dxa"/>
          </w:tcPr>
          <w:p w:rsidR="001D7AC2" w:rsidRPr="00594609" w:rsidRDefault="001D7AC2" w:rsidP="000D2987">
            <w:pPr>
              <w:pStyle w:val="ConsPlusNormal"/>
              <w:contextualSpacing/>
              <w:jc w:val="center"/>
            </w:pPr>
            <w:r>
              <w:t>19,77</w:t>
            </w:r>
          </w:p>
        </w:tc>
        <w:tc>
          <w:tcPr>
            <w:tcW w:w="1144" w:type="dxa"/>
          </w:tcPr>
          <w:p w:rsidR="001D7AC2" w:rsidRPr="0081683C" w:rsidRDefault="001D7AC2" w:rsidP="000D2987">
            <w:pPr>
              <w:pStyle w:val="ConsPlusNormal"/>
              <w:contextualSpacing/>
              <w:jc w:val="center"/>
            </w:pPr>
            <w:r>
              <w:t>19,77</w:t>
            </w:r>
          </w:p>
        </w:tc>
        <w:tc>
          <w:tcPr>
            <w:tcW w:w="1144" w:type="dxa"/>
          </w:tcPr>
          <w:p w:rsidR="001D7AC2" w:rsidRPr="0081683C" w:rsidRDefault="001D7AC2" w:rsidP="000D2987">
            <w:pPr>
              <w:pStyle w:val="ConsPlusNormal"/>
              <w:contextualSpacing/>
              <w:jc w:val="center"/>
            </w:pPr>
            <w:r>
              <w:t>0,00</w:t>
            </w:r>
          </w:p>
        </w:tc>
        <w:tc>
          <w:tcPr>
            <w:tcW w:w="1144" w:type="dxa"/>
          </w:tcPr>
          <w:p w:rsidR="001D7AC2" w:rsidRPr="007E50DF"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r>
      <w:tr w:rsidR="001D7AC2" w:rsidRPr="0081683C" w:rsidTr="000D2987">
        <w:tc>
          <w:tcPr>
            <w:tcW w:w="784" w:type="dxa"/>
          </w:tcPr>
          <w:p w:rsidR="001D7AC2" w:rsidRPr="0081683C" w:rsidRDefault="001D7AC2" w:rsidP="000D2987">
            <w:pPr>
              <w:pStyle w:val="ConsPlusNormal"/>
              <w:contextualSpacing/>
              <w:jc w:val="center"/>
            </w:pPr>
            <w:r>
              <w:lastRenderedPageBreak/>
              <w:t>1.1.4.12</w:t>
            </w:r>
          </w:p>
        </w:tc>
        <w:tc>
          <w:tcPr>
            <w:tcW w:w="2494" w:type="dxa"/>
          </w:tcPr>
          <w:p w:rsidR="001D7AC2" w:rsidRPr="007E50DF" w:rsidRDefault="001D7AC2" w:rsidP="000D2987">
            <w:pPr>
              <w:contextualSpacing/>
              <w:rPr>
                <w:color w:val="000000"/>
              </w:rPr>
            </w:pPr>
            <w:r w:rsidRPr="007E50DF">
              <w:rPr>
                <w:color w:val="000000"/>
              </w:rPr>
              <w:t>Приобретение 3 автотранспортных средств для ОГБУ «Многофункциональный центр предоставления государственных и муниципальных услуг в Еврейской автономной области»</w:t>
            </w:r>
            <w:r>
              <w:rPr>
                <w:color w:val="000000"/>
              </w:rPr>
              <w:t xml:space="preserve"> в г. Биробиджане Еврейской автономной области</w:t>
            </w:r>
          </w:p>
        </w:tc>
        <w:tc>
          <w:tcPr>
            <w:tcW w:w="1928" w:type="dxa"/>
          </w:tcPr>
          <w:p w:rsidR="001D7AC2" w:rsidRPr="0081683C" w:rsidRDefault="001D7AC2" w:rsidP="000D2987">
            <w:pPr>
              <w:pStyle w:val="ConsPlusNormal"/>
              <w:contextualSpacing/>
            </w:pPr>
            <w:r w:rsidRPr="0081683C">
              <w:t>Комитет социальной защиты населения правительства Еврейской автономной области,</w:t>
            </w:r>
            <w:r>
              <w:t xml:space="preserve"> </w:t>
            </w:r>
            <w:r w:rsidRPr="007E50DF">
              <w:rPr>
                <w:color w:val="000000"/>
              </w:rPr>
              <w:t>ОГБУ «Многофункциональный центр предоставления государственных и муниципальных услуг в Еврейской автономной области»</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1002</w:t>
            </w:r>
          </w:p>
        </w:tc>
        <w:tc>
          <w:tcPr>
            <w:tcW w:w="1339" w:type="dxa"/>
          </w:tcPr>
          <w:p w:rsidR="001D7AC2" w:rsidRPr="00571323" w:rsidRDefault="001D7AC2" w:rsidP="000D2987">
            <w:pPr>
              <w:pStyle w:val="ConsPlusNormal"/>
              <w:contextualSpacing/>
              <w:jc w:val="center"/>
            </w:pPr>
            <w:r w:rsidRPr="00571323">
              <w:t>4610</w:t>
            </w:r>
            <w:r>
              <w:t>1</w:t>
            </w:r>
            <w:r w:rsidRPr="00571323">
              <w:rPr>
                <w:lang w:val="en-US"/>
              </w:rPr>
              <w:t>V505</w:t>
            </w:r>
            <w:r w:rsidRPr="00571323">
              <w:t>0</w:t>
            </w:r>
          </w:p>
        </w:tc>
        <w:tc>
          <w:tcPr>
            <w:tcW w:w="1264" w:type="dxa"/>
          </w:tcPr>
          <w:p w:rsidR="001D7AC2" w:rsidRPr="00594609" w:rsidRDefault="001D7AC2" w:rsidP="000D2987">
            <w:pPr>
              <w:pStyle w:val="ConsPlusNormal"/>
              <w:contextualSpacing/>
              <w:jc w:val="center"/>
            </w:pPr>
            <w:r w:rsidRPr="00594609">
              <w:t>45,00</w:t>
            </w:r>
          </w:p>
        </w:tc>
        <w:tc>
          <w:tcPr>
            <w:tcW w:w="1144" w:type="dxa"/>
          </w:tcPr>
          <w:p w:rsidR="001D7AC2" w:rsidRPr="0081683C" w:rsidRDefault="001D7AC2" w:rsidP="000D2987">
            <w:pPr>
              <w:pStyle w:val="ConsPlusNormal"/>
              <w:contextualSpacing/>
              <w:jc w:val="center"/>
            </w:pPr>
            <w:r>
              <w:t>45,00</w:t>
            </w:r>
          </w:p>
        </w:tc>
        <w:tc>
          <w:tcPr>
            <w:tcW w:w="1144" w:type="dxa"/>
          </w:tcPr>
          <w:p w:rsidR="001D7AC2" w:rsidRPr="0081683C" w:rsidRDefault="001D7AC2" w:rsidP="000D2987">
            <w:pPr>
              <w:pStyle w:val="ConsPlusNormal"/>
              <w:contextualSpacing/>
              <w:jc w:val="center"/>
            </w:pPr>
            <w:r>
              <w:t>0,00</w:t>
            </w:r>
          </w:p>
        </w:tc>
        <w:tc>
          <w:tcPr>
            <w:tcW w:w="1144" w:type="dxa"/>
          </w:tcPr>
          <w:p w:rsidR="001D7AC2" w:rsidRPr="007E50DF"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r>
      <w:tr w:rsidR="001D7AC2" w:rsidRPr="0081683C" w:rsidTr="000D2987">
        <w:tc>
          <w:tcPr>
            <w:tcW w:w="784" w:type="dxa"/>
          </w:tcPr>
          <w:p w:rsidR="001D7AC2" w:rsidRPr="0081683C" w:rsidRDefault="001D7AC2" w:rsidP="000D2987">
            <w:pPr>
              <w:pStyle w:val="ConsPlusNormal"/>
              <w:contextualSpacing/>
              <w:jc w:val="center"/>
            </w:pPr>
            <w:r>
              <w:t>1.1.4.13</w:t>
            </w:r>
          </w:p>
        </w:tc>
        <w:tc>
          <w:tcPr>
            <w:tcW w:w="2494" w:type="dxa"/>
          </w:tcPr>
          <w:p w:rsidR="001D7AC2" w:rsidRPr="007E50DF" w:rsidRDefault="001D7AC2" w:rsidP="000D2987">
            <w:pPr>
              <w:contextualSpacing/>
              <w:rPr>
                <w:color w:val="000000"/>
              </w:rPr>
            </w:pPr>
            <w:r w:rsidRPr="007E50DF">
              <w:rPr>
                <w:color w:val="000000"/>
              </w:rPr>
              <w:t xml:space="preserve">Приобретение мебели и оборудования для создания комфортных и безопасных условий оказания гражданам социальных услуг в </w:t>
            </w:r>
            <w:r>
              <w:rPr>
                <w:color w:val="000000"/>
              </w:rPr>
              <w:t xml:space="preserve">учреждениях социального обслуживания </w:t>
            </w:r>
            <w:r>
              <w:rPr>
                <w:color w:val="000000"/>
              </w:rPr>
              <w:lastRenderedPageBreak/>
              <w:t>Еврейской автономной области (</w:t>
            </w:r>
            <w:r w:rsidRPr="007E50DF">
              <w:rPr>
                <w:color w:val="000000"/>
              </w:rPr>
              <w:t>ОГБУ «Бираканский дом-интернат для престарелых и инвалидов»</w:t>
            </w:r>
            <w:r>
              <w:rPr>
                <w:color w:val="000000"/>
              </w:rPr>
              <w:t>)</w:t>
            </w:r>
          </w:p>
        </w:tc>
        <w:tc>
          <w:tcPr>
            <w:tcW w:w="1928" w:type="dxa"/>
          </w:tcPr>
          <w:p w:rsidR="001D7AC2" w:rsidRPr="0081683C" w:rsidRDefault="001D7AC2" w:rsidP="000D2987">
            <w:pPr>
              <w:pStyle w:val="ConsPlusNormal"/>
              <w:contextualSpacing/>
            </w:pPr>
            <w:r w:rsidRPr="0081683C">
              <w:lastRenderedPageBreak/>
              <w:t>Комитет социальной защиты населения правительства Еврейской автономной области,</w:t>
            </w:r>
            <w:r>
              <w:t xml:space="preserve"> </w:t>
            </w:r>
            <w:r w:rsidRPr="007E50DF">
              <w:rPr>
                <w:color w:val="000000"/>
              </w:rPr>
              <w:t xml:space="preserve">ОГБУ «Бираканский </w:t>
            </w:r>
            <w:r w:rsidRPr="007E50DF">
              <w:rPr>
                <w:color w:val="000000"/>
              </w:rPr>
              <w:lastRenderedPageBreak/>
              <w:t>дом-интернат для престарелых и инвалидов»</w:t>
            </w:r>
          </w:p>
        </w:tc>
        <w:tc>
          <w:tcPr>
            <w:tcW w:w="510" w:type="dxa"/>
          </w:tcPr>
          <w:p w:rsidR="001D7AC2" w:rsidRPr="0081683C" w:rsidRDefault="001D7AC2" w:rsidP="000D2987">
            <w:pPr>
              <w:pStyle w:val="ConsPlusNormal"/>
              <w:contextualSpacing/>
              <w:jc w:val="center"/>
            </w:pPr>
            <w:r w:rsidRPr="0081683C">
              <w:lastRenderedPageBreak/>
              <w:t>011</w:t>
            </w:r>
          </w:p>
        </w:tc>
        <w:tc>
          <w:tcPr>
            <w:tcW w:w="680" w:type="dxa"/>
          </w:tcPr>
          <w:p w:rsidR="001D7AC2" w:rsidRPr="0081683C" w:rsidRDefault="001D7AC2" w:rsidP="000D2987">
            <w:pPr>
              <w:pStyle w:val="ConsPlusNormal"/>
              <w:contextualSpacing/>
              <w:jc w:val="center"/>
            </w:pPr>
            <w:r w:rsidRPr="0081683C">
              <w:t>1002</w:t>
            </w:r>
          </w:p>
        </w:tc>
        <w:tc>
          <w:tcPr>
            <w:tcW w:w="1339" w:type="dxa"/>
          </w:tcPr>
          <w:p w:rsidR="001D7AC2" w:rsidRPr="00571323" w:rsidRDefault="001D7AC2" w:rsidP="000D2987">
            <w:pPr>
              <w:pStyle w:val="ConsPlusNormal"/>
              <w:contextualSpacing/>
              <w:jc w:val="center"/>
            </w:pPr>
            <w:r w:rsidRPr="00571323">
              <w:t>4610</w:t>
            </w:r>
            <w:r>
              <w:t>1</w:t>
            </w:r>
            <w:r w:rsidRPr="00571323">
              <w:rPr>
                <w:lang w:val="en-US"/>
              </w:rPr>
              <w:t>V505</w:t>
            </w:r>
            <w:r w:rsidRPr="00571323">
              <w:t>0</w:t>
            </w:r>
          </w:p>
        </w:tc>
        <w:tc>
          <w:tcPr>
            <w:tcW w:w="1264" w:type="dxa"/>
          </w:tcPr>
          <w:p w:rsidR="001D7AC2" w:rsidRPr="00594609" w:rsidRDefault="001D7AC2" w:rsidP="000D2987">
            <w:pPr>
              <w:pStyle w:val="ConsPlusNormal"/>
              <w:contextualSpacing/>
              <w:jc w:val="center"/>
            </w:pPr>
            <w:r w:rsidRPr="00594609">
              <w:t>6,48</w:t>
            </w:r>
          </w:p>
        </w:tc>
        <w:tc>
          <w:tcPr>
            <w:tcW w:w="1144" w:type="dxa"/>
          </w:tcPr>
          <w:p w:rsidR="001D7AC2" w:rsidRPr="0081683C" w:rsidRDefault="001D7AC2" w:rsidP="000D2987">
            <w:pPr>
              <w:pStyle w:val="ConsPlusNormal"/>
              <w:contextualSpacing/>
              <w:jc w:val="center"/>
            </w:pPr>
            <w:r>
              <w:t>6,48</w:t>
            </w:r>
          </w:p>
        </w:tc>
        <w:tc>
          <w:tcPr>
            <w:tcW w:w="1144" w:type="dxa"/>
          </w:tcPr>
          <w:p w:rsidR="001D7AC2" w:rsidRPr="0081683C" w:rsidRDefault="001D7AC2" w:rsidP="000D2987">
            <w:pPr>
              <w:pStyle w:val="ConsPlusNormal"/>
              <w:contextualSpacing/>
              <w:jc w:val="center"/>
            </w:pPr>
            <w:r>
              <w:t>0,00</w:t>
            </w:r>
          </w:p>
        </w:tc>
        <w:tc>
          <w:tcPr>
            <w:tcW w:w="1144" w:type="dxa"/>
          </w:tcPr>
          <w:p w:rsidR="001D7AC2" w:rsidRPr="007E50DF"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r>
      <w:tr w:rsidR="001D7AC2" w:rsidRPr="0081683C" w:rsidTr="000D2987">
        <w:tc>
          <w:tcPr>
            <w:tcW w:w="784" w:type="dxa"/>
          </w:tcPr>
          <w:p w:rsidR="001D7AC2" w:rsidRPr="0081683C" w:rsidRDefault="001D7AC2" w:rsidP="000D2987">
            <w:pPr>
              <w:pStyle w:val="ConsPlusNormal"/>
              <w:contextualSpacing/>
              <w:jc w:val="center"/>
            </w:pPr>
            <w:r w:rsidRPr="0081683C">
              <w:lastRenderedPageBreak/>
              <w:t>1.2</w:t>
            </w:r>
          </w:p>
        </w:tc>
        <w:tc>
          <w:tcPr>
            <w:tcW w:w="2494" w:type="dxa"/>
          </w:tcPr>
          <w:p w:rsidR="001D7AC2" w:rsidRPr="0081683C" w:rsidRDefault="001D7AC2" w:rsidP="000D2987">
            <w:pPr>
              <w:pStyle w:val="ConsPlusNormal"/>
              <w:contextualSpacing/>
            </w:pPr>
            <w:r w:rsidRPr="0081683C">
              <w:t xml:space="preserve">Региональный проект </w:t>
            </w:r>
            <w:r>
              <w:t>«</w:t>
            </w:r>
            <w:r w:rsidRPr="0081683C">
              <w:t xml:space="preserve">Разработка и реализация программы системной поддержки и повышения качества жизни граждан старшего поколения </w:t>
            </w:r>
            <w:r>
              <w:t>«</w:t>
            </w:r>
            <w:r w:rsidRPr="0081683C">
              <w:t>Старшее поколение</w:t>
            </w:r>
            <w:r>
              <w:t>»</w:t>
            </w:r>
          </w:p>
        </w:tc>
        <w:tc>
          <w:tcPr>
            <w:tcW w:w="1928" w:type="dxa"/>
          </w:tcPr>
          <w:p w:rsidR="001D7AC2" w:rsidRPr="0081683C" w:rsidRDefault="001D7AC2" w:rsidP="000D2987">
            <w:pPr>
              <w:pStyle w:val="ConsPlusNormal"/>
              <w:contextualSpacing/>
            </w:pPr>
            <w:r w:rsidRPr="0081683C">
              <w:t>Всего</w:t>
            </w:r>
          </w:p>
        </w:tc>
        <w:tc>
          <w:tcPr>
            <w:tcW w:w="510" w:type="dxa"/>
          </w:tcPr>
          <w:p w:rsidR="001D7AC2" w:rsidRPr="0081683C" w:rsidRDefault="001D7AC2" w:rsidP="000D2987">
            <w:pPr>
              <w:pStyle w:val="ConsPlusNormal"/>
              <w:contextualSpacing/>
              <w:jc w:val="center"/>
            </w:pPr>
            <w:r w:rsidRPr="0081683C">
              <w:t>010</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461Р351200</w:t>
            </w:r>
          </w:p>
        </w:tc>
        <w:tc>
          <w:tcPr>
            <w:tcW w:w="1264" w:type="dxa"/>
          </w:tcPr>
          <w:p w:rsidR="001D7AC2" w:rsidRPr="0081683C" w:rsidRDefault="001D7AC2" w:rsidP="000D2987">
            <w:pPr>
              <w:pStyle w:val="ConsPlusNormal"/>
              <w:contextualSpacing/>
              <w:jc w:val="center"/>
            </w:pPr>
            <w:r>
              <w:t>5300,00</w:t>
            </w:r>
          </w:p>
        </w:tc>
        <w:tc>
          <w:tcPr>
            <w:tcW w:w="1144" w:type="dxa"/>
          </w:tcPr>
          <w:p w:rsidR="001D7AC2" w:rsidRPr="0081683C" w:rsidRDefault="001D7AC2" w:rsidP="000D2987">
            <w:pPr>
              <w:pStyle w:val="ConsPlusNormal"/>
              <w:contextualSpacing/>
              <w:jc w:val="center"/>
            </w:pPr>
            <w:r>
              <w:rPr>
                <w:lang w:val="en-US"/>
              </w:rPr>
              <w:t>30</w:t>
            </w:r>
            <w:r w:rsidRPr="0081683C">
              <w:t>0,00</w:t>
            </w:r>
          </w:p>
        </w:tc>
        <w:tc>
          <w:tcPr>
            <w:tcW w:w="1144" w:type="dxa"/>
          </w:tcPr>
          <w:p w:rsidR="001D7AC2" w:rsidRPr="0081683C" w:rsidRDefault="001D7AC2" w:rsidP="000D2987">
            <w:pPr>
              <w:pStyle w:val="ConsPlusNormal"/>
              <w:contextualSpacing/>
              <w:jc w:val="center"/>
            </w:pPr>
            <w:r>
              <w:t>2552,15</w:t>
            </w:r>
          </w:p>
        </w:tc>
        <w:tc>
          <w:tcPr>
            <w:tcW w:w="1144" w:type="dxa"/>
          </w:tcPr>
          <w:p w:rsidR="001D7AC2" w:rsidRPr="0081683C" w:rsidRDefault="001D7AC2" w:rsidP="000D2987">
            <w:pPr>
              <w:pStyle w:val="ConsPlusNormal"/>
              <w:contextualSpacing/>
              <w:jc w:val="center"/>
            </w:pPr>
            <w:r>
              <w:t>2447,85</w:t>
            </w:r>
          </w:p>
        </w:tc>
        <w:tc>
          <w:tcPr>
            <w:tcW w:w="1144" w:type="dxa"/>
          </w:tcPr>
          <w:p w:rsidR="001D7AC2" w:rsidRPr="0081683C" w:rsidRDefault="001D7AC2" w:rsidP="000D2987">
            <w:pPr>
              <w:pStyle w:val="ConsPlusNormal"/>
              <w:contextualSpacing/>
              <w:jc w:val="center"/>
            </w:pPr>
            <w:r w:rsidRPr="0081683C">
              <w:t>0,00</w:t>
            </w:r>
          </w:p>
        </w:tc>
        <w:tc>
          <w:tcPr>
            <w:tcW w:w="1144" w:type="dxa"/>
          </w:tcPr>
          <w:p w:rsidR="001D7AC2" w:rsidRPr="0081683C" w:rsidRDefault="001D7AC2" w:rsidP="000D2987">
            <w:pPr>
              <w:pStyle w:val="ConsPlusNormal"/>
              <w:contextualSpacing/>
              <w:jc w:val="center"/>
            </w:pPr>
            <w:r w:rsidRPr="0081683C">
              <w:t>0,00</w:t>
            </w:r>
          </w:p>
        </w:tc>
      </w:tr>
      <w:tr w:rsidR="001D7AC2" w:rsidRPr="0081683C" w:rsidTr="000D2987">
        <w:tc>
          <w:tcPr>
            <w:tcW w:w="784" w:type="dxa"/>
          </w:tcPr>
          <w:p w:rsidR="001D7AC2" w:rsidRPr="0081683C" w:rsidRDefault="001D7AC2" w:rsidP="000D2987">
            <w:pPr>
              <w:pStyle w:val="ConsPlusNormal"/>
              <w:contextualSpacing/>
              <w:jc w:val="center"/>
            </w:pPr>
            <w:r w:rsidRPr="0081683C">
              <w:t>1.2.1</w:t>
            </w:r>
          </w:p>
        </w:tc>
        <w:tc>
          <w:tcPr>
            <w:tcW w:w="2494" w:type="dxa"/>
          </w:tcPr>
          <w:p w:rsidR="001D7AC2" w:rsidRPr="0081683C" w:rsidRDefault="001D7AC2" w:rsidP="000D2987">
            <w:pPr>
              <w:pStyle w:val="ConsPlusNormal"/>
              <w:contextualSpacing/>
            </w:pPr>
            <w:r w:rsidRPr="0081683C">
              <w:t xml:space="preserve">Строительство дополнительного жилого корпуса на 100 мест ОГБУ </w:t>
            </w:r>
            <w:r>
              <w:t>«</w:t>
            </w:r>
            <w:r w:rsidRPr="0081683C">
              <w:t>Биробиджанский психоневрологический интернат</w:t>
            </w:r>
            <w:r>
              <w:t>»</w:t>
            </w:r>
          </w:p>
        </w:tc>
        <w:tc>
          <w:tcPr>
            <w:tcW w:w="1928" w:type="dxa"/>
          </w:tcPr>
          <w:p w:rsidR="001D7AC2" w:rsidRPr="0081683C" w:rsidRDefault="001D7AC2" w:rsidP="000D2987">
            <w:pPr>
              <w:pStyle w:val="ConsPlusNormal"/>
              <w:contextualSpacing/>
            </w:pPr>
            <w:r w:rsidRPr="0081683C">
              <w:t>Управление архитектуры и строительства правительства Еврейской автономной области</w:t>
            </w:r>
          </w:p>
        </w:tc>
        <w:tc>
          <w:tcPr>
            <w:tcW w:w="510" w:type="dxa"/>
          </w:tcPr>
          <w:p w:rsidR="001D7AC2" w:rsidRPr="0081683C" w:rsidRDefault="001D7AC2" w:rsidP="000D2987">
            <w:pPr>
              <w:pStyle w:val="ConsPlusNormal"/>
              <w:contextualSpacing/>
              <w:jc w:val="center"/>
            </w:pPr>
            <w:r w:rsidRPr="0081683C">
              <w:t>010</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461Р351211</w:t>
            </w:r>
          </w:p>
        </w:tc>
        <w:tc>
          <w:tcPr>
            <w:tcW w:w="1264" w:type="dxa"/>
          </w:tcPr>
          <w:p w:rsidR="001D7AC2" w:rsidRPr="0081683C" w:rsidRDefault="001D7AC2" w:rsidP="000D2987">
            <w:pPr>
              <w:pStyle w:val="ConsPlusNormal"/>
              <w:contextualSpacing/>
              <w:jc w:val="center"/>
            </w:pPr>
            <w:r>
              <w:t>1947,81</w:t>
            </w:r>
          </w:p>
        </w:tc>
        <w:tc>
          <w:tcPr>
            <w:tcW w:w="1144" w:type="dxa"/>
          </w:tcPr>
          <w:p w:rsidR="001D7AC2" w:rsidRPr="0081683C" w:rsidRDefault="001D7AC2" w:rsidP="000D2987">
            <w:pPr>
              <w:pStyle w:val="ConsPlusNormal"/>
              <w:contextualSpacing/>
              <w:jc w:val="center"/>
            </w:pPr>
            <w:r w:rsidRPr="0081683C">
              <w:t>0,00</w:t>
            </w:r>
          </w:p>
        </w:tc>
        <w:tc>
          <w:tcPr>
            <w:tcW w:w="1144" w:type="dxa"/>
          </w:tcPr>
          <w:p w:rsidR="001D7AC2" w:rsidRPr="0081683C" w:rsidRDefault="001D7AC2" w:rsidP="000D2987">
            <w:pPr>
              <w:pStyle w:val="ConsPlusNormal"/>
              <w:contextualSpacing/>
              <w:jc w:val="center"/>
            </w:pPr>
            <w:r>
              <w:t>447,81</w:t>
            </w:r>
          </w:p>
        </w:tc>
        <w:tc>
          <w:tcPr>
            <w:tcW w:w="1144" w:type="dxa"/>
          </w:tcPr>
          <w:p w:rsidR="001D7AC2" w:rsidRPr="0081683C" w:rsidRDefault="001D7AC2" w:rsidP="000D2987">
            <w:pPr>
              <w:pStyle w:val="ConsPlusNormal"/>
              <w:contextualSpacing/>
              <w:jc w:val="center"/>
            </w:pPr>
            <w:r w:rsidRPr="0081683C">
              <w:t>1500,00</w:t>
            </w:r>
          </w:p>
        </w:tc>
        <w:tc>
          <w:tcPr>
            <w:tcW w:w="1144" w:type="dxa"/>
          </w:tcPr>
          <w:p w:rsidR="001D7AC2" w:rsidRPr="0081683C" w:rsidRDefault="001D7AC2" w:rsidP="000D2987">
            <w:pPr>
              <w:pStyle w:val="ConsPlusNormal"/>
              <w:contextualSpacing/>
              <w:jc w:val="center"/>
            </w:pPr>
            <w:r w:rsidRPr="0081683C">
              <w:t>0,00</w:t>
            </w:r>
          </w:p>
        </w:tc>
        <w:tc>
          <w:tcPr>
            <w:tcW w:w="1144" w:type="dxa"/>
          </w:tcPr>
          <w:p w:rsidR="001D7AC2" w:rsidRPr="0081683C" w:rsidRDefault="001D7AC2" w:rsidP="000D2987">
            <w:pPr>
              <w:pStyle w:val="ConsPlusNormal"/>
              <w:contextualSpacing/>
              <w:jc w:val="center"/>
            </w:pPr>
            <w:r w:rsidRPr="0081683C">
              <w:t>0,00</w:t>
            </w:r>
          </w:p>
        </w:tc>
      </w:tr>
      <w:tr w:rsidR="001D7AC2" w:rsidRPr="0081683C" w:rsidTr="000D2987">
        <w:tc>
          <w:tcPr>
            <w:tcW w:w="784" w:type="dxa"/>
          </w:tcPr>
          <w:p w:rsidR="001D7AC2" w:rsidRPr="0081683C" w:rsidRDefault="001D7AC2" w:rsidP="000D2987">
            <w:pPr>
              <w:pStyle w:val="ConsPlusNormal"/>
              <w:contextualSpacing/>
              <w:jc w:val="center"/>
            </w:pPr>
            <w:r w:rsidRPr="0081683C">
              <w:t>1.2.2</w:t>
            </w:r>
          </w:p>
        </w:tc>
        <w:tc>
          <w:tcPr>
            <w:tcW w:w="2494" w:type="dxa"/>
          </w:tcPr>
          <w:p w:rsidR="001D7AC2" w:rsidRPr="0081683C" w:rsidRDefault="001D7AC2" w:rsidP="000D2987">
            <w:pPr>
              <w:pStyle w:val="ConsPlusNormal"/>
              <w:contextualSpacing/>
            </w:pPr>
            <w:r w:rsidRPr="0081683C">
              <w:t>Строительство дома-интерната для престарелых и инвалидов общего типа на 50 мест в г. Биробиджане</w:t>
            </w:r>
          </w:p>
        </w:tc>
        <w:tc>
          <w:tcPr>
            <w:tcW w:w="1928" w:type="dxa"/>
          </w:tcPr>
          <w:p w:rsidR="001D7AC2" w:rsidRPr="0081683C" w:rsidRDefault="001D7AC2" w:rsidP="000D2987">
            <w:pPr>
              <w:pStyle w:val="ConsPlusNormal"/>
              <w:contextualSpacing/>
            </w:pPr>
            <w:r w:rsidRPr="0081683C">
              <w:t>Управление архитектуры и строительства правительства Еврейской автономной области</w:t>
            </w:r>
          </w:p>
        </w:tc>
        <w:tc>
          <w:tcPr>
            <w:tcW w:w="510" w:type="dxa"/>
          </w:tcPr>
          <w:p w:rsidR="001D7AC2" w:rsidRPr="0081683C" w:rsidRDefault="001D7AC2" w:rsidP="000D2987">
            <w:pPr>
              <w:pStyle w:val="ConsPlusNormal"/>
              <w:contextualSpacing/>
              <w:jc w:val="center"/>
            </w:pPr>
            <w:r w:rsidRPr="0081683C">
              <w:t>010</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461Р351212</w:t>
            </w:r>
          </w:p>
        </w:tc>
        <w:tc>
          <w:tcPr>
            <w:tcW w:w="1264" w:type="dxa"/>
          </w:tcPr>
          <w:p w:rsidR="001D7AC2" w:rsidRPr="0081683C" w:rsidRDefault="001D7AC2" w:rsidP="000D2987">
            <w:pPr>
              <w:pStyle w:val="ConsPlusNormal"/>
              <w:contextualSpacing/>
              <w:jc w:val="center"/>
            </w:pPr>
            <w:r>
              <w:t>3052,19</w:t>
            </w:r>
          </w:p>
        </w:tc>
        <w:tc>
          <w:tcPr>
            <w:tcW w:w="1144" w:type="dxa"/>
          </w:tcPr>
          <w:p w:rsidR="001D7AC2" w:rsidRPr="0081683C" w:rsidRDefault="001D7AC2" w:rsidP="000D2987">
            <w:pPr>
              <w:pStyle w:val="ConsPlusNormal"/>
              <w:contextualSpacing/>
              <w:jc w:val="center"/>
            </w:pPr>
            <w:r w:rsidRPr="0081683C">
              <w:t>0,00</w:t>
            </w:r>
          </w:p>
        </w:tc>
        <w:tc>
          <w:tcPr>
            <w:tcW w:w="1144" w:type="dxa"/>
          </w:tcPr>
          <w:p w:rsidR="001D7AC2" w:rsidRPr="0081683C" w:rsidRDefault="001D7AC2" w:rsidP="000D2987">
            <w:pPr>
              <w:pStyle w:val="ConsPlusNormal"/>
              <w:contextualSpacing/>
              <w:jc w:val="center"/>
            </w:pPr>
            <w:r>
              <w:t>2104,34</w:t>
            </w:r>
          </w:p>
        </w:tc>
        <w:tc>
          <w:tcPr>
            <w:tcW w:w="1144" w:type="dxa"/>
          </w:tcPr>
          <w:p w:rsidR="001D7AC2" w:rsidRPr="0081683C" w:rsidRDefault="001D7AC2" w:rsidP="000D2987">
            <w:pPr>
              <w:pStyle w:val="ConsPlusNormal"/>
              <w:contextualSpacing/>
              <w:jc w:val="center"/>
            </w:pPr>
            <w:r>
              <w:t>947,85</w:t>
            </w:r>
          </w:p>
        </w:tc>
        <w:tc>
          <w:tcPr>
            <w:tcW w:w="1144" w:type="dxa"/>
          </w:tcPr>
          <w:p w:rsidR="001D7AC2" w:rsidRPr="0081683C" w:rsidRDefault="001D7AC2" w:rsidP="000D2987">
            <w:pPr>
              <w:pStyle w:val="ConsPlusNormal"/>
              <w:contextualSpacing/>
              <w:jc w:val="center"/>
            </w:pPr>
            <w:r w:rsidRPr="0081683C">
              <w:t>0,00</w:t>
            </w:r>
          </w:p>
        </w:tc>
        <w:tc>
          <w:tcPr>
            <w:tcW w:w="1144" w:type="dxa"/>
          </w:tcPr>
          <w:p w:rsidR="001D7AC2" w:rsidRPr="0081683C" w:rsidRDefault="001D7AC2" w:rsidP="000D2987">
            <w:pPr>
              <w:pStyle w:val="ConsPlusNormal"/>
              <w:contextualSpacing/>
              <w:jc w:val="center"/>
            </w:pPr>
            <w:r w:rsidRPr="0081683C">
              <w:t>0,00</w:t>
            </w:r>
          </w:p>
        </w:tc>
      </w:tr>
      <w:tr w:rsidR="001D7AC2" w:rsidRPr="00673BC5" w:rsidTr="000D2987">
        <w:tc>
          <w:tcPr>
            <w:tcW w:w="784" w:type="dxa"/>
          </w:tcPr>
          <w:p w:rsidR="001D7AC2" w:rsidRPr="00313119" w:rsidRDefault="001D7AC2" w:rsidP="000D2987">
            <w:pPr>
              <w:pStyle w:val="ConsPlusNormal"/>
              <w:contextualSpacing/>
              <w:jc w:val="center"/>
              <w:rPr>
                <w:lang w:val="en-US"/>
              </w:rPr>
            </w:pPr>
            <w:r w:rsidRPr="00313119">
              <w:t>1.2.</w:t>
            </w:r>
            <w:r w:rsidRPr="00313119">
              <w:rPr>
                <w:lang w:val="en-US"/>
              </w:rPr>
              <w:t>3</w:t>
            </w:r>
          </w:p>
        </w:tc>
        <w:tc>
          <w:tcPr>
            <w:tcW w:w="2494" w:type="dxa"/>
          </w:tcPr>
          <w:p w:rsidR="001D7AC2" w:rsidRPr="00313119" w:rsidRDefault="001D7AC2" w:rsidP="000D2987">
            <w:pPr>
              <w:pStyle w:val="ConsPlusNormal"/>
              <w:contextualSpacing/>
            </w:pPr>
            <w:r w:rsidRPr="00313119">
              <w:t xml:space="preserve">Изготовление сметной документации на строительство объекта </w:t>
            </w:r>
            <w:r w:rsidRPr="00313119">
              <w:lastRenderedPageBreak/>
              <w:t>«Дом-интернат для престарелых и инвалидов общего типа на 50 мест в г. Биробиджане», в том числе проведение государственной экспертизы сметной документации</w:t>
            </w:r>
          </w:p>
        </w:tc>
        <w:tc>
          <w:tcPr>
            <w:tcW w:w="1928" w:type="dxa"/>
          </w:tcPr>
          <w:p w:rsidR="001D7AC2" w:rsidRPr="00313119" w:rsidRDefault="001D7AC2" w:rsidP="000D2987">
            <w:pPr>
              <w:pStyle w:val="ConsPlusNormal"/>
              <w:contextualSpacing/>
            </w:pPr>
            <w:r w:rsidRPr="00313119">
              <w:lastRenderedPageBreak/>
              <w:t xml:space="preserve">Управление архитектуры и строительства </w:t>
            </w:r>
            <w:r w:rsidRPr="00313119">
              <w:lastRenderedPageBreak/>
              <w:t>правительства Еврейской автономной области</w:t>
            </w:r>
          </w:p>
        </w:tc>
        <w:tc>
          <w:tcPr>
            <w:tcW w:w="510" w:type="dxa"/>
          </w:tcPr>
          <w:p w:rsidR="001D7AC2" w:rsidRPr="00313119" w:rsidRDefault="001D7AC2" w:rsidP="000D2987">
            <w:pPr>
              <w:pStyle w:val="ConsPlusNormal"/>
              <w:contextualSpacing/>
              <w:jc w:val="center"/>
            </w:pPr>
            <w:r w:rsidRPr="00313119">
              <w:lastRenderedPageBreak/>
              <w:t>010</w:t>
            </w:r>
          </w:p>
        </w:tc>
        <w:tc>
          <w:tcPr>
            <w:tcW w:w="680" w:type="dxa"/>
          </w:tcPr>
          <w:p w:rsidR="001D7AC2" w:rsidRPr="00313119" w:rsidRDefault="001D7AC2" w:rsidP="000D2987">
            <w:pPr>
              <w:pStyle w:val="ConsPlusNormal"/>
              <w:contextualSpacing/>
              <w:jc w:val="center"/>
            </w:pPr>
            <w:r w:rsidRPr="00313119">
              <w:t>1006</w:t>
            </w:r>
          </w:p>
        </w:tc>
        <w:tc>
          <w:tcPr>
            <w:tcW w:w="1339" w:type="dxa"/>
          </w:tcPr>
          <w:p w:rsidR="001D7AC2" w:rsidRPr="00313119" w:rsidRDefault="001D7AC2" w:rsidP="000D2987">
            <w:pPr>
              <w:pStyle w:val="ConsPlusNormal"/>
              <w:contextualSpacing/>
              <w:jc w:val="center"/>
            </w:pPr>
            <w:r w:rsidRPr="00313119">
              <w:t>461Р3</w:t>
            </w:r>
            <w:r>
              <w:t>86310</w:t>
            </w:r>
          </w:p>
        </w:tc>
        <w:tc>
          <w:tcPr>
            <w:tcW w:w="1264" w:type="dxa"/>
          </w:tcPr>
          <w:p w:rsidR="001D7AC2" w:rsidRPr="00313119" w:rsidRDefault="001D7AC2" w:rsidP="000D2987">
            <w:pPr>
              <w:pStyle w:val="ConsPlusNormal"/>
              <w:contextualSpacing/>
              <w:jc w:val="center"/>
            </w:pPr>
            <w:r w:rsidRPr="00313119">
              <w:rPr>
                <w:lang w:val="en-US"/>
              </w:rPr>
              <w:t>3</w:t>
            </w:r>
            <w:r w:rsidRPr="00313119">
              <w:t>00,00</w:t>
            </w:r>
          </w:p>
        </w:tc>
        <w:tc>
          <w:tcPr>
            <w:tcW w:w="1144" w:type="dxa"/>
          </w:tcPr>
          <w:p w:rsidR="001D7AC2" w:rsidRPr="00313119" w:rsidRDefault="001D7AC2" w:rsidP="000D2987">
            <w:pPr>
              <w:pStyle w:val="ConsPlusNormal"/>
              <w:contextualSpacing/>
              <w:jc w:val="center"/>
            </w:pPr>
            <w:r w:rsidRPr="00313119">
              <w:rPr>
                <w:lang w:val="en-US"/>
              </w:rPr>
              <w:t>30</w:t>
            </w:r>
            <w:r w:rsidRPr="00313119">
              <w:t>0,00</w:t>
            </w:r>
          </w:p>
        </w:tc>
        <w:tc>
          <w:tcPr>
            <w:tcW w:w="1144" w:type="dxa"/>
          </w:tcPr>
          <w:p w:rsidR="001D7AC2" w:rsidRPr="00313119" w:rsidRDefault="001D7AC2" w:rsidP="000D2987">
            <w:pPr>
              <w:pStyle w:val="ConsPlusNormal"/>
              <w:contextualSpacing/>
              <w:jc w:val="center"/>
            </w:pPr>
            <w:r w:rsidRPr="00313119">
              <w:t>0,00</w:t>
            </w:r>
          </w:p>
        </w:tc>
        <w:tc>
          <w:tcPr>
            <w:tcW w:w="1144" w:type="dxa"/>
          </w:tcPr>
          <w:p w:rsidR="001D7AC2" w:rsidRPr="00313119" w:rsidRDefault="001D7AC2" w:rsidP="000D2987">
            <w:pPr>
              <w:pStyle w:val="ConsPlusNormal"/>
              <w:contextualSpacing/>
              <w:jc w:val="center"/>
            </w:pPr>
            <w:r w:rsidRPr="00313119">
              <w:t>0,00</w:t>
            </w:r>
          </w:p>
        </w:tc>
        <w:tc>
          <w:tcPr>
            <w:tcW w:w="1144" w:type="dxa"/>
          </w:tcPr>
          <w:p w:rsidR="001D7AC2" w:rsidRPr="00313119" w:rsidRDefault="001D7AC2" w:rsidP="000D2987">
            <w:pPr>
              <w:pStyle w:val="ConsPlusNormal"/>
              <w:contextualSpacing/>
              <w:jc w:val="center"/>
            </w:pPr>
            <w:r w:rsidRPr="00313119">
              <w:t>0,00</w:t>
            </w:r>
          </w:p>
        </w:tc>
        <w:tc>
          <w:tcPr>
            <w:tcW w:w="1144" w:type="dxa"/>
          </w:tcPr>
          <w:p w:rsidR="001D7AC2" w:rsidRPr="00673BC5" w:rsidRDefault="001D7AC2" w:rsidP="000D2987">
            <w:pPr>
              <w:pStyle w:val="ConsPlusNormal"/>
              <w:contextualSpacing/>
              <w:jc w:val="center"/>
            </w:pPr>
            <w:r w:rsidRPr="00313119">
              <w:t>0,00</w:t>
            </w:r>
          </w:p>
        </w:tc>
      </w:tr>
      <w:tr w:rsidR="001D7AC2" w:rsidRPr="008A62DC" w:rsidTr="000D2987">
        <w:tc>
          <w:tcPr>
            <w:tcW w:w="784" w:type="dxa"/>
          </w:tcPr>
          <w:p w:rsidR="001D7AC2" w:rsidRPr="008A62DC" w:rsidRDefault="001D7AC2" w:rsidP="000D2987">
            <w:pPr>
              <w:pStyle w:val="ConsPlusNormal"/>
              <w:contextualSpacing/>
              <w:jc w:val="center"/>
            </w:pPr>
            <w:r w:rsidRPr="008A62DC">
              <w:lastRenderedPageBreak/>
              <w:t>1.3</w:t>
            </w:r>
          </w:p>
        </w:tc>
        <w:tc>
          <w:tcPr>
            <w:tcW w:w="2494" w:type="dxa"/>
          </w:tcPr>
          <w:p w:rsidR="001D7AC2" w:rsidRPr="008A62DC" w:rsidRDefault="001D7AC2" w:rsidP="000D2987">
            <w:pPr>
              <w:pStyle w:val="ConsPlusNormal"/>
              <w:contextualSpacing/>
            </w:pPr>
            <w:r w:rsidRPr="008A62DC">
              <w:t>Основное мероприятие 2 «Развитие конкуренции в Еврейской автономной области социального обслуживания населения»</w:t>
            </w:r>
          </w:p>
        </w:tc>
        <w:tc>
          <w:tcPr>
            <w:tcW w:w="1928" w:type="dxa"/>
          </w:tcPr>
          <w:p w:rsidR="001D7AC2" w:rsidRPr="008A62DC" w:rsidRDefault="001D7AC2" w:rsidP="000D2987">
            <w:pPr>
              <w:pStyle w:val="ConsPlusNormal"/>
              <w:contextualSpacing/>
            </w:pPr>
            <w:r w:rsidRPr="008A62DC">
              <w:t>Всего</w:t>
            </w:r>
          </w:p>
        </w:tc>
        <w:tc>
          <w:tcPr>
            <w:tcW w:w="510" w:type="dxa"/>
          </w:tcPr>
          <w:p w:rsidR="001D7AC2" w:rsidRPr="008A62DC" w:rsidRDefault="001D7AC2" w:rsidP="000D2987">
            <w:pPr>
              <w:pStyle w:val="ConsPlusNormal"/>
              <w:contextualSpacing/>
              <w:jc w:val="center"/>
            </w:pPr>
            <w:r w:rsidRPr="008A62DC">
              <w:t>011</w:t>
            </w:r>
          </w:p>
        </w:tc>
        <w:tc>
          <w:tcPr>
            <w:tcW w:w="680" w:type="dxa"/>
          </w:tcPr>
          <w:p w:rsidR="001D7AC2" w:rsidRPr="008A62DC" w:rsidRDefault="001D7AC2" w:rsidP="000D2987">
            <w:pPr>
              <w:pStyle w:val="ConsPlusNormal"/>
              <w:contextualSpacing/>
              <w:jc w:val="center"/>
            </w:pPr>
            <w:r w:rsidRPr="008A62DC">
              <w:t>1002</w:t>
            </w:r>
          </w:p>
        </w:tc>
        <w:tc>
          <w:tcPr>
            <w:tcW w:w="1339" w:type="dxa"/>
          </w:tcPr>
          <w:p w:rsidR="001D7AC2" w:rsidRPr="008A62DC" w:rsidRDefault="001D7AC2" w:rsidP="000D2987">
            <w:pPr>
              <w:pStyle w:val="ConsPlusNormal"/>
              <w:contextualSpacing/>
              <w:jc w:val="center"/>
            </w:pPr>
            <w:r w:rsidRPr="008A62DC">
              <w:t>4610200000</w:t>
            </w:r>
          </w:p>
        </w:tc>
        <w:tc>
          <w:tcPr>
            <w:tcW w:w="1264" w:type="dxa"/>
          </w:tcPr>
          <w:p w:rsidR="001D7AC2" w:rsidRPr="008A62DC" w:rsidRDefault="001D7AC2" w:rsidP="000D2987">
            <w:pPr>
              <w:pStyle w:val="ConsPlusNormal"/>
              <w:contextualSpacing/>
              <w:jc w:val="center"/>
            </w:pPr>
            <w:r w:rsidRPr="008A62DC">
              <w:t>7700,00</w:t>
            </w:r>
          </w:p>
        </w:tc>
        <w:tc>
          <w:tcPr>
            <w:tcW w:w="1144" w:type="dxa"/>
          </w:tcPr>
          <w:p w:rsidR="001D7AC2" w:rsidRPr="008A62DC" w:rsidRDefault="001D7AC2" w:rsidP="000D2987">
            <w:pPr>
              <w:pStyle w:val="ConsPlusNormal"/>
              <w:contextualSpacing/>
              <w:jc w:val="center"/>
            </w:pPr>
            <w:r w:rsidRPr="008A62DC">
              <w:t>1700,00</w:t>
            </w:r>
          </w:p>
        </w:tc>
        <w:tc>
          <w:tcPr>
            <w:tcW w:w="1144" w:type="dxa"/>
          </w:tcPr>
          <w:p w:rsidR="001D7AC2" w:rsidRPr="008A62DC" w:rsidRDefault="001D7AC2" w:rsidP="000D2987">
            <w:pPr>
              <w:pStyle w:val="ConsPlusNormal"/>
              <w:contextualSpacing/>
              <w:jc w:val="center"/>
            </w:pPr>
            <w:r w:rsidRPr="008A62DC">
              <w:t>1500,00</w:t>
            </w:r>
          </w:p>
        </w:tc>
        <w:tc>
          <w:tcPr>
            <w:tcW w:w="1144" w:type="dxa"/>
          </w:tcPr>
          <w:p w:rsidR="001D7AC2" w:rsidRPr="008A62DC" w:rsidRDefault="001D7AC2" w:rsidP="000D2987">
            <w:pPr>
              <w:pStyle w:val="ConsPlusNormal"/>
              <w:contextualSpacing/>
              <w:jc w:val="center"/>
            </w:pPr>
            <w:r w:rsidRPr="008A62DC">
              <w:t>1500,00</w:t>
            </w:r>
          </w:p>
        </w:tc>
        <w:tc>
          <w:tcPr>
            <w:tcW w:w="1144" w:type="dxa"/>
          </w:tcPr>
          <w:p w:rsidR="001D7AC2" w:rsidRPr="008A62DC" w:rsidRDefault="001D7AC2" w:rsidP="000D2987">
            <w:pPr>
              <w:pStyle w:val="ConsPlusNormal"/>
              <w:contextualSpacing/>
              <w:jc w:val="center"/>
            </w:pPr>
            <w:r w:rsidRPr="008A62DC">
              <w:t>1500,00</w:t>
            </w:r>
          </w:p>
        </w:tc>
        <w:tc>
          <w:tcPr>
            <w:tcW w:w="1144" w:type="dxa"/>
          </w:tcPr>
          <w:p w:rsidR="001D7AC2" w:rsidRPr="008A62DC" w:rsidRDefault="001D7AC2" w:rsidP="000D2987">
            <w:pPr>
              <w:pStyle w:val="ConsPlusNormal"/>
              <w:contextualSpacing/>
              <w:jc w:val="center"/>
            </w:pPr>
            <w:r w:rsidRPr="008A62DC">
              <w:t>1500,00</w:t>
            </w:r>
          </w:p>
        </w:tc>
      </w:tr>
      <w:tr w:rsidR="001D7AC2" w:rsidRPr="008A62DC" w:rsidTr="000D2987">
        <w:tc>
          <w:tcPr>
            <w:tcW w:w="784" w:type="dxa"/>
          </w:tcPr>
          <w:p w:rsidR="001D7AC2" w:rsidRPr="008A62DC" w:rsidRDefault="001D7AC2" w:rsidP="000D2987">
            <w:pPr>
              <w:pStyle w:val="ConsPlusNormal"/>
              <w:contextualSpacing/>
              <w:jc w:val="center"/>
            </w:pPr>
            <w:r w:rsidRPr="008A62DC">
              <w:t>1.3.1</w:t>
            </w:r>
          </w:p>
        </w:tc>
        <w:tc>
          <w:tcPr>
            <w:tcW w:w="2494" w:type="dxa"/>
          </w:tcPr>
          <w:p w:rsidR="001D7AC2" w:rsidRPr="008A62DC" w:rsidRDefault="001D7AC2" w:rsidP="000D2987">
            <w:pPr>
              <w:pStyle w:val="ConsPlusNormal"/>
              <w:contextualSpacing/>
            </w:pPr>
            <w:r w:rsidRPr="008A62DC">
              <w:t xml:space="preserve">Выплата компенсации поставщикам социальных услуг, включенным в реестр поставщиков социальных услуг, но не участвующим в выполнении государственного задания (заказа), стоимости социальных услуг, предоставленных гражданам в соответствии с </w:t>
            </w:r>
            <w:r w:rsidRPr="008A62DC">
              <w:lastRenderedPageBreak/>
              <w:t>индивидуальной программой предоставления социальных услуг</w:t>
            </w:r>
          </w:p>
        </w:tc>
        <w:tc>
          <w:tcPr>
            <w:tcW w:w="1928" w:type="dxa"/>
          </w:tcPr>
          <w:p w:rsidR="001D7AC2" w:rsidRPr="008A62DC" w:rsidRDefault="001D7AC2" w:rsidP="000D2987">
            <w:pPr>
              <w:pStyle w:val="ConsPlusNormal"/>
              <w:contextualSpacing/>
            </w:pPr>
            <w:r w:rsidRPr="008A62DC">
              <w:lastRenderedPageBreak/>
              <w:t>Комитет социальной защиты населения правительства Еврейской автономной области</w:t>
            </w:r>
          </w:p>
        </w:tc>
        <w:tc>
          <w:tcPr>
            <w:tcW w:w="510" w:type="dxa"/>
          </w:tcPr>
          <w:p w:rsidR="001D7AC2" w:rsidRPr="008A62DC" w:rsidRDefault="001D7AC2" w:rsidP="000D2987">
            <w:pPr>
              <w:pStyle w:val="ConsPlusNormal"/>
              <w:contextualSpacing/>
              <w:jc w:val="center"/>
            </w:pPr>
            <w:r w:rsidRPr="008A62DC">
              <w:t>011</w:t>
            </w:r>
          </w:p>
        </w:tc>
        <w:tc>
          <w:tcPr>
            <w:tcW w:w="680" w:type="dxa"/>
          </w:tcPr>
          <w:p w:rsidR="001D7AC2" w:rsidRPr="008A62DC" w:rsidRDefault="001D7AC2" w:rsidP="000D2987">
            <w:pPr>
              <w:pStyle w:val="ConsPlusNormal"/>
              <w:contextualSpacing/>
              <w:jc w:val="center"/>
            </w:pPr>
            <w:r w:rsidRPr="008A62DC">
              <w:t>1002</w:t>
            </w:r>
          </w:p>
        </w:tc>
        <w:tc>
          <w:tcPr>
            <w:tcW w:w="1339" w:type="dxa"/>
          </w:tcPr>
          <w:p w:rsidR="001D7AC2" w:rsidRPr="008A62DC" w:rsidRDefault="001D7AC2" w:rsidP="000D2987">
            <w:pPr>
              <w:pStyle w:val="ConsPlusNormal"/>
              <w:contextualSpacing/>
              <w:jc w:val="center"/>
            </w:pPr>
            <w:r w:rsidRPr="008A62DC">
              <w:t>4610200790</w:t>
            </w:r>
          </w:p>
        </w:tc>
        <w:tc>
          <w:tcPr>
            <w:tcW w:w="1264" w:type="dxa"/>
          </w:tcPr>
          <w:p w:rsidR="001D7AC2" w:rsidRPr="008A62DC" w:rsidRDefault="001D7AC2" w:rsidP="000D2987">
            <w:pPr>
              <w:pStyle w:val="ConsPlusNormal"/>
              <w:contextualSpacing/>
              <w:jc w:val="center"/>
            </w:pPr>
            <w:r w:rsidRPr="008A62DC">
              <w:t>7700,00</w:t>
            </w:r>
          </w:p>
        </w:tc>
        <w:tc>
          <w:tcPr>
            <w:tcW w:w="1144" w:type="dxa"/>
          </w:tcPr>
          <w:p w:rsidR="001D7AC2" w:rsidRPr="008A62DC" w:rsidRDefault="001D7AC2" w:rsidP="000D2987">
            <w:pPr>
              <w:pStyle w:val="ConsPlusNormal"/>
              <w:contextualSpacing/>
              <w:jc w:val="center"/>
            </w:pPr>
            <w:r w:rsidRPr="008A62DC">
              <w:t>1700,00</w:t>
            </w:r>
          </w:p>
        </w:tc>
        <w:tc>
          <w:tcPr>
            <w:tcW w:w="1144" w:type="dxa"/>
          </w:tcPr>
          <w:p w:rsidR="001D7AC2" w:rsidRPr="008A62DC" w:rsidRDefault="001D7AC2" w:rsidP="000D2987">
            <w:pPr>
              <w:pStyle w:val="ConsPlusNormal"/>
              <w:contextualSpacing/>
              <w:jc w:val="center"/>
            </w:pPr>
            <w:r w:rsidRPr="008A62DC">
              <w:t>1500,00</w:t>
            </w:r>
          </w:p>
        </w:tc>
        <w:tc>
          <w:tcPr>
            <w:tcW w:w="1144" w:type="dxa"/>
          </w:tcPr>
          <w:p w:rsidR="001D7AC2" w:rsidRPr="008A62DC" w:rsidRDefault="001D7AC2" w:rsidP="000D2987">
            <w:pPr>
              <w:pStyle w:val="ConsPlusNormal"/>
              <w:contextualSpacing/>
              <w:jc w:val="center"/>
            </w:pPr>
            <w:r w:rsidRPr="008A62DC">
              <w:t>1500,00</w:t>
            </w:r>
          </w:p>
        </w:tc>
        <w:tc>
          <w:tcPr>
            <w:tcW w:w="1144" w:type="dxa"/>
          </w:tcPr>
          <w:p w:rsidR="001D7AC2" w:rsidRPr="008A62DC" w:rsidRDefault="001D7AC2" w:rsidP="000D2987">
            <w:pPr>
              <w:pStyle w:val="ConsPlusNormal"/>
              <w:contextualSpacing/>
              <w:jc w:val="center"/>
            </w:pPr>
            <w:r w:rsidRPr="008A62DC">
              <w:t>1500,00</w:t>
            </w:r>
          </w:p>
        </w:tc>
        <w:tc>
          <w:tcPr>
            <w:tcW w:w="1144" w:type="dxa"/>
          </w:tcPr>
          <w:p w:rsidR="001D7AC2" w:rsidRPr="008A62DC" w:rsidRDefault="001D7AC2" w:rsidP="000D2987">
            <w:pPr>
              <w:pStyle w:val="ConsPlusNormal"/>
              <w:contextualSpacing/>
              <w:jc w:val="center"/>
            </w:pPr>
            <w:r w:rsidRPr="008A62DC">
              <w:t>1500,00</w:t>
            </w:r>
          </w:p>
        </w:tc>
      </w:tr>
      <w:tr w:rsidR="001D7AC2" w:rsidRPr="0081683C" w:rsidTr="000D2987">
        <w:tc>
          <w:tcPr>
            <w:tcW w:w="784" w:type="dxa"/>
          </w:tcPr>
          <w:p w:rsidR="001D7AC2" w:rsidRPr="008A62DC" w:rsidRDefault="001D7AC2" w:rsidP="000D2987">
            <w:pPr>
              <w:pStyle w:val="ConsPlusNormal"/>
              <w:contextualSpacing/>
              <w:jc w:val="center"/>
              <w:outlineLvl w:val="4"/>
            </w:pPr>
            <w:bookmarkStart w:id="14" w:name="P1080"/>
            <w:bookmarkEnd w:id="14"/>
            <w:r w:rsidRPr="008A62DC">
              <w:lastRenderedPageBreak/>
              <w:t>2</w:t>
            </w:r>
          </w:p>
        </w:tc>
        <w:tc>
          <w:tcPr>
            <w:tcW w:w="2494" w:type="dxa"/>
          </w:tcPr>
          <w:p w:rsidR="001D7AC2" w:rsidRPr="008A62DC" w:rsidRDefault="001D7AC2" w:rsidP="000D2987">
            <w:pPr>
              <w:pStyle w:val="ConsPlusNormal"/>
              <w:contextualSpacing/>
            </w:pPr>
            <w:r w:rsidRPr="008A62DC">
              <w:t>Подпрограмма «Повышение качества жизни и уровня доступности среды жизнедеятельности для пожилых граждан на территории Еврейской автономной области» на 2020 - 2024 годы</w:t>
            </w:r>
          </w:p>
        </w:tc>
        <w:tc>
          <w:tcPr>
            <w:tcW w:w="1928" w:type="dxa"/>
          </w:tcPr>
          <w:p w:rsidR="001D7AC2" w:rsidRPr="008A62DC" w:rsidRDefault="001D7AC2" w:rsidP="000D2987">
            <w:pPr>
              <w:pStyle w:val="ConsPlusNormal"/>
              <w:contextualSpacing/>
            </w:pPr>
            <w:r w:rsidRPr="008A62DC">
              <w:t>Всего</w:t>
            </w:r>
          </w:p>
        </w:tc>
        <w:tc>
          <w:tcPr>
            <w:tcW w:w="510" w:type="dxa"/>
          </w:tcPr>
          <w:p w:rsidR="001D7AC2" w:rsidRPr="008A62DC" w:rsidRDefault="001D7AC2" w:rsidP="000D2987">
            <w:pPr>
              <w:pStyle w:val="ConsPlusNormal"/>
              <w:contextualSpacing/>
              <w:jc w:val="center"/>
            </w:pPr>
            <w:r w:rsidRPr="008A62DC">
              <w:t>011</w:t>
            </w:r>
          </w:p>
        </w:tc>
        <w:tc>
          <w:tcPr>
            <w:tcW w:w="680" w:type="dxa"/>
          </w:tcPr>
          <w:p w:rsidR="001D7AC2" w:rsidRPr="008A62DC" w:rsidRDefault="001D7AC2" w:rsidP="000D2987">
            <w:pPr>
              <w:pStyle w:val="ConsPlusNormal"/>
              <w:contextualSpacing/>
              <w:jc w:val="center"/>
            </w:pPr>
            <w:r w:rsidRPr="008A62DC">
              <w:t>1006</w:t>
            </w:r>
          </w:p>
        </w:tc>
        <w:tc>
          <w:tcPr>
            <w:tcW w:w="1339" w:type="dxa"/>
          </w:tcPr>
          <w:p w:rsidR="001D7AC2" w:rsidRPr="008A62DC" w:rsidRDefault="001D7AC2" w:rsidP="000D2987">
            <w:pPr>
              <w:pStyle w:val="ConsPlusNormal"/>
              <w:contextualSpacing/>
              <w:jc w:val="center"/>
            </w:pPr>
            <w:r w:rsidRPr="008A62DC">
              <w:t>4620000000</w:t>
            </w:r>
          </w:p>
        </w:tc>
        <w:tc>
          <w:tcPr>
            <w:tcW w:w="1264" w:type="dxa"/>
          </w:tcPr>
          <w:p w:rsidR="001D7AC2" w:rsidRPr="008A62DC" w:rsidRDefault="001D7AC2" w:rsidP="000D2987">
            <w:pPr>
              <w:pStyle w:val="ConsPlusNormal"/>
              <w:contextualSpacing/>
              <w:jc w:val="center"/>
            </w:pPr>
            <w:r w:rsidRPr="008A62DC">
              <w:t>278</w:t>
            </w:r>
            <w:r>
              <w:t>5</w:t>
            </w:r>
            <w:r w:rsidRPr="008A62DC">
              <w:t>4,</w:t>
            </w:r>
            <w:r>
              <w:t>0</w:t>
            </w:r>
            <w:r w:rsidRPr="008A62DC">
              <w:t>0</w:t>
            </w:r>
          </w:p>
        </w:tc>
        <w:tc>
          <w:tcPr>
            <w:tcW w:w="1144" w:type="dxa"/>
          </w:tcPr>
          <w:p w:rsidR="001D7AC2" w:rsidRPr="008A62DC" w:rsidRDefault="001D7AC2" w:rsidP="000D2987">
            <w:pPr>
              <w:pStyle w:val="ConsPlusNormal"/>
              <w:contextualSpacing/>
              <w:jc w:val="center"/>
            </w:pPr>
            <w:r w:rsidRPr="008A62DC">
              <w:t>4325,50</w:t>
            </w:r>
          </w:p>
        </w:tc>
        <w:tc>
          <w:tcPr>
            <w:tcW w:w="1144" w:type="dxa"/>
          </w:tcPr>
          <w:p w:rsidR="001D7AC2" w:rsidRPr="008A62DC" w:rsidRDefault="001D7AC2" w:rsidP="000D2987">
            <w:pPr>
              <w:pStyle w:val="ConsPlusNormal"/>
              <w:contextualSpacing/>
              <w:jc w:val="center"/>
            </w:pPr>
            <w:r w:rsidRPr="008A62DC">
              <w:t>58</w:t>
            </w:r>
            <w:r>
              <w:t>3</w:t>
            </w:r>
            <w:r w:rsidRPr="008A62DC">
              <w:t>5,</w:t>
            </w:r>
            <w:r>
              <w:t>1</w:t>
            </w:r>
            <w:r w:rsidRPr="008A62DC">
              <w:t>0</w:t>
            </w:r>
          </w:p>
        </w:tc>
        <w:tc>
          <w:tcPr>
            <w:tcW w:w="1144" w:type="dxa"/>
          </w:tcPr>
          <w:p w:rsidR="001D7AC2" w:rsidRPr="008A62DC" w:rsidRDefault="001D7AC2" w:rsidP="000D2987">
            <w:pPr>
              <w:pStyle w:val="ConsPlusNormal"/>
              <w:contextualSpacing/>
              <w:jc w:val="center"/>
            </w:pPr>
            <w:r w:rsidRPr="008A62DC">
              <w:t>5897,80</w:t>
            </w:r>
          </w:p>
        </w:tc>
        <w:tc>
          <w:tcPr>
            <w:tcW w:w="1144" w:type="dxa"/>
          </w:tcPr>
          <w:p w:rsidR="001D7AC2" w:rsidRPr="008A62DC" w:rsidRDefault="001D7AC2" w:rsidP="000D2987">
            <w:pPr>
              <w:pStyle w:val="ConsPlusNormal"/>
              <w:contextualSpacing/>
              <w:jc w:val="center"/>
            </w:pPr>
            <w:r w:rsidRPr="008A62DC">
              <w:t>5897,80</w:t>
            </w:r>
          </w:p>
        </w:tc>
        <w:tc>
          <w:tcPr>
            <w:tcW w:w="1144" w:type="dxa"/>
          </w:tcPr>
          <w:p w:rsidR="001D7AC2" w:rsidRPr="008A62DC" w:rsidRDefault="001D7AC2" w:rsidP="000D2987">
            <w:pPr>
              <w:pStyle w:val="ConsPlusNormal"/>
              <w:contextualSpacing/>
              <w:jc w:val="center"/>
            </w:pPr>
            <w:r w:rsidRPr="008A62DC">
              <w:t>5897,80</w:t>
            </w:r>
          </w:p>
        </w:tc>
      </w:tr>
      <w:tr w:rsidR="001D7AC2" w:rsidRPr="0081683C" w:rsidTr="000D2987">
        <w:tc>
          <w:tcPr>
            <w:tcW w:w="14719" w:type="dxa"/>
            <w:gridSpan w:val="12"/>
          </w:tcPr>
          <w:p w:rsidR="001D7AC2" w:rsidRPr="0081683C" w:rsidRDefault="001D7AC2" w:rsidP="000D2987">
            <w:pPr>
              <w:pStyle w:val="ConsPlusNormal"/>
              <w:contextualSpacing/>
              <w:outlineLvl w:val="5"/>
            </w:pPr>
            <w:r w:rsidRPr="0081683C">
              <w:t xml:space="preserve">Задача </w:t>
            </w:r>
            <w:r>
              <w:t>«</w:t>
            </w:r>
            <w:r w:rsidRPr="0081683C">
              <w:t>Оказание содействия общественным организациям, осуществляющим свою деятельность в части решения социальных проблем граждан пожилого возраста</w:t>
            </w:r>
            <w:r>
              <w:t>»</w:t>
            </w:r>
          </w:p>
        </w:tc>
      </w:tr>
      <w:tr w:rsidR="001D7AC2" w:rsidRPr="0081683C" w:rsidTr="000D2987">
        <w:tc>
          <w:tcPr>
            <w:tcW w:w="784" w:type="dxa"/>
          </w:tcPr>
          <w:p w:rsidR="001D7AC2" w:rsidRPr="0081683C" w:rsidRDefault="001D7AC2" w:rsidP="000D2987">
            <w:pPr>
              <w:pStyle w:val="ConsPlusNormal"/>
              <w:contextualSpacing/>
              <w:jc w:val="center"/>
            </w:pPr>
            <w:r w:rsidRPr="0081683C">
              <w:t>2.1</w:t>
            </w:r>
          </w:p>
        </w:tc>
        <w:tc>
          <w:tcPr>
            <w:tcW w:w="2494" w:type="dxa"/>
          </w:tcPr>
          <w:p w:rsidR="001D7AC2" w:rsidRPr="0081683C" w:rsidRDefault="001D7AC2" w:rsidP="000D2987">
            <w:pPr>
              <w:pStyle w:val="ConsPlusNormal"/>
              <w:contextualSpacing/>
            </w:pPr>
            <w:r w:rsidRPr="0081683C">
              <w:t xml:space="preserve">Основное мероприятие 1 </w:t>
            </w:r>
            <w:r>
              <w:t>«</w:t>
            </w:r>
            <w:r w:rsidRPr="0081683C">
              <w:t>Государственная поддержка СОНКО ветеранов</w:t>
            </w:r>
            <w:r>
              <w:t>»</w:t>
            </w:r>
          </w:p>
        </w:tc>
        <w:tc>
          <w:tcPr>
            <w:tcW w:w="1928" w:type="dxa"/>
          </w:tcPr>
          <w:p w:rsidR="001D7AC2" w:rsidRPr="0081683C" w:rsidRDefault="001D7AC2" w:rsidP="000D2987">
            <w:pPr>
              <w:pStyle w:val="ConsPlusNormal"/>
              <w:contextualSpacing/>
            </w:pPr>
            <w:r w:rsidRPr="0081683C">
              <w:t>Всего</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4620200000</w:t>
            </w:r>
          </w:p>
        </w:tc>
        <w:tc>
          <w:tcPr>
            <w:tcW w:w="1264" w:type="dxa"/>
          </w:tcPr>
          <w:p w:rsidR="001D7AC2" w:rsidRPr="0081683C" w:rsidRDefault="001D7AC2" w:rsidP="000D2987">
            <w:pPr>
              <w:pStyle w:val="ConsPlusNormal"/>
              <w:contextualSpacing/>
              <w:jc w:val="center"/>
            </w:pPr>
            <w:r w:rsidRPr="0081683C">
              <w:t>6394,00</w:t>
            </w:r>
          </w:p>
        </w:tc>
        <w:tc>
          <w:tcPr>
            <w:tcW w:w="1144" w:type="dxa"/>
          </w:tcPr>
          <w:p w:rsidR="001D7AC2" w:rsidRPr="0081683C" w:rsidRDefault="001D7AC2" w:rsidP="000D2987">
            <w:pPr>
              <w:pStyle w:val="ConsPlusNormal"/>
              <w:contextualSpacing/>
              <w:jc w:val="center"/>
            </w:pPr>
            <w:r w:rsidRPr="0081683C">
              <w:t>1193,50</w:t>
            </w:r>
          </w:p>
        </w:tc>
        <w:tc>
          <w:tcPr>
            <w:tcW w:w="1144" w:type="dxa"/>
          </w:tcPr>
          <w:p w:rsidR="001D7AC2" w:rsidRPr="0081683C" w:rsidRDefault="001D7AC2" w:rsidP="000D2987">
            <w:pPr>
              <w:pStyle w:val="ConsPlusNormal"/>
              <w:contextualSpacing/>
              <w:jc w:val="center"/>
            </w:pPr>
            <w:r w:rsidRPr="0081683C">
              <w:t>1253,10</w:t>
            </w:r>
          </w:p>
        </w:tc>
        <w:tc>
          <w:tcPr>
            <w:tcW w:w="1144" w:type="dxa"/>
          </w:tcPr>
          <w:p w:rsidR="001D7AC2" w:rsidRPr="0081683C" w:rsidRDefault="001D7AC2" w:rsidP="000D2987">
            <w:pPr>
              <w:pStyle w:val="ConsPlusNormal"/>
              <w:contextualSpacing/>
              <w:jc w:val="center"/>
            </w:pPr>
            <w:r w:rsidRPr="0081683C">
              <w:t>1315,80</w:t>
            </w:r>
          </w:p>
        </w:tc>
        <w:tc>
          <w:tcPr>
            <w:tcW w:w="1144" w:type="dxa"/>
          </w:tcPr>
          <w:p w:rsidR="001D7AC2" w:rsidRPr="0081683C" w:rsidRDefault="001D7AC2" w:rsidP="000D2987">
            <w:pPr>
              <w:pStyle w:val="ConsPlusNormal"/>
              <w:contextualSpacing/>
              <w:jc w:val="center"/>
            </w:pPr>
            <w:r w:rsidRPr="0081683C">
              <w:t>1315,80</w:t>
            </w:r>
          </w:p>
        </w:tc>
        <w:tc>
          <w:tcPr>
            <w:tcW w:w="1144" w:type="dxa"/>
          </w:tcPr>
          <w:p w:rsidR="001D7AC2" w:rsidRPr="0081683C" w:rsidRDefault="001D7AC2" w:rsidP="000D2987">
            <w:pPr>
              <w:pStyle w:val="ConsPlusNormal"/>
              <w:contextualSpacing/>
              <w:jc w:val="center"/>
            </w:pPr>
            <w:r w:rsidRPr="0081683C">
              <w:t>1315,80</w:t>
            </w:r>
          </w:p>
        </w:tc>
      </w:tr>
      <w:tr w:rsidR="001D7AC2" w:rsidRPr="0081683C" w:rsidTr="000D2987">
        <w:tc>
          <w:tcPr>
            <w:tcW w:w="784" w:type="dxa"/>
          </w:tcPr>
          <w:p w:rsidR="001D7AC2" w:rsidRPr="0081683C" w:rsidRDefault="001D7AC2" w:rsidP="000D2987">
            <w:pPr>
              <w:pStyle w:val="ConsPlusNormal"/>
              <w:contextualSpacing/>
              <w:jc w:val="center"/>
            </w:pPr>
            <w:r w:rsidRPr="0081683C">
              <w:t>2.1.1</w:t>
            </w:r>
          </w:p>
        </w:tc>
        <w:tc>
          <w:tcPr>
            <w:tcW w:w="2494" w:type="dxa"/>
          </w:tcPr>
          <w:p w:rsidR="001D7AC2" w:rsidRPr="0081683C" w:rsidRDefault="001D7AC2" w:rsidP="000D2987">
            <w:pPr>
              <w:pStyle w:val="ConsPlusNormal"/>
              <w:contextualSpacing/>
            </w:pPr>
            <w:r w:rsidRPr="0081683C">
              <w:t xml:space="preserve">Предоставление субсидий СОНКО, осуществляющим свою деятельность в части решения социальных проблем граждан пожилого возраста, в порядке, установленном правительством </w:t>
            </w:r>
            <w:r w:rsidRPr="0081683C">
              <w:lastRenderedPageBreak/>
              <w:t>Еврейской автономной области</w:t>
            </w:r>
          </w:p>
        </w:tc>
        <w:tc>
          <w:tcPr>
            <w:tcW w:w="1928" w:type="dxa"/>
          </w:tcPr>
          <w:p w:rsidR="001D7AC2" w:rsidRPr="0081683C" w:rsidRDefault="001D7AC2" w:rsidP="000D2987">
            <w:pPr>
              <w:pStyle w:val="ConsPlusNormal"/>
              <w:contextualSpacing/>
            </w:pPr>
            <w:r w:rsidRPr="0081683C">
              <w:lastRenderedPageBreak/>
              <w:t>Комитет социальной защиты населения правительства Еврейской автономной области</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4620228230</w:t>
            </w:r>
          </w:p>
        </w:tc>
        <w:tc>
          <w:tcPr>
            <w:tcW w:w="1264" w:type="dxa"/>
          </w:tcPr>
          <w:p w:rsidR="001D7AC2" w:rsidRPr="0081683C" w:rsidRDefault="001D7AC2" w:rsidP="000D2987">
            <w:pPr>
              <w:pStyle w:val="ConsPlusNormal"/>
              <w:contextualSpacing/>
              <w:jc w:val="center"/>
            </w:pPr>
            <w:r w:rsidRPr="0081683C">
              <w:t>6394,00</w:t>
            </w:r>
          </w:p>
        </w:tc>
        <w:tc>
          <w:tcPr>
            <w:tcW w:w="1144" w:type="dxa"/>
          </w:tcPr>
          <w:p w:rsidR="001D7AC2" w:rsidRPr="0081683C" w:rsidRDefault="001D7AC2" w:rsidP="000D2987">
            <w:pPr>
              <w:pStyle w:val="ConsPlusNormal"/>
              <w:contextualSpacing/>
              <w:jc w:val="center"/>
            </w:pPr>
            <w:r w:rsidRPr="0081683C">
              <w:t>1193,50</w:t>
            </w:r>
          </w:p>
        </w:tc>
        <w:tc>
          <w:tcPr>
            <w:tcW w:w="1144" w:type="dxa"/>
          </w:tcPr>
          <w:p w:rsidR="001D7AC2" w:rsidRPr="0081683C" w:rsidRDefault="001D7AC2" w:rsidP="000D2987">
            <w:pPr>
              <w:pStyle w:val="ConsPlusNormal"/>
              <w:contextualSpacing/>
              <w:jc w:val="center"/>
            </w:pPr>
            <w:r w:rsidRPr="0081683C">
              <w:t>1253,10</w:t>
            </w:r>
          </w:p>
        </w:tc>
        <w:tc>
          <w:tcPr>
            <w:tcW w:w="1144" w:type="dxa"/>
          </w:tcPr>
          <w:p w:rsidR="001D7AC2" w:rsidRPr="0081683C" w:rsidRDefault="001D7AC2" w:rsidP="000D2987">
            <w:pPr>
              <w:pStyle w:val="ConsPlusNormal"/>
              <w:contextualSpacing/>
              <w:jc w:val="center"/>
            </w:pPr>
            <w:r w:rsidRPr="0081683C">
              <w:t>1315,80</w:t>
            </w:r>
          </w:p>
        </w:tc>
        <w:tc>
          <w:tcPr>
            <w:tcW w:w="1144" w:type="dxa"/>
          </w:tcPr>
          <w:p w:rsidR="001D7AC2" w:rsidRPr="0081683C" w:rsidRDefault="001D7AC2" w:rsidP="000D2987">
            <w:pPr>
              <w:pStyle w:val="ConsPlusNormal"/>
              <w:contextualSpacing/>
              <w:jc w:val="center"/>
            </w:pPr>
            <w:r w:rsidRPr="0081683C">
              <w:t>1315,80</w:t>
            </w:r>
          </w:p>
        </w:tc>
        <w:tc>
          <w:tcPr>
            <w:tcW w:w="1144" w:type="dxa"/>
          </w:tcPr>
          <w:p w:rsidR="001D7AC2" w:rsidRPr="0081683C" w:rsidRDefault="001D7AC2" w:rsidP="000D2987">
            <w:pPr>
              <w:pStyle w:val="ConsPlusNormal"/>
              <w:contextualSpacing/>
              <w:jc w:val="center"/>
            </w:pPr>
            <w:r w:rsidRPr="0081683C">
              <w:t>1315,80</w:t>
            </w:r>
          </w:p>
        </w:tc>
      </w:tr>
      <w:tr w:rsidR="001D7AC2" w:rsidRPr="0081683C" w:rsidTr="000D2987">
        <w:tc>
          <w:tcPr>
            <w:tcW w:w="14719" w:type="dxa"/>
            <w:gridSpan w:val="12"/>
          </w:tcPr>
          <w:p w:rsidR="001D7AC2" w:rsidRPr="0081683C" w:rsidRDefault="001D7AC2" w:rsidP="000D2987">
            <w:pPr>
              <w:pStyle w:val="ConsPlusNormal"/>
              <w:contextualSpacing/>
              <w:outlineLvl w:val="5"/>
            </w:pPr>
            <w:r w:rsidRPr="0081683C">
              <w:lastRenderedPageBreak/>
              <w:t xml:space="preserve">Задача </w:t>
            </w:r>
            <w:r>
              <w:t>«</w:t>
            </w:r>
            <w:r w:rsidRPr="0081683C">
              <w:t>Увековечивание памяти ветеранов, погибших в Великой Отечественной войне, и сохранение мест захоронений знаменитых земляков</w:t>
            </w:r>
            <w:r>
              <w:t>»</w:t>
            </w:r>
          </w:p>
        </w:tc>
      </w:tr>
      <w:tr w:rsidR="001D7AC2" w:rsidRPr="0081683C" w:rsidTr="000D2987">
        <w:tc>
          <w:tcPr>
            <w:tcW w:w="784" w:type="dxa"/>
          </w:tcPr>
          <w:p w:rsidR="001D7AC2" w:rsidRPr="0081683C" w:rsidRDefault="001D7AC2" w:rsidP="000D2987">
            <w:pPr>
              <w:pStyle w:val="ConsPlusNormal"/>
              <w:contextualSpacing/>
              <w:jc w:val="center"/>
            </w:pPr>
            <w:r w:rsidRPr="0081683C">
              <w:t>2.2</w:t>
            </w:r>
          </w:p>
        </w:tc>
        <w:tc>
          <w:tcPr>
            <w:tcW w:w="2494" w:type="dxa"/>
          </w:tcPr>
          <w:p w:rsidR="001D7AC2" w:rsidRPr="0081683C" w:rsidRDefault="001D7AC2" w:rsidP="000D2987">
            <w:pPr>
              <w:pStyle w:val="ConsPlusNormal"/>
              <w:contextualSpacing/>
            </w:pPr>
            <w:r w:rsidRPr="0081683C">
              <w:t xml:space="preserve">Основное мероприятие 2 </w:t>
            </w:r>
            <w:r>
              <w:t>«</w:t>
            </w:r>
            <w:r w:rsidRPr="0081683C">
              <w:t>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r>
              <w:t>»</w:t>
            </w:r>
          </w:p>
        </w:tc>
        <w:tc>
          <w:tcPr>
            <w:tcW w:w="1928" w:type="dxa"/>
          </w:tcPr>
          <w:p w:rsidR="001D7AC2" w:rsidRPr="0081683C" w:rsidRDefault="001D7AC2" w:rsidP="000D2987">
            <w:pPr>
              <w:pStyle w:val="ConsPlusNormal"/>
              <w:contextualSpacing/>
            </w:pPr>
            <w:r w:rsidRPr="0081683C">
              <w:t>Всего</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4620300000</w:t>
            </w:r>
          </w:p>
        </w:tc>
        <w:tc>
          <w:tcPr>
            <w:tcW w:w="1264" w:type="dxa"/>
          </w:tcPr>
          <w:p w:rsidR="001D7AC2" w:rsidRPr="0081683C" w:rsidRDefault="001D7AC2" w:rsidP="000D2987">
            <w:pPr>
              <w:pStyle w:val="ConsPlusNormal"/>
              <w:contextualSpacing/>
              <w:jc w:val="center"/>
            </w:pPr>
            <w:r>
              <w:t>1970</w:t>
            </w:r>
            <w:r w:rsidRPr="0081683C">
              <w:t>,00</w:t>
            </w:r>
          </w:p>
        </w:tc>
        <w:tc>
          <w:tcPr>
            <w:tcW w:w="1144" w:type="dxa"/>
          </w:tcPr>
          <w:p w:rsidR="001D7AC2" w:rsidRPr="0081683C" w:rsidRDefault="001D7AC2" w:rsidP="000D2987">
            <w:pPr>
              <w:pStyle w:val="ConsPlusNormal"/>
              <w:contextualSpacing/>
              <w:jc w:val="center"/>
            </w:pPr>
            <w:r>
              <w:t>37</w:t>
            </w:r>
            <w:r w:rsidRPr="0081683C">
              <w:t>0,00</w:t>
            </w:r>
          </w:p>
        </w:tc>
        <w:tc>
          <w:tcPr>
            <w:tcW w:w="1144" w:type="dxa"/>
          </w:tcPr>
          <w:p w:rsidR="001D7AC2" w:rsidRPr="0081683C" w:rsidRDefault="001D7AC2" w:rsidP="000D2987">
            <w:pPr>
              <w:pStyle w:val="ConsPlusNormal"/>
              <w:contextualSpacing/>
              <w:jc w:val="center"/>
            </w:pPr>
            <w:r w:rsidRPr="0081683C">
              <w:t>400,00</w:t>
            </w:r>
          </w:p>
        </w:tc>
        <w:tc>
          <w:tcPr>
            <w:tcW w:w="1144" w:type="dxa"/>
          </w:tcPr>
          <w:p w:rsidR="001D7AC2" w:rsidRPr="0081683C" w:rsidRDefault="001D7AC2" w:rsidP="000D2987">
            <w:pPr>
              <w:pStyle w:val="ConsPlusNormal"/>
              <w:contextualSpacing/>
              <w:jc w:val="center"/>
            </w:pPr>
            <w:r w:rsidRPr="0081683C">
              <w:t>400,00</w:t>
            </w:r>
          </w:p>
        </w:tc>
        <w:tc>
          <w:tcPr>
            <w:tcW w:w="1144" w:type="dxa"/>
          </w:tcPr>
          <w:p w:rsidR="001D7AC2" w:rsidRPr="0081683C" w:rsidRDefault="001D7AC2" w:rsidP="000D2987">
            <w:pPr>
              <w:pStyle w:val="ConsPlusNormal"/>
              <w:contextualSpacing/>
              <w:jc w:val="center"/>
            </w:pPr>
            <w:r w:rsidRPr="0081683C">
              <w:t>400,00</w:t>
            </w:r>
          </w:p>
        </w:tc>
        <w:tc>
          <w:tcPr>
            <w:tcW w:w="1144" w:type="dxa"/>
          </w:tcPr>
          <w:p w:rsidR="001D7AC2" w:rsidRPr="0081683C" w:rsidRDefault="001D7AC2" w:rsidP="000D2987">
            <w:pPr>
              <w:pStyle w:val="ConsPlusNormal"/>
              <w:contextualSpacing/>
              <w:jc w:val="center"/>
            </w:pPr>
            <w:r w:rsidRPr="0081683C">
              <w:t>400,00</w:t>
            </w:r>
          </w:p>
        </w:tc>
      </w:tr>
      <w:tr w:rsidR="001D7AC2" w:rsidRPr="0081683C" w:rsidTr="000D2987">
        <w:tc>
          <w:tcPr>
            <w:tcW w:w="784" w:type="dxa"/>
          </w:tcPr>
          <w:p w:rsidR="001D7AC2" w:rsidRPr="0081683C" w:rsidRDefault="001D7AC2" w:rsidP="000D2987">
            <w:pPr>
              <w:pStyle w:val="ConsPlusNormal"/>
              <w:contextualSpacing/>
              <w:jc w:val="center"/>
            </w:pPr>
            <w:r w:rsidRPr="0081683C">
              <w:t>2.2.1</w:t>
            </w:r>
          </w:p>
        </w:tc>
        <w:tc>
          <w:tcPr>
            <w:tcW w:w="2494" w:type="dxa"/>
          </w:tcPr>
          <w:p w:rsidR="001D7AC2" w:rsidRPr="0081683C" w:rsidRDefault="001D7AC2" w:rsidP="000D2987">
            <w:pPr>
              <w:pStyle w:val="ConsPlusNormal"/>
              <w:contextualSpacing/>
            </w:pPr>
            <w:r w:rsidRPr="0081683C">
              <w:t xml:space="preserve">Изготовление и установка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восстановление разрушенных надгробных памятников, ранее установленных умершим участникам </w:t>
            </w:r>
            <w:r w:rsidRPr="0081683C">
              <w:lastRenderedPageBreak/>
              <w:t>Великой Отечественной войны, в Порядке, установленном правительством Еврейской автономной области</w:t>
            </w:r>
          </w:p>
        </w:tc>
        <w:tc>
          <w:tcPr>
            <w:tcW w:w="1928" w:type="dxa"/>
          </w:tcPr>
          <w:p w:rsidR="001D7AC2" w:rsidRPr="0081683C" w:rsidRDefault="001D7AC2" w:rsidP="000D2987">
            <w:pPr>
              <w:pStyle w:val="ConsPlusNormal"/>
              <w:contextualSpacing/>
            </w:pPr>
            <w:r w:rsidRPr="0081683C">
              <w:lastRenderedPageBreak/>
              <w:t xml:space="preserve">Комитет социальной защиты населения правительства Еврейской автономной области, ОГБУ </w:t>
            </w:r>
            <w:r>
              <w:t>«</w:t>
            </w:r>
            <w:r w:rsidRPr="0081683C">
              <w:t>Комплексный центр социального обслуживания Еврейской автономной области</w:t>
            </w:r>
            <w:r>
              <w:t>»</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4620314050</w:t>
            </w:r>
          </w:p>
        </w:tc>
        <w:tc>
          <w:tcPr>
            <w:tcW w:w="1264" w:type="dxa"/>
          </w:tcPr>
          <w:p w:rsidR="001D7AC2" w:rsidRPr="0081683C" w:rsidRDefault="001D7AC2" w:rsidP="000D2987">
            <w:pPr>
              <w:pStyle w:val="ConsPlusNormal"/>
              <w:contextualSpacing/>
              <w:jc w:val="center"/>
            </w:pPr>
            <w:r w:rsidRPr="0081683C">
              <w:t>1750,00</w:t>
            </w:r>
          </w:p>
        </w:tc>
        <w:tc>
          <w:tcPr>
            <w:tcW w:w="1144" w:type="dxa"/>
          </w:tcPr>
          <w:p w:rsidR="001D7AC2" w:rsidRPr="0081683C" w:rsidRDefault="001D7AC2" w:rsidP="000D2987">
            <w:pPr>
              <w:pStyle w:val="ConsPlusNormal"/>
              <w:contextualSpacing/>
              <w:jc w:val="center"/>
            </w:pPr>
            <w:r w:rsidRPr="0081683C">
              <w:t>350,00</w:t>
            </w:r>
          </w:p>
        </w:tc>
        <w:tc>
          <w:tcPr>
            <w:tcW w:w="1144" w:type="dxa"/>
          </w:tcPr>
          <w:p w:rsidR="001D7AC2" w:rsidRPr="0081683C" w:rsidRDefault="001D7AC2" w:rsidP="000D2987">
            <w:pPr>
              <w:pStyle w:val="ConsPlusNormal"/>
              <w:contextualSpacing/>
              <w:jc w:val="center"/>
            </w:pPr>
            <w:r w:rsidRPr="0081683C">
              <w:t>350,00</w:t>
            </w:r>
          </w:p>
        </w:tc>
        <w:tc>
          <w:tcPr>
            <w:tcW w:w="1144" w:type="dxa"/>
          </w:tcPr>
          <w:p w:rsidR="001D7AC2" w:rsidRPr="0081683C" w:rsidRDefault="001D7AC2" w:rsidP="000D2987">
            <w:pPr>
              <w:pStyle w:val="ConsPlusNormal"/>
              <w:contextualSpacing/>
              <w:jc w:val="center"/>
            </w:pPr>
            <w:r w:rsidRPr="0081683C">
              <w:t>350,00</w:t>
            </w:r>
          </w:p>
        </w:tc>
        <w:tc>
          <w:tcPr>
            <w:tcW w:w="1144" w:type="dxa"/>
          </w:tcPr>
          <w:p w:rsidR="001D7AC2" w:rsidRPr="0081683C" w:rsidRDefault="001D7AC2" w:rsidP="000D2987">
            <w:pPr>
              <w:pStyle w:val="ConsPlusNormal"/>
              <w:contextualSpacing/>
              <w:jc w:val="center"/>
            </w:pPr>
            <w:r w:rsidRPr="0081683C">
              <w:t>350,00</w:t>
            </w:r>
          </w:p>
        </w:tc>
        <w:tc>
          <w:tcPr>
            <w:tcW w:w="1144" w:type="dxa"/>
          </w:tcPr>
          <w:p w:rsidR="001D7AC2" w:rsidRPr="0081683C" w:rsidRDefault="001D7AC2" w:rsidP="000D2987">
            <w:pPr>
              <w:pStyle w:val="ConsPlusNormal"/>
              <w:contextualSpacing/>
              <w:jc w:val="center"/>
            </w:pPr>
            <w:r w:rsidRPr="0081683C">
              <w:t>350,00</w:t>
            </w:r>
          </w:p>
        </w:tc>
      </w:tr>
      <w:tr w:rsidR="001D7AC2" w:rsidRPr="0081683C" w:rsidTr="000D2987">
        <w:tc>
          <w:tcPr>
            <w:tcW w:w="784" w:type="dxa"/>
          </w:tcPr>
          <w:p w:rsidR="001D7AC2" w:rsidRPr="0081683C" w:rsidRDefault="001D7AC2" w:rsidP="000D2987">
            <w:pPr>
              <w:pStyle w:val="ConsPlusNormal"/>
              <w:contextualSpacing/>
              <w:jc w:val="center"/>
            </w:pPr>
            <w:r w:rsidRPr="0081683C">
              <w:lastRenderedPageBreak/>
              <w:t>2.2.2</w:t>
            </w:r>
          </w:p>
        </w:tc>
        <w:tc>
          <w:tcPr>
            <w:tcW w:w="2494" w:type="dxa"/>
          </w:tcPr>
          <w:p w:rsidR="001D7AC2" w:rsidRPr="0081683C" w:rsidRDefault="001D7AC2" w:rsidP="000D2987">
            <w:pPr>
              <w:pStyle w:val="ConsPlusNormal"/>
              <w:contextualSpacing/>
            </w:pPr>
            <w:r w:rsidRPr="0081683C">
              <w:t>Сохранение мест захоронений знаменитых земляков, восстановление неухоженных в течение длительного периода времени мест захоронений или имеющих следы осквернения</w:t>
            </w:r>
          </w:p>
        </w:tc>
        <w:tc>
          <w:tcPr>
            <w:tcW w:w="1928" w:type="dxa"/>
          </w:tcPr>
          <w:p w:rsidR="001D7AC2" w:rsidRPr="0081683C" w:rsidRDefault="001D7AC2" w:rsidP="000D2987">
            <w:pPr>
              <w:pStyle w:val="ConsPlusNormal"/>
              <w:contextualSpacing/>
            </w:pPr>
            <w:r w:rsidRPr="0081683C">
              <w:t xml:space="preserve">Комитет социальной защиты населения правительства Еврейской автономной области, ОГБУ </w:t>
            </w:r>
            <w:r>
              <w:t>«</w:t>
            </w:r>
            <w:r w:rsidRPr="0081683C">
              <w:t>Комплексный центр социального обслуживания Еврейской автономной области</w:t>
            </w:r>
            <w:r>
              <w:t>»</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4620314050</w:t>
            </w:r>
          </w:p>
        </w:tc>
        <w:tc>
          <w:tcPr>
            <w:tcW w:w="1264" w:type="dxa"/>
          </w:tcPr>
          <w:p w:rsidR="001D7AC2" w:rsidRPr="0081683C" w:rsidRDefault="001D7AC2" w:rsidP="000D2987">
            <w:pPr>
              <w:pStyle w:val="ConsPlusNormal"/>
              <w:contextualSpacing/>
              <w:jc w:val="center"/>
            </w:pPr>
            <w:r>
              <w:t>220</w:t>
            </w:r>
            <w:r w:rsidRPr="0081683C">
              <w:t>,00</w:t>
            </w:r>
          </w:p>
        </w:tc>
        <w:tc>
          <w:tcPr>
            <w:tcW w:w="1144" w:type="dxa"/>
          </w:tcPr>
          <w:p w:rsidR="001D7AC2" w:rsidRPr="0081683C" w:rsidRDefault="001D7AC2" w:rsidP="000D2987">
            <w:pPr>
              <w:pStyle w:val="ConsPlusNormal"/>
              <w:contextualSpacing/>
              <w:jc w:val="center"/>
            </w:pPr>
            <w:r>
              <w:t>2</w:t>
            </w:r>
            <w:r w:rsidRPr="0081683C">
              <w:t>0,00</w:t>
            </w:r>
          </w:p>
        </w:tc>
        <w:tc>
          <w:tcPr>
            <w:tcW w:w="1144" w:type="dxa"/>
          </w:tcPr>
          <w:p w:rsidR="001D7AC2" w:rsidRPr="0081683C" w:rsidRDefault="001D7AC2" w:rsidP="000D2987">
            <w:pPr>
              <w:pStyle w:val="ConsPlusNormal"/>
              <w:contextualSpacing/>
              <w:jc w:val="center"/>
            </w:pPr>
            <w:r w:rsidRPr="0081683C">
              <w:t>50,00</w:t>
            </w:r>
          </w:p>
        </w:tc>
        <w:tc>
          <w:tcPr>
            <w:tcW w:w="1144" w:type="dxa"/>
          </w:tcPr>
          <w:p w:rsidR="001D7AC2" w:rsidRPr="0081683C" w:rsidRDefault="001D7AC2" w:rsidP="000D2987">
            <w:pPr>
              <w:pStyle w:val="ConsPlusNormal"/>
              <w:contextualSpacing/>
              <w:jc w:val="center"/>
            </w:pPr>
            <w:r w:rsidRPr="0081683C">
              <w:t>50,00</w:t>
            </w:r>
          </w:p>
        </w:tc>
        <w:tc>
          <w:tcPr>
            <w:tcW w:w="1144" w:type="dxa"/>
          </w:tcPr>
          <w:p w:rsidR="001D7AC2" w:rsidRPr="0081683C" w:rsidRDefault="001D7AC2" w:rsidP="000D2987">
            <w:pPr>
              <w:pStyle w:val="ConsPlusNormal"/>
              <w:contextualSpacing/>
              <w:jc w:val="center"/>
            </w:pPr>
            <w:r w:rsidRPr="0081683C">
              <w:t>50,00</w:t>
            </w:r>
          </w:p>
        </w:tc>
        <w:tc>
          <w:tcPr>
            <w:tcW w:w="1144" w:type="dxa"/>
          </w:tcPr>
          <w:p w:rsidR="001D7AC2" w:rsidRPr="0081683C" w:rsidRDefault="001D7AC2" w:rsidP="000D2987">
            <w:pPr>
              <w:pStyle w:val="ConsPlusNormal"/>
              <w:contextualSpacing/>
              <w:jc w:val="center"/>
            </w:pPr>
            <w:r w:rsidRPr="0081683C">
              <w:t>50,00</w:t>
            </w:r>
          </w:p>
        </w:tc>
      </w:tr>
      <w:tr w:rsidR="001D7AC2" w:rsidRPr="0081683C" w:rsidTr="000D2987">
        <w:tc>
          <w:tcPr>
            <w:tcW w:w="14719" w:type="dxa"/>
            <w:gridSpan w:val="12"/>
          </w:tcPr>
          <w:p w:rsidR="001D7AC2" w:rsidRPr="0081683C" w:rsidRDefault="001D7AC2" w:rsidP="000D2987">
            <w:pPr>
              <w:pStyle w:val="ConsPlusNormal"/>
              <w:contextualSpacing/>
              <w:outlineLvl w:val="5"/>
            </w:pPr>
            <w:r w:rsidRPr="0081683C">
              <w:t xml:space="preserve">Задача </w:t>
            </w:r>
            <w:r>
              <w:t>«</w:t>
            </w:r>
            <w:r w:rsidRPr="0081683C">
              <w:t>Создание условий для увеличения активного долголетия и продолжительности здоровой жизни граждан старшего поколения</w:t>
            </w:r>
            <w:r>
              <w:t>»</w:t>
            </w:r>
          </w:p>
        </w:tc>
      </w:tr>
      <w:tr w:rsidR="001D7AC2" w:rsidRPr="0081683C" w:rsidTr="000D2987">
        <w:tc>
          <w:tcPr>
            <w:tcW w:w="784" w:type="dxa"/>
          </w:tcPr>
          <w:p w:rsidR="001D7AC2" w:rsidRPr="0081683C" w:rsidRDefault="001D7AC2" w:rsidP="000D2987">
            <w:pPr>
              <w:pStyle w:val="ConsPlusNormal"/>
              <w:contextualSpacing/>
              <w:jc w:val="center"/>
            </w:pPr>
            <w:r w:rsidRPr="0081683C">
              <w:t>2.3</w:t>
            </w:r>
          </w:p>
        </w:tc>
        <w:tc>
          <w:tcPr>
            <w:tcW w:w="2494" w:type="dxa"/>
          </w:tcPr>
          <w:p w:rsidR="001D7AC2" w:rsidRPr="0081683C" w:rsidRDefault="001D7AC2" w:rsidP="000D2987">
            <w:pPr>
              <w:pStyle w:val="ConsPlusNormal"/>
              <w:contextualSpacing/>
            </w:pPr>
            <w:r w:rsidRPr="0081683C">
              <w:t xml:space="preserve">Региональный проект </w:t>
            </w:r>
            <w:r>
              <w:t>«</w:t>
            </w:r>
            <w:r w:rsidRPr="0081683C">
              <w:t xml:space="preserve">Разработка и реализация программы системной поддержки и повышения качества жизни граждан старшего поколения </w:t>
            </w:r>
            <w:r>
              <w:t>«</w:t>
            </w:r>
            <w:r w:rsidRPr="0081683C">
              <w:t>Старшее поколение</w:t>
            </w:r>
            <w:r>
              <w:t>»</w:t>
            </w:r>
          </w:p>
        </w:tc>
        <w:tc>
          <w:tcPr>
            <w:tcW w:w="1928" w:type="dxa"/>
          </w:tcPr>
          <w:p w:rsidR="001D7AC2" w:rsidRPr="0081683C" w:rsidRDefault="001D7AC2" w:rsidP="000D2987">
            <w:pPr>
              <w:pStyle w:val="ConsPlusNormal"/>
              <w:contextualSpacing/>
            </w:pPr>
            <w:r w:rsidRPr="0081683C">
              <w:t xml:space="preserve">Комитет социальной защиты населения правительства Еврейской автономной области, ОГБУ </w:t>
            </w:r>
            <w:r>
              <w:lastRenderedPageBreak/>
              <w:t>«</w:t>
            </w:r>
            <w:r w:rsidRPr="0081683C">
              <w:t>Комплексный центр социального обслуживания Еврейской автономной области</w:t>
            </w:r>
            <w:r>
              <w:t>»</w:t>
            </w:r>
          </w:p>
        </w:tc>
        <w:tc>
          <w:tcPr>
            <w:tcW w:w="510" w:type="dxa"/>
          </w:tcPr>
          <w:p w:rsidR="001D7AC2" w:rsidRPr="0081683C" w:rsidRDefault="001D7AC2" w:rsidP="000D2987">
            <w:pPr>
              <w:pStyle w:val="ConsPlusNormal"/>
              <w:contextualSpacing/>
              <w:jc w:val="center"/>
            </w:pPr>
            <w:r w:rsidRPr="0081683C">
              <w:lastRenderedPageBreak/>
              <w:t>011</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4620100000</w:t>
            </w:r>
          </w:p>
        </w:tc>
        <w:tc>
          <w:tcPr>
            <w:tcW w:w="1264" w:type="dxa"/>
          </w:tcPr>
          <w:p w:rsidR="001D7AC2" w:rsidRPr="0081683C" w:rsidRDefault="001D7AC2" w:rsidP="000D2987">
            <w:pPr>
              <w:pStyle w:val="ConsPlusNormal"/>
              <w:contextualSpacing/>
              <w:jc w:val="center"/>
            </w:pPr>
            <w:r>
              <w:t>19474,51</w:t>
            </w:r>
          </w:p>
        </w:tc>
        <w:tc>
          <w:tcPr>
            <w:tcW w:w="1144" w:type="dxa"/>
          </w:tcPr>
          <w:p w:rsidR="001D7AC2" w:rsidRPr="0081683C" w:rsidRDefault="001D7AC2" w:rsidP="000D2987">
            <w:pPr>
              <w:pStyle w:val="ConsPlusNormal"/>
              <w:contextualSpacing/>
              <w:jc w:val="center"/>
            </w:pPr>
            <w:r>
              <w:t>2746</w:t>
            </w:r>
            <w:r w:rsidRPr="0081683C">
              <w:t>,</w:t>
            </w:r>
            <w:r>
              <w:t>51</w:t>
            </w:r>
          </w:p>
        </w:tc>
        <w:tc>
          <w:tcPr>
            <w:tcW w:w="1144" w:type="dxa"/>
          </w:tcPr>
          <w:p w:rsidR="001D7AC2" w:rsidRPr="0081683C" w:rsidRDefault="001D7AC2" w:rsidP="000D2987">
            <w:pPr>
              <w:pStyle w:val="ConsPlusNormal"/>
              <w:contextualSpacing/>
              <w:jc w:val="center"/>
            </w:pPr>
            <w:r w:rsidRPr="0081683C">
              <w:t>4182,00</w:t>
            </w:r>
          </w:p>
        </w:tc>
        <w:tc>
          <w:tcPr>
            <w:tcW w:w="1144" w:type="dxa"/>
          </w:tcPr>
          <w:p w:rsidR="001D7AC2" w:rsidRPr="0081683C" w:rsidRDefault="001D7AC2" w:rsidP="000D2987">
            <w:pPr>
              <w:pStyle w:val="ConsPlusNormal"/>
              <w:contextualSpacing/>
              <w:jc w:val="center"/>
            </w:pPr>
            <w:r w:rsidRPr="0081683C">
              <w:t>4182,00</w:t>
            </w:r>
          </w:p>
        </w:tc>
        <w:tc>
          <w:tcPr>
            <w:tcW w:w="1144" w:type="dxa"/>
          </w:tcPr>
          <w:p w:rsidR="001D7AC2" w:rsidRPr="0081683C" w:rsidRDefault="001D7AC2" w:rsidP="000D2987">
            <w:pPr>
              <w:pStyle w:val="ConsPlusNormal"/>
              <w:contextualSpacing/>
              <w:jc w:val="center"/>
            </w:pPr>
            <w:r w:rsidRPr="0081683C">
              <w:t>4182,00</w:t>
            </w:r>
          </w:p>
        </w:tc>
        <w:tc>
          <w:tcPr>
            <w:tcW w:w="1144" w:type="dxa"/>
          </w:tcPr>
          <w:p w:rsidR="001D7AC2" w:rsidRPr="0081683C" w:rsidRDefault="001D7AC2" w:rsidP="000D2987">
            <w:pPr>
              <w:pStyle w:val="ConsPlusNormal"/>
              <w:contextualSpacing/>
              <w:jc w:val="center"/>
            </w:pPr>
            <w:r w:rsidRPr="0081683C">
              <w:t>4182,00</w:t>
            </w:r>
          </w:p>
        </w:tc>
      </w:tr>
      <w:tr w:rsidR="001D7AC2" w:rsidRPr="0081683C" w:rsidTr="000D2987">
        <w:tc>
          <w:tcPr>
            <w:tcW w:w="784" w:type="dxa"/>
          </w:tcPr>
          <w:p w:rsidR="001D7AC2" w:rsidRPr="0081683C" w:rsidRDefault="001D7AC2" w:rsidP="000D2987">
            <w:pPr>
              <w:pStyle w:val="ConsPlusNormal"/>
              <w:contextualSpacing/>
              <w:jc w:val="center"/>
            </w:pPr>
            <w:r w:rsidRPr="0081683C">
              <w:lastRenderedPageBreak/>
              <w:t>2.3.1</w:t>
            </w:r>
          </w:p>
        </w:tc>
        <w:tc>
          <w:tcPr>
            <w:tcW w:w="2494" w:type="dxa"/>
          </w:tcPr>
          <w:p w:rsidR="001D7AC2" w:rsidRPr="0081683C" w:rsidRDefault="001D7AC2" w:rsidP="000D2987">
            <w:pPr>
              <w:pStyle w:val="ConsPlusNormal"/>
              <w:contextualSpacing/>
            </w:pPr>
            <w:r w:rsidRPr="0081683C">
              <w:t>Организация оказания материальной помощи гражданам пожилого возраста, в том числе освободившимся из мест лишения свободы, гражданам без определенного места жительства, находящимся в трудной жизненной ситуации, в порядке, определенном правительством Еврейской автономной области</w:t>
            </w:r>
          </w:p>
        </w:tc>
        <w:tc>
          <w:tcPr>
            <w:tcW w:w="1928" w:type="dxa"/>
          </w:tcPr>
          <w:p w:rsidR="001D7AC2" w:rsidRPr="0081683C" w:rsidRDefault="001D7AC2" w:rsidP="000D2987">
            <w:pPr>
              <w:pStyle w:val="ConsPlusNormal"/>
              <w:contextualSpacing/>
            </w:pPr>
            <w:r w:rsidRPr="0081683C">
              <w:t xml:space="preserve">ОГБУ </w:t>
            </w:r>
            <w:r>
              <w:t>«</w:t>
            </w:r>
            <w:r w:rsidRPr="0081683C">
              <w:t>Комплексный центр социального обслуживания Еврейской автономной области</w:t>
            </w:r>
            <w:r>
              <w:t>»</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4620128210</w:t>
            </w:r>
          </w:p>
        </w:tc>
        <w:tc>
          <w:tcPr>
            <w:tcW w:w="1264" w:type="dxa"/>
          </w:tcPr>
          <w:p w:rsidR="001D7AC2" w:rsidRPr="0081683C" w:rsidRDefault="001D7AC2" w:rsidP="000D2987">
            <w:pPr>
              <w:pStyle w:val="ConsPlusNormal"/>
              <w:contextualSpacing/>
              <w:jc w:val="center"/>
            </w:pPr>
            <w:r w:rsidRPr="0081683C">
              <w:t>4500,00</w:t>
            </w:r>
          </w:p>
        </w:tc>
        <w:tc>
          <w:tcPr>
            <w:tcW w:w="1144" w:type="dxa"/>
          </w:tcPr>
          <w:p w:rsidR="001D7AC2" w:rsidRPr="0081683C" w:rsidRDefault="001D7AC2" w:rsidP="000D2987">
            <w:pPr>
              <w:pStyle w:val="ConsPlusNormal"/>
              <w:contextualSpacing/>
              <w:jc w:val="center"/>
            </w:pPr>
            <w:r w:rsidRPr="0081683C">
              <w:t>900,00</w:t>
            </w:r>
          </w:p>
        </w:tc>
        <w:tc>
          <w:tcPr>
            <w:tcW w:w="1144" w:type="dxa"/>
          </w:tcPr>
          <w:p w:rsidR="001D7AC2" w:rsidRPr="0081683C" w:rsidRDefault="001D7AC2" w:rsidP="000D2987">
            <w:pPr>
              <w:pStyle w:val="ConsPlusNormal"/>
              <w:contextualSpacing/>
              <w:jc w:val="center"/>
            </w:pPr>
            <w:r w:rsidRPr="0081683C">
              <w:t>900,00</w:t>
            </w:r>
          </w:p>
        </w:tc>
        <w:tc>
          <w:tcPr>
            <w:tcW w:w="1144" w:type="dxa"/>
          </w:tcPr>
          <w:p w:rsidR="001D7AC2" w:rsidRPr="0081683C" w:rsidRDefault="001D7AC2" w:rsidP="000D2987">
            <w:pPr>
              <w:pStyle w:val="ConsPlusNormal"/>
              <w:contextualSpacing/>
              <w:jc w:val="center"/>
            </w:pPr>
            <w:r w:rsidRPr="0081683C">
              <w:t>900,00</w:t>
            </w:r>
          </w:p>
        </w:tc>
        <w:tc>
          <w:tcPr>
            <w:tcW w:w="1144" w:type="dxa"/>
          </w:tcPr>
          <w:p w:rsidR="001D7AC2" w:rsidRPr="0081683C" w:rsidRDefault="001D7AC2" w:rsidP="000D2987">
            <w:pPr>
              <w:pStyle w:val="ConsPlusNormal"/>
              <w:contextualSpacing/>
              <w:jc w:val="center"/>
            </w:pPr>
            <w:r w:rsidRPr="0081683C">
              <w:t>900,00</w:t>
            </w:r>
          </w:p>
        </w:tc>
        <w:tc>
          <w:tcPr>
            <w:tcW w:w="1144" w:type="dxa"/>
          </w:tcPr>
          <w:p w:rsidR="001D7AC2" w:rsidRPr="0081683C" w:rsidRDefault="001D7AC2" w:rsidP="000D2987">
            <w:pPr>
              <w:pStyle w:val="ConsPlusNormal"/>
              <w:contextualSpacing/>
              <w:jc w:val="center"/>
            </w:pPr>
            <w:r w:rsidRPr="0081683C">
              <w:t>900,00</w:t>
            </w:r>
          </w:p>
        </w:tc>
      </w:tr>
      <w:tr w:rsidR="001D7AC2" w:rsidRPr="0081683C" w:rsidTr="000D2987">
        <w:tc>
          <w:tcPr>
            <w:tcW w:w="784" w:type="dxa"/>
          </w:tcPr>
          <w:p w:rsidR="001D7AC2" w:rsidRPr="0081683C" w:rsidRDefault="001D7AC2" w:rsidP="000D2987">
            <w:pPr>
              <w:pStyle w:val="ConsPlusNormal"/>
              <w:contextualSpacing/>
              <w:jc w:val="center"/>
            </w:pPr>
            <w:r w:rsidRPr="0081683C">
              <w:t>2.3.2</w:t>
            </w:r>
          </w:p>
        </w:tc>
        <w:tc>
          <w:tcPr>
            <w:tcW w:w="2494" w:type="dxa"/>
          </w:tcPr>
          <w:p w:rsidR="001D7AC2" w:rsidRPr="0081683C" w:rsidRDefault="001D7AC2" w:rsidP="000D2987">
            <w:pPr>
              <w:pStyle w:val="ConsPlusNormal"/>
              <w:contextualSpacing/>
            </w:pPr>
            <w:r w:rsidRPr="0081683C">
              <w:t xml:space="preserve">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 </w:t>
            </w:r>
            <w:r w:rsidRPr="0081683C">
              <w:lastRenderedPageBreak/>
              <w:t>установленном правительством Еврейской автономной области</w:t>
            </w:r>
          </w:p>
        </w:tc>
        <w:tc>
          <w:tcPr>
            <w:tcW w:w="1928" w:type="dxa"/>
          </w:tcPr>
          <w:p w:rsidR="001D7AC2" w:rsidRPr="0081683C" w:rsidRDefault="001D7AC2" w:rsidP="000D2987">
            <w:pPr>
              <w:pStyle w:val="ConsPlusNormal"/>
              <w:contextualSpacing/>
            </w:pPr>
            <w:r w:rsidRPr="0081683C">
              <w:lastRenderedPageBreak/>
              <w:t>Комитет социальной защиты населения правительства Еврейской автономной области</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4620128210</w:t>
            </w:r>
          </w:p>
        </w:tc>
        <w:tc>
          <w:tcPr>
            <w:tcW w:w="1264" w:type="dxa"/>
          </w:tcPr>
          <w:p w:rsidR="001D7AC2" w:rsidRPr="0081683C" w:rsidRDefault="001D7AC2" w:rsidP="000D2987">
            <w:pPr>
              <w:pStyle w:val="ConsPlusNormal"/>
              <w:contextualSpacing/>
              <w:jc w:val="center"/>
            </w:pPr>
            <w:r>
              <w:t>900</w:t>
            </w:r>
            <w:r w:rsidRPr="0081683C">
              <w:t>,00</w:t>
            </w:r>
          </w:p>
        </w:tc>
        <w:tc>
          <w:tcPr>
            <w:tcW w:w="1144" w:type="dxa"/>
          </w:tcPr>
          <w:p w:rsidR="001D7AC2" w:rsidRPr="0081683C" w:rsidRDefault="001D7AC2" w:rsidP="000D2987">
            <w:pPr>
              <w:pStyle w:val="ConsPlusNormal"/>
              <w:contextualSpacing/>
              <w:jc w:val="center"/>
            </w:pPr>
            <w:r>
              <w:t>1</w:t>
            </w:r>
            <w:r w:rsidRPr="0081683C">
              <w:t>00,00</w:t>
            </w:r>
          </w:p>
        </w:tc>
        <w:tc>
          <w:tcPr>
            <w:tcW w:w="1144" w:type="dxa"/>
          </w:tcPr>
          <w:p w:rsidR="001D7AC2" w:rsidRPr="0081683C" w:rsidRDefault="001D7AC2" w:rsidP="000D2987">
            <w:pPr>
              <w:pStyle w:val="ConsPlusNormal"/>
              <w:contextualSpacing/>
              <w:jc w:val="center"/>
            </w:pPr>
            <w:r w:rsidRPr="0081683C">
              <w:t>200,00</w:t>
            </w:r>
          </w:p>
        </w:tc>
        <w:tc>
          <w:tcPr>
            <w:tcW w:w="1144" w:type="dxa"/>
          </w:tcPr>
          <w:p w:rsidR="001D7AC2" w:rsidRPr="0081683C" w:rsidRDefault="001D7AC2" w:rsidP="000D2987">
            <w:pPr>
              <w:pStyle w:val="ConsPlusNormal"/>
              <w:contextualSpacing/>
              <w:jc w:val="center"/>
            </w:pPr>
            <w:r w:rsidRPr="0081683C">
              <w:t>200,00</w:t>
            </w:r>
          </w:p>
        </w:tc>
        <w:tc>
          <w:tcPr>
            <w:tcW w:w="1144" w:type="dxa"/>
          </w:tcPr>
          <w:p w:rsidR="001D7AC2" w:rsidRPr="0081683C" w:rsidRDefault="001D7AC2" w:rsidP="000D2987">
            <w:pPr>
              <w:pStyle w:val="ConsPlusNormal"/>
              <w:contextualSpacing/>
              <w:jc w:val="center"/>
            </w:pPr>
            <w:r w:rsidRPr="0081683C">
              <w:t>200,00</w:t>
            </w:r>
          </w:p>
        </w:tc>
        <w:tc>
          <w:tcPr>
            <w:tcW w:w="1144" w:type="dxa"/>
          </w:tcPr>
          <w:p w:rsidR="001D7AC2" w:rsidRPr="0081683C" w:rsidRDefault="001D7AC2" w:rsidP="000D2987">
            <w:pPr>
              <w:pStyle w:val="ConsPlusNormal"/>
              <w:contextualSpacing/>
              <w:jc w:val="center"/>
            </w:pPr>
            <w:r w:rsidRPr="0081683C">
              <w:t>200,00</w:t>
            </w:r>
          </w:p>
        </w:tc>
      </w:tr>
      <w:tr w:rsidR="001D7AC2" w:rsidRPr="0081683C" w:rsidTr="000D2987">
        <w:tc>
          <w:tcPr>
            <w:tcW w:w="784" w:type="dxa"/>
          </w:tcPr>
          <w:p w:rsidR="001D7AC2" w:rsidRPr="0081683C" w:rsidRDefault="001D7AC2" w:rsidP="000D2987">
            <w:pPr>
              <w:pStyle w:val="ConsPlusNormal"/>
              <w:contextualSpacing/>
              <w:jc w:val="center"/>
            </w:pPr>
            <w:r w:rsidRPr="0081683C">
              <w:lastRenderedPageBreak/>
              <w:t>2.3.3</w:t>
            </w:r>
          </w:p>
        </w:tc>
        <w:tc>
          <w:tcPr>
            <w:tcW w:w="2494" w:type="dxa"/>
          </w:tcPr>
          <w:p w:rsidR="001D7AC2" w:rsidRPr="0081683C" w:rsidRDefault="001D7AC2" w:rsidP="000D2987">
            <w:pPr>
              <w:pStyle w:val="ConsPlusNormal"/>
              <w:contextualSpacing/>
            </w:pPr>
            <w:r w:rsidRPr="0081683C">
              <w:t>Организация мероприятий, приуроченных к Международному дню пожилых людей, Дню памяти жертв политических репрессий, Дню Героев Отечества, Дню Победы, и других социально значимых мероприятий</w:t>
            </w:r>
          </w:p>
        </w:tc>
        <w:tc>
          <w:tcPr>
            <w:tcW w:w="1928" w:type="dxa"/>
          </w:tcPr>
          <w:p w:rsidR="001D7AC2" w:rsidRPr="0081683C" w:rsidRDefault="001D7AC2" w:rsidP="000D2987">
            <w:pPr>
              <w:pStyle w:val="ConsPlusNormal"/>
              <w:contextualSpacing/>
            </w:pPr>
            <w:r w:rsidRPr="0081683C">
              <w:t>Комитет социальной защиты населения правительства Еврейской автономной области,</w:t>
            </w:r>
          </w:p>
          <w:p w:rsidR="001D7AC2" w:rsidRPr="0081683C" w:rsidRDefault="001D7AC2" w:rsidP="000D2987">
            <w:pPr>
              <w:pStyle w:val="ConsPlusNormal"/>
              <w:contextualSpacing/>
            </w:pPr>
            <w:r w:rsidRPr="0081683C">
              <w:t xml:space="preserve">ОГБУ </w:t>
            </w:r>
            <w:r>
              <w:t>«</w:t>
            </w:r>
            <w:r w:rsidRPr="0081683C">
              <w:t>Комплексный центр социального обслуживания Еврейской автономной области</w:t>
            </w:r>
            <w:r>
              <w:t>»</w:t>
            </w:r>
            <w:r w:rsidRPr="0081683C">
              <w:t>, управление культуры правительства Еврейской автономной области</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4620128210</w:t>
            </w:r>
          </w:p>
        </w:tc>
        <w:tc>
          <w:tcPr>
            <w:tcW w:w="1264" w:type="dxa"/>
          </w:tcPr>
          <w:p w:rsidR="001D7AC2" w:rsidRPr="0081683C" w:rsidRDefault="001D7AC2" w:rsidP="000D2987">
            <w:pPr>
              <w:pStyle w:val="ConsPlusNormal"/>
              <w:contextualSpacing/>
              <w:jc w:val="center"/>
            </w:pPr>
            <w:r w:rsidRPr="0081683C">
              <w:t>2000,00</w:t>
            </w:r>
          </w:p>
        </w:tc>
        <w:tc>
          <w:tcPr>
            <w:tcW w:w="1144" w:type="dxa"/>
          </w:tcPr>
          <w:p w:rsidR="001D7AC2" w:rsidRPr="0081683C" w:rsidRDefault="001D7AC2" w:rsidP="000D2987">
            <w:pPr>
              <w:pStyle w:val="ConsPlusNormal"/>
              <w:contextualSpacing/>
              <w:jc w:val="center"/>
            </w:pPr>
            <w:r w:rsidRPr="0081683C">
              <w:t>400,00</w:t>
            </w:r>
          </w:p>
        </w:tc>
        <w:tc>
          <w:tcPr>
            <w:tcW w:w="1144" w:type="dxa"/>
          </w:tcPr>
          <w:p w:rsidR="001D7AC2" w:rsidRPr="0081683C" w:rsidRDefault="001D7AC2" w:rsidP="000D2987">
            <w:pPr>
              <w:pStyle w:val="ConsPlusNormal"/>
              <w:contextualSpacing/>
              <w:jc w:val="center"/>
            </w:pPr>
            <w:r w:rsidRPr="0081683C">
              <w:t>400,00</w:t>
            </w:r>
          </w:p>
        </w:tc>
        <w:tc>
          <w:tcPr>
            <w:tcW w:w="1144" w:type="dxa"/>
          </w:tcPr>
          <w:p w:rsidR="001D7AC2" w:rsidRPr="0081683C" w:rsidRDefault="001D7AC2" w:rsidP="000D2987">
            <w:pPr>
              <w:pStyle w:val="ConsPlusNormal"/>
              <w:contextualSpacing/>
              <w:jc w:val="center"/>
            </w:pPr>
            <w:r w:rsidRPr="0081683C">
              <w:t>400,00</w:t>
            </w:r>
          </w:p>
        </w:tc>
        <w:tc>
          <w:tcPr>
            <w:tcW w:w="1144" w:type="dxa"/>
          </w:tcPr>
          <w:p w:rsidR="001D7AC2" w:rsidRPr="0081683C" w:rsidRDefault="001D7AC2" w:rsidP="000D2987">
            <w:pPr>
              <w:pStyle w:val="ConsPlusNormal"/>
              <w:contextualSpacing/>
              <w:jc w:val="center"/>
            </w:pPr>
            <w:r w:rsidRPr="0081683C">
              <w:t>400,00</w:t>
            </w:r>
          </w:p>
        </w:tc>
        <w:tc>
          <w:tcPr>
            <w:tcW w:w="1144" w:type="dxa"/>
          </w:tcPr>
          <w:p w:rsidR="001D7AC2" w:rsidRPr="0081683C" w:rsidRDefault="001D7AC2" w:rsidP="000D2987">
            <w:pPr>
              <w:pStyle w:val="ConsPlusNormal"/>
              <w:contextualSpacing/>
              <w:jc w:val="center"/>
            </w:pPr>
            <w:r w:rsidRPr="0081683C">
              <w:t>400,00</w:t>
            </w:r>
          </w:p>
        </w:tc>
      </w:tr>
      <w:tr w:rsidR="001D7AC2" w:rsidRPr="0081683C" w:rsidTr="000D2987">
        <w:tc>
          <w:tcPr>
            <w:tcW w:w="784" w:type="dxa"/>
          </w:tcPr>
          <w:p w:rsidR="001D7AC2" w:rsidRPr="0081683C" w:rsidRDefault="001D7AC2" w:rsidP="000D2987">
            <w:pPr>
              <w:pStyle w:val="ConsPlusNormal"/>
              <w:contextualSpacing/>
              <w:jc w:val="center"/>
            </w:pPr>
            <w:r w:rsidRPr="0081683C">
              <w:t>2.3.4</w:t>
            </w:r>
          </w:p>
        </w:tc>
        <w:tc>
          <w:tcPr>
            <w:tcW w:w="2494" w:type="dxa"/>
          </w:tcPr>
          <w:p w:rsidR="001D7AC2" w:rsidRPr="0081683C" w:rsidRDefault="001D7AC2" w:rsidP="000D2987">
            <w:pPr>
              <w:pStyle w:val="ConsPlusNormal"/>
              <w:contextualSpacing/>
            </w:pPr>
            <w:r w:rsidRPr="0081683C">
              <w:t xml:space="preserve">Вручение персональных поздравлений Президента Российской Федерации и ценных </w:t>
            </w:r>
            <w:r w:rsidRPr="0081683C">
              <w:lastRenderedPageBreak/>
              <w:t>подарков ветеранам Великой Отечественной войны в связи с юбилейными датами рождения, а также поздравление граждан пожилого возраста, принимающих участие в жизни Еврейской автономной области, со знаменательными датами</w:t>
            </w:r>
          </w:p>
        </w:tc>
        <w:tc>
          <w:tcPr>
            <w:tcW w:w="1928" w:type="dxa"/>
          </w:tcPr>
          <w:p w:rsidR="001D7AC2" w:rsidRPr="0081683C" w:rsidRDefault="001D7AC2" w:rsidP="000D2987">
            <w:pPr>
              <w:pStyle w:val="ConsPlusNormal"/>
              <w:contextualSpacing/>
            </w:pPr>
            <w:r w:rsidRPr="0081683C">
              <w:lastRenderedPageBreak/>
              <w:t xml:space="preserve">Комитет социальной защиты населения правительства Еврейской </w:t>
            </w:r>
            <w:r w:rsidRPr="0081683C">
              <w:lastRenderedPageBreak/>
              <w:t>автономной области</w:t>
            </w:r>
          </w:p>
        </w:tc>
        <w:tc>
          <w:tcPr>
            <w:tcW w:w="510" w:type="dxa"/>
          </w:tcPr>
          <w:p w:rsidR="001D7AC2" w:rsidRPr="0081683C" w:rsidRDefault="001D7AC2" w:rsidP="000D2987">
            <w:pPr>
              <w:pStyle w:val="ConsPlusNormal"/>
              <w:contextualSpacing/>
              <w:jc w:val="center"/>
            </w:pPr>
            <w:r w:rsidRPr="0081683C">
              <w:lastRenderedPageBreak/>
              <w:t>011</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4620128210</w:t>
            </w:r>
          </w:p>
        </w:tc>
        <w:tc>
          <w:tcPr>
            <w:tcW w:w="1264" w:type="dxa"/>
          </w:tcPr>
          <w:p w:rsidR="001D7AC2" w:rsidRPr="0081683C" w:rsidRDefault="001D7AC2" w:rsidP="000D2987">
            <w:pPr>
              <w:pStyle w:val="ConsPlusNormal"/>
              <w:contextualSpacing/>
              <w:jc w:val="center"/>
            </w:pPr>
            <w:r w:rsidRPr="0081683C">
              <w:t>750,0</w:t>
            </w:r>
          </w:p>
        </w:tc>
        <w:tc>
          <w:tcPr>
            <w:tcW w:w="1144" w:type="dxa"/>
          </w:tcPr>
          <w:p w:rsidR="001D7AC2" w:rsidRPr="0081683C" w:rsidRDefault="001D7AC2" w:rsidP="000D2987">
            <w:pPr>
              <w:pStyle w:val="ConsPlusNormal"/>
              <w:contextualSpacing/>
              <w:jc w:val="center"/>
            </w:pPr>
            <w:r w:rsidRPr="0081683C">
              <w:t>150,00</w:t>
            </w:r>
          </w:p>
        </w:tc>
        <w:tc>
          <w:tcPr>
            <w:tcW w:w="1144" w:type="dxa"/>
          </w:tcPr>
          <w:p w:rsidR="001D7AC2" w:rsidRPr="0081683C" w:rsidRDefault="001D7AC2" w:rsidP="000D2987">
            <w:pPr>
              <w:pStyle w:val="ConsPlusNormal"/>
              <w:contextualSpacing/>
              <w:jc w:val="center"/>
            </w:pPr>
            <w:r w:rsidRPr="0081683C">
              <w:t>150,00</w:t>
            </w:r>
          </w:p>
        </w:tc>
        <w:tc>
          <w:tcPr>
            <w:tcW w:w="1144" w:type="dxa"/>
          </w:tcPr>
          <w:p w:rsidR="001D7AC2" w:rsidRPr="0081683C" w:rsidRDefault="001D7AC2" w:rsidP="000D2987">
            <w:pPr>
              <w:pStyle w:val="ConsPlusNormal"/>
              <w:contextualSpacing/>
              <w:jc w:val="center"/>
            </w:pPr>
            <w:r w:rsidRPr="0081683C">
              <w:t>150,00</w:t>
            </w:r>
          </w:p>
        </w:tc>
        <w:tc>
          <w:tcPr>
            <w:tcW w:w="1144" w:type="dxa"/>
          </w:tcPr>
          <w:p w:rsidR="001D7AC2" w:rsidRPr="0081683C" w:rsidRDefault="001D7AC2" w:rsidP="000D2987">
            <w:pPr>
              <w:pStyle w:val="ConsPlusNormal"/>
              <w:contextualSpacing/>
              <w:jc w:val="center"/>
            </w:pPr>
            <w:r w:rsidRPr="0081683C">
              <w:t>150,00</w:t>
            </w:r>
          </w:p>
        </w:tc>
        <w:tc>
          <w:tcPr>
            <w:tcW w:w="1144" w:type="dxa"/>
          </w:tcPr>
          <w:p w:rsidR="001D7AC2" w:rsidRPr="0081683C" w:rsidRDefault="001D7AC2" w:rsidP="000D2987">
            <w:pPr>
              <w:pStyle w:val="ConsPlusNormal"/>
              <w:contextualSpacing/>
              <w:jc w:val="center"/>
            </w:pPr>
            <w:r w:rsidRPr="0081683C">
              <w:t>150,00</w:t>
            </w:r>
          </w:p>
        </w:tc>
      </w:tr>
      <w:tr w:rsidR="001D7AC2" w:rsidRPr="0081683C" w:rsidTr="000D2987">
        <w:tc>
          <w:tcPr>
            <w:tcW w:w="784" w:type="dxa"/>
          </w:tcPr>
          <w:p w:rsidR="001D7AC2" w:rsidRPr="0081683C" w:rsidRDefault="001D7AC2" w:rsidP="000D2987">
            <w:pPr>
              <w:pStyle w:val="ConsPlusNormal"/>
              <w:contextualSpacing/>
              <w:jc w:val="center"/>
            </w:pPr>
            <w:r w:rsidRPr="0081683C">
              <w:lastRenderedPageBreak/>
              <w:t>2.3.5</w:t>
            </w:r>
          </w:p>
        </w:tc>
        <w:tc>
          <w:tcPr>
            <w:tcW w:w="2494" w:type="dxa"/>
          </w:tcPr>
          <w:p w:rsidR="001D7AC2" w:rsidRPr="0081683C" w:rsidRDefault="001D7AC2" w:rsidP="000D2987">
            <w:pPr>
              <w:pStyle w:val="ConsPlusNormal"/>
              <w:contextualSpacing/>
            </w:pPr>
            <w:r w:rsidRPr="0081683C">
              <w:t>Обеспечение участия сборных команд пожилых людей в спортивных, творческих мероприятиях за пределами Еврейской автономной области</w:t>
            </w:r>
          </w:p>
        </w:tc>
        <w:tc>
          <w:tcPr>
            <w:tcW w:w="1928" w:type="dxa"/>
          </w:tcPr>
          <w:p w:rsidR="001D7AC2" w:rsidRPr="0081683C" w:rsidRDefault="001D7AC2" w:rsidP="000D2987">
            <w:pPr>
              <w:pStyle w:val="ConsPlusNormal"/>
              <w:contextualSpacing/>
            </w:pPr>
            <w:r w:rsidRPr="0081683C">
              <w:t xml:space="preserve">ОГБУ </w:t>
            </w:r>
            <w:r>
              <w:t>«</w:t>
            </w:r>
            <w:r w:rsidRPr="0081683C">
              <w:t>Комплексный центр социального обслуживания Еврейской автономной области</w:t>
            </w:r>
            <w:r>
              <w:t>»</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4620128210</w:t>
            </w:r>
          </w:p>
        </w:tc>
        <w:tc>
          <w:tcPr>
            <w:tcW w:w="1264" w:type="dxa"/>
          </w:tcPr>
          <w:p w:rsidR="001D7AC2" w:rsidRPr="0081683C" w:rsidRDefault="001D7AC2" w:rsidP="000D2987">
            <w:pPr>
              <w:pStyle w:val="ConsPlusNormal"/>
              <w:contextualSpacing/>
              <w:jc w:val="center"/>
            </w:pPr>
            <w:r>
              <w:t>12</w:t>
            </w:r>
            <w:r w:rsidRPr="0081683C">
              <w:t>00,00</w:t>
            </w:r>
          </w:p>
        </w:tc>
        <w:tc>
          <w:tcPr>
            <w:tcW w:w="1144" w:type="dxa"/>
          </w:tcPr>
          <w:p w:rsidR="001D7AC2" w:rsidRPr="0081683C" w:rsidRDefault="001D7AC2" w:rsidP="000D2987">
            <w:pPr>
              <w:pStyle w:val="ConsPlusNormal"/>
              <w:contextualSpacing/>
              <w:jc w:val="center"/>
            </w:pPr>
            <w:r w:rsidRPr="0081683C">
              <w:t>0,00</w:t>
            </w:r>
          </w:p>
        </w:tc>
        <w:tc>
          <w:tcPr>
            <w:tcW w:w="1144" w:type="dxa"/>
          </w:tcPr>
          <w:p w:rsidR="001D7AC2" w:rsidRPr="0081683C" w:rsidRDefault="001D7AC2" w:rsidP="000D2987">
            <w:pPr>
              <w:pStyle w:val="ConsPlusNormal"/>
              <w:contextualSpacing/>
              <w:jc w:val="center"/>
            </w:pPr>
            <w:r w:rsidRPr="0081683C">
              <w:t>300,00</w:t>
            </w:r>
          </w:p>
        </w:tc>
        <w:tc>
          <w:tcPr>
            <w:tcW w:w="1144" w:type="dxa"/>
          </w:tcPr>
          <w:p w:rsidR="001D7AC2" w:rsidRPr="0081683C" w:rsidRDefault="001D7AC2" w:rsidP="000D2987">
            <w:pPr>
              <w:pStyle w:val="ConsPlusNormal"/>
              <w:contextualSpacing/>
              <w:jc w:val="center"/>
            </w:pPr>
            <w:r w:rsidRPr="0081683C">
              <w:t>300,00</w:t>
            </w:r>
          </w:p>
        </w:tc>
        <w:tc>
          <w:tcPr>
            <w:tcW w:w="1144" w:type="dxa"/>
          </w:tcPr>
          <w:p w:rsidR="001D7AC2" w:rsidRPr="0081683C" w:rsidRDefault="001D7AC2" w:rsidP="000D2987">
            <w:pPr>
              <w:pStyle w:val="ConsPlusNormal"/>
              <w:contextualSpacing/>
              <w:jc w:val="center"/>
            </w:pPr>
            <w:r w:rsidRPr="0081683C">
              <w:t>300,00</w:t>
            </w:r>
          </w:p>
        </w:tc>
        <w:tc>
          <w:tcPr>
            <w:tcW w:w="1144" w:type="dxa"/>
          </w:tcPr>
          <w:p w:rsidR="001D7AC2" w:rsidRPr="0081683C" w:rsidRDefault="001D7AC2" w:rsidP="000D2987">
            <w:pPr>
              <w:pStyle w:val="ConsPlusNormal"/>
              <w:contextualSpacing/>
              <w:jc w:val="center"/>
            </w:pPr>
            <w:r w:rsidRPr="0081683C">
              <w:t>300,00</w:t>
            </w:r>
          </w:p>
        </w:tc>
      </w:tr>
      <w:tr w:rsidR="001D7AC2" w:rsidRPr="0081683C" w:rsidTr="000D2987">
        <w:tc>
          <w:tcPr>
            <w:tcW w:w="784" w:type="dxa"/>
          </w:tcPr>
          <w:p w:rsidR="001D7AC2" w:rsidRPr="0081683C" w:rsidRDefault="001D7AC2" w:rsidP="000D2987">
            <w:pPr>
              <w:pStyle w:val="ConsPlusNormal"/>
              <w:contextualSpacing/>
              <w:jc w:val="center"/>
            </w:pPr>
            <w:r w:rsidRPr="0081683C">
              <w:t>2.3.6</w:t>
            </w:r>
          </w:p>
        </w:tc>
        <w:tc>
          <w:tcPr>
            <w:tcW w:w="2494" w:type="dxa"/>
          </w:tcPr>
          <w:p w:rsidR="001D7AC2" w:rsidRPr="0081683C" w:rsidRDefault="001D7AC2" w:rsidP="000D2987">
            <w:pPr>
              <w:pStyle w:val="ConsPlusNormal"/>
              <w:contextualSpacing/>
            </w:pPr>
            <w:r w:rsidRPr="0081683C">
              <w:t>Внедрение и развитие клубной работы с гражданами пожилого возраста на базе учреждений социального обслуживания населения</w:t>
            </w:r>
          </w:p>
        </w:tc>
        <w:tc>
          <w:tcPr>
            <w:tcW w:w="1928" w:type="dxa"/>
          </w:tcPr>
          <w:p w:rsidR="001D7AC2" w:rsidRPr="0081683C" w:rsidRDefault="001D7AC2" w:rsidP="000D2987">
            <w:pPr>
              <w:pStyle w:val="ConsPlusNormal"/>
              <w:contextualSpacing/>
            </w:pPr>
            <w:r w:rsidRPr="0081683C">
              <w:t xml:space="preserve">ОГБУ </w:t>
            </w:r>
            <w:r>
              <w:t>«</w:t>
            </w:r>
            <w:r w:rsidRPr="0081683C">
              <w:t>Комплексный центр социального обслуживания Еврейской автономной области</w:t>
            </w:r>
            <w:r>
              <w:t>»</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4620128210</w:t>
            </w:r>
          </w:p>
        </w:tc>
        <w:tc>
          <w:tcPr>
            <w:tcW w:w="1264" w:type="dxa"/>
          </w:tcPr>
          <w:p w:rsidR="001D7AC2" w:rsidRPr="0081683C" w:rsidRDefault="001D7AC2" w:rsidP="000D2987">
            <w:pPr>
              <w:pStyle w:val="ConsPlusNormal"/>
              <w:contextualSpacing/>
              <w:jc w:val="center"/>
            </w:pPr>
            <w:r w:rsidRPr="0081683C">
              <w:t>750,00</w:t>
            </w:r>
          </w:p>
        </w:tc>
        <w:tc>
          <w:tcPr>
            <w:tcW w:w="1144" w:type="dxa"/>
          </w:tcPr>
          <w:p w:rsidR="001D7AC2" w:rsidRPr="0081683C" w:rsidRDefault="001D7AC2" w:rsidP="000D2987">
            <w:pPr>
              <w:pStyle w:val="ConsPlusNormal"/>
              <w:contextualSpacing/>
              <w:jc w:val="center"/>
            </w:pPr>
            <w:r w:rsidRPr="0081683C">
              <w:t>150,00</w:t>
            </w:r>
          </w:p>
        </w:tc>
        <w:tc>
          <w:tcPr>
            <w:tcW w:w="1144" w:type="dxa"/>
          </w:tcPr>
          <w:p w:rsidR="001D7AC2" w:rsidRPr="0081683C" w:rsidRDefault="001D7AC2" w:rsidP="000D2987">
            <w:pPr>
              <w:pStyle w:val="ConsPlusNormal"/>
              <w:contextualSpacing/>
              <w:jc w:val="center"/>
            </w:pPr>
            <w:r w:rsidRPr="0081683C">
              <w:t>150,00</w:t>
            </w:r>
          </w:p>
        </w:tc>
        <w:tc>
          <w:tcPr>
            <w:tcW w:w="1144" w:type="dxa"/>
          </w:tcPr>
          <w:p w:rsidR="001D7AC2" w:rsidRPr="0081683C" w:rsidRDefault="001D7AC2" w:rsidP="000D2987">
            <w:pPr>
              <w:pStyle w:val="ConsPlusNormal"/>
              <w:contextualSpacing/>
              <w:jc w:val="center"/>
            </w:pPr>
            <w:r w:rsidRPr="0081683C">
              <w:t>150,00</w:t>
            </w:r>
          </w:p>
        </w:tc>
        <w:tc>
          <w:tcPr>
            <w:tcW w:w="1144" w:type="dxa"/>
          </w:tcPr>
          <w:p w:rsidR="001D7AC2" w:rsidRPr="0081683C" w:rsidRDefault="001D7AC2" w:rsidP="000D2987">
            <w:pPr>
              <w:pStyle w:val="ConsPlusNormal"/>
              <w:contextualSpacing/>
              <w:jc w:val="center"/>
            </w:pPr>
            <w:r w:rsidRPr="0081683C">
              <w:t>150,00</w:t>
            </w:r>
          </w:p>
        </w:tc>
        <w:tc>
          <w:tcPr>
            <w:tcW w:w="1144" w:type="dxa"/>
          </w:tcPr>
          <w:p w:rsidR="001D7AC2" w:rsidRPr="0081683C" w:rsidRDefault="001D7AC2" w:rsidP="000D2987">
            <w:pPr>
              <w:pStyle w:val="ConsPlusNormal"/>
              <w:contextualSpacing/>
              <w:jc w:val="center"/>
            </w:pPr>
            <w:r w:rsidRPr="0081683C">
              <w:t>150,00</w:t>
            </w:r>
          </w:p>
        </w:tc>
      </w:tr>
      <w:tr w:rsidR="001D7AC2" w:rsidRPr="0081683C" w:rsidTr="000D2987">
        <w:tc>
          <w:tcPr>
            <w:tcW w:w="784" w:type="dxa"/>
          </w:tcPr>
          <w:p w:rsidR="001D7AC2" w:rsidRPr="0081683C" w:rsidRDefault="001D7AC2" w:rsidP="000D2987">
            <w:pPr>
              <w:pStyle w:val="ConsPlusNormal"/>
              <w:contextualSpacing/>
              <w:jc w:val="center"/>
            </w:pPr>
            <w:r w:rsidRPr="0081683C">
              <w:t>2.3.7</w:t>
            </w:r>
          </w:p>
        </w:tc>
        <w:tc>
          <w:tcPr>
            <w:tcW w:w="2494" w:type="dxa"/>
          </w:tcPr>
          <w:p w:rsidR="001D7AC2" w:rsidRPr="0081683C" w:rsidRDefault="001D7AC2" w:rsidP="000D2987">
            <w:pPr>
              <w:pStyle w:val="ConsPlusNormal"/>
              <w:contextualSpacing/>
            </w:pPr>
            <w:r w:rsidRPr="0081683C">
              <w:t xml:space="preserve">Повышение коммуникативных </w:t>
            </w:r>
            <w:r w:rsidRPr="0081683C">
              <w:lastRenderedPageBreak/>
              <w:t>навыков пожилых людей посредством персонального компьютера и сети Интернет, а также регистрация на едином портале государственных и муниципальных услуг, в том числе с привлечением волонтеров</w:t>
            </w:r>
          </w:p>
        </w:tc>
        <w:tc>
          <w:tcPr>
            <w:tcW w:w="1928" w:type="dxa"/>
          </w:tcPr>
          <w:p w:rsidR="001D7AC2" w:rsidRPr="0081683C" w:rsidRDefault="001D7AC2" w:rsidP="000D2987">
            <w:pPr>
              <w:pStyle w:val="ConsPlusNormal"/>
              <w:contextualSpacing/>
            </w:pPr>
            <w:r w:rsidRPr="0081683C">
              <w:lastRenderedPageBreak/>
              <w:t xml:space="preserve">Комитет социальной </w:t>
            </w:r>
            <w:r w:rsidRPr="0081683C">
              <w:lastRenderedPageBreak/>
              <w:t>защиты населения правительства Еврейской автономной области,</w:t>
            </w:r>
          </w:p>
          <w:p w:rsidR="001D7AC2" w:rsidRPr="0081683C" w:rsidRDefault="001D7AC2" w:rsidP="000D2987">
            <w:pPr>
              <w:pStyle w:val="ConsPlusNormal"/>
              <w:contextualSpacing/>
            </w:pPr>
            <w:r w:rsidRPr="0081683C">
              <w:t xml:space="preserve">ОГБУ </w:t>
            </w:r>
            <w:r>
              <w:t>«</w:t>
            </w:r>
            <w:r w:rsidRPr="0081683C">
              <w:t>Комплексный центр социального обслуживания Еврейской автономной области</w:t>
            </w:r>
            <w:r>
              <w:t>»</w:t>
            </w:r>
          </w:p>
        </w:tc>
        <w:tc>
          <w:tcPr>
            <w:tcW w:w="510" w:type="dxa"/>
          </w:tcPr>
          <w:p w:rsidR="001D7AC2" w:rsidRPr="0081683C" w:rsidRDefault="001D7AC2" w:rsidP="000D2987">
            <w:pPr>
              <w:pStyle w:val="ConsPlusNormal"/>
              <w:contextualSpacing/>
              <w:jc w:val="center"/>
            </w:pPr>
            <w:r w:rsidRPr="0081683C">
              <w:lastRenderedPageBreak/>
              <w:t>011</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4620128210</w:t>
            </w:r>
          </w:p>
        </w:tc>
        <w:tc>
          <w:tcPr>
            <w:tcW w:w="1264" w:type="dxa"/>
          </w:tcPr>
          <w:p w:rsidR="001D7AC2" w:rsidRPr="0081683C" w:rsidRDefault="001D7AC2" w:rsidP="000D2987">
            <w:pPr>
              <w:pStyle w:val="ConsPlusNormal"/>
              <w:contextualSpacing/>
              <w:jc w:val="center"/>
            </w:pPr>
            <w:r w:rsidRPr="0081683C">
              <w:t>250,00</w:t>
            </w:r>
          </w:p>
        </w:tc>
        <w:tc>
          <w:tcPr>
            <w:tcW w:w="1144" w:type="dxa"/>
          </w:tcPr>
          <w:p w:rsidR="001D7AC2" w:rsidRPr="0081683C" w:rsidRDefault="001D7AC2" w:rsidP="000D2987">
            <w:pPr>
              <w:pStyle w:val="ConsPlusNormal"/>
              <w:contextualSpacing/>
              <w:jc w:val="center"/>
            </w:pPr>
            <w:r w:rsidRPr="0081683C">
              <w:t>50,00</w:t>
            </w:r>
          </w:p>
        </w:tc>
        <w:tc>
          <w:tcPr>
            <w:tcW w:w="1144" w:type="dxa"/>
          </w:tcPr>
          <w:p w:rsidR="001D7AC2" w:rsidRPr="0081683C" w:rsidRDefault="001D7AC2" w:rsidP="000D2987">
            <w:pPr>
              <w:pStyle w:val="ConsPlusNormal"/>
              <w:contextualSpacing/>
              <w:jc w:val="center"/>
            </w:pPr>
            <w:r w:rsidRPr="0081683C">
              <w:t>50,00</w:t>
            </w:r>
          </w:p>
        </w:tc>
        <w:tc>
          <w:tcPr>
            <w:tcW w:w="1144" w:type="dxa"/>
          </w:tcPr>
          <w:p w:rsidR="001D7AC2" w:rsidRPr="0081683C" w:rsidRDefault="001D7AC2" w:rsidP="000D2987">
            <w:pPr>
              <w:pStyle w:val="ConsPlusNormal"/>
              <w:contextualSpacing/>
              <w:jc w:val="center"/>
            </w:pPr>
            <w:r w:rsidRPr="0081683C">
              <w:t>50,00</w:t>
            </w:r>
          </w:p>
        </w:tc>
        <w:tc>
          <w:tcPr>
            <w:tcW w:w="1144" w:type="dxa"/>
          </w:tcPr>
          <w:p w:rsidR="001D7AC2" w:rsidRPr="0081683C" w:rsidRDefault="001D7AC2" w:rsidP="000D2987">
            <w:pPr>
              <w:pStyle w:val="ConsPlusNormal"/>
              <w:contextualSpacing/>
              <w:jc w:val="center"/>
            </w:pPr>
            <w:r w:rsidRPr="0081683C">
              <w:t>50,00</w:t>
            </w:r>
          </w:p>
        </w:tc>
        <w:tc>
          <w:tcPr>
            <w:tcW w:w="1144" w:type="dxa"/>
          </w:tcPr>
          <w:p w:rsidR="001D7AC2" w:rsidRPr="0081683C" w:rsidRDefault="001D7AC2" w:rsidP="000D2987">
            <w:pPr>
              <w:pStyle w:val="ConsPlusNormal"/>
              <w:contextualSpacing/>
              <w:jc w:val="center"/>
            </w:pPr>
            <w:r w:rsidRPr="0081683C">
              <w:t>50,00</w:t>
            </w:r>
          </w:p>
        </w:tc>
      </w:tr>
      <w:tr w:rsidR="001D7AC2" w:rsidRPr="0081683C" w:rsidTr="000D2987">
        <w:tc>
          <w:tcPr>
            <w:tcW w:w="784" w:type="dxa"/>
          </w:tcPr>
          <w:p w:rsidR="001D7AC2" w:rsidRPr="0081683C" w:rsidRDefault="001D7AC2" w:rsidP="000D2987">
            <w:pPr>
              <w:pStyle w:val="ConsPlusNormal"/>
              <w:contextualSpacing/>
              <w:jc w:val="center"/>
            </w:pPr>
            <w:r w:rsidRPr="0081683C">
              <w:lastRenderedPageBreak/>
              <w:t>2.3.8</w:t>
            </w:r>
          </w:p>
        </w:tc>
        <w:tc>
          <w:tcPr>
            <w:tcW w:w="2494" w:type="dxa"/>
          </w:tcPr>
          <w:p w:rsidR="001D7AC2" w:rsidRPr="0081683C" w:rsidRDefault="001D7AC2" w:rsidP="000D2987">
            <w:pPr>
              <w:pStyle w:val="ConsPlusNormal"/>
              <w:contextualSpacing/>
            </w:pPr>
            <w:r w:rsidRPr="0081683C">
              <w:t>Обеспечение участия специалистов общественных организаций и учреждений социального обслуживания в мероприятиях, конференциях, семинарах по обмену опытом работы, в том числе с выездом в другие регионы в целях внедрения новых форм и методов работы с пожилыми гражданами на территории Еврейской автономной области</w:t>
            </w:r>
          </w:p>
        </w:tc>
        <w:tc>
          <w:tcPr>
            <w:tcW w:w="1928" w:type="dxa"/>
          </w:tcPr>
          <w:p w:rsidR="001D7AC2" w:rsidRPr="0081683C" w:rsidRDefault="001D7AC2" w:rsidP="000D2987">
            <w:pPr>
              <w:pStyle w:val="ConsPlusNormal"/>
              <w:contextualSpacing/>
            </w:pPr>
            <w:r w:rsidRPr="0081683C">
              <w:t xml:space="preserve">ОГБУ </w:t>
            </w:r>
            <w:r>
              <w:t>«</w:t>
            </w:r>
            <w:r w:rsidRPr="0081683C">
              <w:t>Комплексный центр социального обслуживания Еврейской автономной области</w:t>
            </w:r>
            <w:r>
              <w:t>»</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4620128210</w:t>
            </w:r>
          </w:p>
        </w:tc>
        <w:tc>
          <w:tcPr>
            <w:tcW w:w="1264" w:type="dxa"/>
          </w:tcPr>
          <w:p w:rsidR="001D7AC2" w:rsidRPr="0081683C" w:rsidRDefault="001D7AC2" w:rsidP="000D2987">
            <w:pPr>
              <w:pStyle w:val="ConsPlusNormal"/>
              <w:contextualSpacing/>
              <w:jc w:val="center"/>
            </w:pPr>
            <w:r>
              <w:t>102</w:t>
            </w:r>
            <w:r w:rsidRPr="0081683C">
              <w:t>0,00</w:t>
            </w:r>
          </w:p>
        </w:tc>
        <w:tc>
          <w:tcPr>
            <w:tcW w:w="1144" w:type="dxa"/>
          </w:tcPr>
          <w:p w:rsidR="001D7AC2" w:rsidRPr="0081683C" w:rsidRDefault="001D7AC2" w:rsidP="000D2987">
            <w:pPr>
              <w:pStyle w:val="ConsPlusNormal"/>
              <w:contextualSpacing/>
              <w:jc w:val="center"/>
            </w:pPr>
            <w:r>
              <w:t>10</w:t>
            </w:r>
            <w:r w:rsidRPr="0081683C">
              <w:t>0,00</w:t>
            </w:r>
          </w:p>
        </w:tc>
        <w:tc>
          <w:tcPr>
            <w:tcW w:w="1144" w:type="dxa"/>
          </w:tcPr>
          <w:p w:rsidR="001D7AC2" w:rsidRPr="0081683C" w:rsidRDefault="001D7AC2" w:rsidP="000D2987">
            <w:pPr>
              <w:pStyle w:val="ConsPlusNormal"/>
              <w:contextualSpacing/>
              <w:jc w:val="center"/>
            </w:pPr>
            <w:r w:rsidRPr="0081683C">
              <w:t>230,00</w:t>
            </w:r>
          </w:p>
        </w:tc>
        <w:tc>
          <w:tcPr>
            <w:tcW w:w="1144" w:type="dxa"/>
          </w:tcPr>
          <w:p w:rsidR="001D7AC2" w:rsidRPr="0081683C" w:rsidRDefault="001D7AC2" w:rsidP="000D2987">
            <w:pPr>
              <w:pStyle w:val="ConsPlusNormal"/>
              <w:contextualSpacing/>
              <w:jc w:val="center"/>
            </w:pPr>
            <w:r w:rsidRPr="0081683C">
              <w:t>230,00</w:t>
            </w:r>
          </w:p>
        </w:tc>
        <w:tc>
          <w:tcPr>
            <w:tcW w:w="1144" w:type="dxa"/>
          </w:tcPr>
          <w:p w:rsidR="001D7AC2" w:rsidRPr="0081683C" w:rsidRDefault="001D7AC2" w:rsidP="000D2987">
            <w:pPr>
              <w:pStyle w:val="ConsPlusNormal"/>
              <w:contextualSpacing/>
              <w:jc w:val="center"/>
            </w:pPr>
            <w:r w:rsidRPr="0081683C">
              <w:t>230,00</w:t>
            </w:r>
          </w:p>
        </w:tc>
        <w:tc>
          <w:tcPr>
            <w:tcW w:w="1144" w:type="dxa"/>
          </w:tcPr>
          <w:p w:rsidR="001D7AC2" w:rsidRPr="0081683C" w:rsidRDefault="001D7AC2" w:rsidP="000D2987">
            <w:pPr>
              <w:pStyle w:val="ConsPlusNormal"/>
              <w:contextualSpacing/>
              <w:jc w:val="center"/>
            </w:pPr>
            <w:r w:rsidRPr="0081683C">
              <w:t>230,00</w:t>
            </w:r>
          </w:p>
        </w:tc>
      </w:tr>
      <w:tr w:rsidR="001D7AC2" w:rsidRPr="0081683C" w:rsidTr="000D2987">
        <w:tc>
          <w:tcPr>
            <w:tcW w:w="784" w:type="dxa"/>
          </w:tcPr>
          <w:p w:rsidR="001D7AC2" w:rsidRPr="0081683C" w:rsidRDefault="001D7AC2" w:rsidP="000D2987">
            <w:pPr>
              <w:pStyle w:val="ConsPlusNormal"/>
              <w:contextualSpacing/>
              <w:jc w:val="center"/>
            </w:pPr>
            <w:r w:rsidRPr="0081683C">
              <w:lastRenderedPageBreak/>
              <w:t>2.3.9</w:t>
            </w:r>
          </w:p>
        </w:tc>
        <w:tc>
          <w:tcPr>
            <w:tcW w:w="2494" w:type="dxa"/>
          </w:tcPr>
          <w:p w:rsidR="001D7AC2" w:rsidRPr="0081683C" w:rsidRDefault="001D7AC2" w:rsidP="000D2987">
            <w:pPr>
              <w:pStyle w:val="ConsPlusNormal"/>
              <w:contextualSpacing/>
            </w:pPr>
            <w:r w:rsidRPr="0081683C">
              <w:t>Организация проведения чемпионата по компьютерному многоборью среди граждан пожилого возраста</w:t>
            </w:r>
          </w:p>
        </w:tc>
        <w:tc>
          <w:tcPr>
            <w:tcW w:w="1928" w:type="dxa"/>
          </w:tcPr>
          <w:p w:rsidR="001D7AC2" w:rsidRPr="0081683C" w:rsidRDefault="001D7AC2" w:rsidP="000D2987">
            <w:pPr>
              <w:pStyle w:val="ConsPlusNormal"/>
              <w:contextualSpacing/>
            </w:pPr>
            <w:r w:rsidRPr="0081683C">
              <w:t>Комитет социальной защиты населения правительства Еврейской автономной области,</w:t>
            </w:r>
          </w:p>
          <w:p w:rsidR="001D7AC2" w:rsidRPr="0081683C" w:rsidRDefault="001D7AC2" w:rsidP="000D2987">
            <w:pPr>
              <w:pStyle w:val="ConsPlusNormal"/>
              <w:contextualSpacing/>
            </w:pPr>
            <w:r w:rsidRPr="0081683C">
              <w:t xml:space="preserve">ОГБУ </w:t>
            </w:r>
            <w:r>
              <w:t>«</w:t>
            </w:r>
            <w:r w:rsidRPr="0081683C">
              <w:t>Комплексный центр социального обслуживания Еврейской автономной области</w:t>
            </w:r>
            <w:r>
              <w:t>»</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4620128210</w:t>
            </w:r>
          </w:p>
        </w:tc>
        <w:tc>
          <w:tcPr>
            <w:tcW w:w="1264" w:type="dxa"/>
          </w:tcPr>
          <w:p w:rsidR="001D7AC2" w:rsidRPr="0081683C" w:rsidRDefault="001D7AC2" w:rsidP="000D2987">
            <w:pPr>
              <w:pStyle w:val="ConsPlusNormal"/>
              <w:contextualSpacing/>
              <w:jc w:val="center"/>
            </w:pPr>
            <w:r w:rsidRPr="0081683C">
              <w:t>150,00</w:t>
            </w:r>
          </w:p>
        </w:tc>
        <w:tc>
          <w:tcPr>
            <w:tcW w:w="1144" w:type="dxa"/>
          </w:tcPr>
          <w:p w:rsidR="001D7AC2" w:rsidRPr="0081683C" w:rsidRDefault="001D7AC2" w:rsidP="000D2987">
            <w:pPr>
              <w:pStyle w:val="ConsPlusNormal"/>
              <w:contextualSpacing/>
              <w:jc w:val="center"/>
            </w:pPr>
            <w:r w:rsidRPr="0081683C">
              <w:t>30,00</w:t>
            </w:r>
          </w:p>
        </w:tc>
        <w:tc>
          <w:tcPr>
            <w:tcW w:w="1144" w:type="dxa"/>
          </w:tcPr>
          <w:p w:rsidR="001D7AC2" w:rsidRPr="0081683C" w:rsidRDefault="001D7AC2" w:rsidP="000D2987">
            <w:pPr>
              <w:pStyle w:val="ConsPlusNormal"/>
              <w:contextualSpacing/>
              <w:jc w:val="center"/>
            </w:pPr>
            <w:r w:rsidRPr="0081683C">
              <w:t>30,00</w:t>
            </w:r>
          </w:p>
        </w:tc>
        <w:tc>
          <w:tcPr>
            <w:tcW w:w="1144" w:type="dxa"/>
          </w:tcPr>
          <w:p w:rsidR="001D7AC2" w:rsidRPr="0081683C" w:rsidRDefault="001D7AC2" w:rsidP="000D2987">
            <w:pPr>
              <w:pStyle w:val="ConsPlusNormal"/>
              <w:contextualSpacing/>
              <w:jc w:val="center"/>
            </w:pPr>
            <w:r w:rsidRPr="0081683C">
              <w:t>30,00</w:t>
            </w:r>
          </w:p>
        </w:tc>
        <w:tc>
          <w:tcPr>
            <w:tcW w:w="1144" w:type="dxa"/>
          </w:tcPr>
          <w:p w:rsidR="001D7AC2" w:rsidRPr="0081683C" w:rsidRDefault="001D7AC2" w:rsidP="000D2987">
            <w:pPr>
              <w:pStyle w:val="ConsPlusNormal"/>
              <w:contextualSpacing/>
              <w:jc w:val="center"/>
            </w:pPr>
            <w:r w:rsidRPr="0081683C">
              <w:t>30,00</w:t>
            </w:r>
          </w:p>
        </w:tc>
        <w:tc>
          <w:tcPr>
            <w:tcW w:w="1144" w:type="dxa"/>
          </w:tcPr>
          <w:p w:rsidR="001D7AC2" w:rsidRPr="0081683C" w:rsidRDefault="001D7AC2" w:rsidP="000D2987">
            <w:pPr>
              <w:pStyle w:val="ConsPlusNormal"/>
              <w:contextualSpacing/>
              <w:jc w:val="center"/>
            </w:pPr>
            <w:r w:rsidRPr="0081683C">
              <w:t>30,00</w:t>
            </w:r>
          </w:p>
        </w:tc>
      </w:tr>
      <w:tr w:rsidR="001D7AC2" w:rsidRPr="0081683C" w:rsidTr="000D2987">
        <w:tc>
          <w:tcPr>
            <w:tcW w:w="784" w:type="dxa"/>
          </w:tcPr>
          <w:p w:rsidR="001D7AC2" w:rsidRPr="0081683C" w:rsidRDefault="001D7AC2" w:rsidP="000D2987">
            <w:pPr>
              <w:pStyle w:val="ConsPlusNormal"/>
              <w:contextualSpacing/>
              <w:jc w:val="center"/>
            </w:pPr>
            <w:r w:rsidRPr="0081683C">
              <w:t>2.3.10</w:t>
            </w:r>
          </w:p>
        </w:tc>
        <w:tc>
          <w:tcPr>
            <w:tcW w:w="2494" w:type="dxa"/>
          </w:tcPr>
          <w:p w:rsidR="001D7AC2" w:rsidRPr="0081683C" w:rsidRDefault="001D7AC2" w:rsidP="000D2987">
            <w:pPr>
              <w:pStyle w:val="ConsPlusNormal"/>
              <w:contextualSpacing/>
            </w:pPr>
            <w:r w:rsidRPr="0081683C">
              <w:t>Обучение родственников и лиц, желающих осуществлять уход за пожилыми гражданами, методам и приемам ухода</w:t>
            </w:r>
          </w:p>
        </w:tc>
        <w:tc>
          <w:tcPr>
            <w:tcW w:w="1928" w:type="dxa"/>
          </w:tcPr>
          <w:p w:rsidR="001D7AC2" w:rsidRPr="0081683C" w:rsidRDefault="001D7AC2" w:rsidP="000D2987">
            <w:pPr>
              <w:pStyle w:val="ConsPlusNormal"/>
              <w:contextualSpacing/>
            </w:pPr>
            <w:r w:rsidRPr="0081683C">
              <w:t xml:space="preserve">ОГБУ </w:t>
            </w:r>
            <w:r>
              <w:t>«</w:t>
            </w:r>
            <w:r w:rsidRPr="0081683C">
              <w:t>Комплексный центр социального обслуживания Еврейской автономной области</w:t>
            </w:r>
            <w:r>
              <w:t>»</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4620128210</w:t>
            </w:r>
          </w:p>
        </w:tc>
        <w:tc>
          <w:tcPr>
            <w:tcW w:w="1264" w:type="dxa"/>
          </w:tcPr>
          <w:p w:rsidR="001D7AC2" w:rsidRPr="0081683C" w:rsidRDefault="001D7AC2" w:rsidP="000D2987">
            <w:pPr>
              <w:pStyle w:val="ConsPlusNormal"/>
              <w:contextualSpacing/>
              <w:jc w:val="center"/>
            </w:pPr>
            <w:r>
              <w:t>36</w:t>
            </w:r>
            <w:r w:rsidRPr="0081683C">
              <w:t>0,00</w:t>
            </w:r>
          </w:p>
        </w:tc>
        <w:tc>
          <w:tcPr>
            <w:tcW w:w="1144" w:type="dxa"/>
          </w:tcPr>
          <w:p w:rsidR="001D7AC2" w:rsidRPr="0081683C" w:rsidRDefault="001D7AC2" w:rsidP="000D2987">
            <w:pPr>
              <w:pStyle w:val="ConsPlusNormal"/>
              <w:contextualSpacing/>
              <w:jc w:val="center"/>
            </w:pPr>
            <w:r w:rsidRPr="0081683C">
              <w:t>0,00</w:t>
            </w:r>
          </w:p>
        </w:tc>
        <w:tc>
          <w:tcPr>
            <w:tcW w:w="1144" w:type="dxa"/>
          </w:tcPr>
          <w:p w:rsidR="001D7AC2" w:rsidRPr="0081683C" w:rsidRDefault="001D7AC2" w:rsidP="000D2987">
            <w:pPr>
              <w:pStyle w:val="ConsPlusNormal"/>
              <w:contextualSpacing/>
              <w:jc w:val="center"/>
            </w:pPr>
            <w:r w:rsidRPr="0081683C">
              <w:t>90,00</w:t>
            </w:r>
          </w:p>
        </w:tc>
        <w:tc>
          <w:tcPr>
            <w:tcW w:w="1144" w:type="dxa"/>
          </w:tcPr>
          <w:p w:rsidR="001D7AC2" w:rsidRPr="0081683C" w:rsidRDefault="001D7AC2" w:rsidP="000D2987">
            <w:pPr>
              <w:pStyle w:val="ConsPlusNormal"/>
              <w:contextualSpacing/>
              <w:jc w:val="center"/>
            </w:pPr>
            <w:r w:rsidRPr="0081683C">
              <w:t>90,00</w:t>
            </w:r>
          </w:p>
        </w:tc>
        <w:tc>
          <w:tcPr>
            <w:tcW w:w="1144" w:type="dxa"/>
          </w:tcPr>
          <w:p w:rsidR="001D7AC2" w:rsidRPr="0081683C" w:rsidRDefault="001D7AC2" w:rsidP="000D2987">
            <w:pPr>
              <w:pStyle w:val="ConsPlusNormal"/>
              <w:contextualSpacing/>
              <w:jc w:val="center"/>
            </w:pPr>
            <w:r w:rsidRPr="0081683C">
              <w:t>90,00</w:t>
            </w:r>
          </w:p>
        </w:tc>
        <w:tc>
          <w:tcPr>
            <w:tcW w:w="1144" w:type="dxa"/>
          </w:tcPr>
          <w:p w:rsidR="001D7AC2" w:rsidRPr="0081683C" w:rsidRDefault="001D7AC2" w:rsidP="000D2987">
            <w:pPr>
              <w:pStyle w:val="ConsPlusNormal"/>
              <w:contextualSpacing/>
              <w:jc w:val="center"/>
            </w:pPr>
            <w:r w:rsidRPr="0081683C">
              <w:t>90,00</w:t>
            </w:r>
          </w:p>
        </w:tc>
      </w:tr>
      <w:tr w:rsidR="001D7AC2" w:rsidRPr="0081683C" w:rsidTr="000D2987">
        <w:tc>
          <w:tcPr>
            <w:tcW w:w="784" w:type="dxa"/>
          </w:tcPr>
          <w:p w:rsidR="001D7AC2" w:rsidRPr="0081683C" w:rsidRDefault="001D7AC2" w:rsidP="000D2987">
            <w:pPr>
              <w:pStyle w:val="ConsPlusNormal"/>
              <w:contextualSpacing/>
              <w:jc w:val="center"/>
            </w:pPr>
            <w:r w:rsidRPr="0081683C">
              <w:t>2.3.11</w:t>
            </w:r>
          </w:p>
        </w:tc>
        <w:tc>
          <w:tcPr>
            <w:tcW w:w="2494" w:type="dxa"/>
          </w:tcPr>
          <w:p w:rsidR="001D7AC2" w:rsidRPr="0081683C" w:rsidRDefault="001D7AC2" w:rsidP="000D2987">
            <w:pPr>
              <w:pStyle w:val="ConsPlusNormal"/>
              <w:contextualSpacing/>
            </w:pPr>
            <w:r w:rsidRPr="0081683C">
              <w:t>Поддержка добровольческой (волонтерской) деятельности в сфере социального обслуживания граждан пожилого возраста</w:t>
            </w:r>
          </w:p>
        </w:tc>
        <w:tc>
          <w:tcPr>
            <w:tcW w:w="1928" w:type="dxa"/>
          </w:tcPr>
          <w:p w:rsidR="001D7AC2" w:rsidRPr="0081683C" w:rsidRDefault="001D7AC2" w:rsidP="000D2987">
            <w:pPr>
              <w:pStyle w:val="ConsPlusNormal"/>
              <w:contextualSpacing/>
            </w:pPr>
            <w:r w:rsidRPr="0081683C">
              <w:t xml:space="preserve">ОГБУ </w:t>
            </w:r>
            <w:r>
              <w:t>«</w:t>
            </w:r>
            <w:r w:rsidRPr="0081683C">
              <w:t>Комплексный центр социального обслуживания Еврейской автономной области</w:t>
            </w:r>
            <w:r>
              <w:t>»</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4620128210</w:t>
            </w:r>
          </w:p>
        </w:tc>
        <w:tc>
          <w:tcPr>
            <w:tcW w:w="1264" w:type="dxa"/>
          </w:tcPr>
          <w:p w:rsidR="001D7AC2" w:rsidRPr="0081683C" w:rsidRDefault="001D7AC2" w:rsidP="000D2987">
            <w:pPr>
              <w:pStyle w:val="ConsPlusNormal"/>
              <w:contextualSpacing/>
              <w:jc w:val="center"/>
            </w:pPr>
            <w:r w:rsidRPr="0081683C">
              <w:t>910,00</w:t>
            </w:r>
          </w:p>
        </w:tc>
        <w:tc>
          <w:tcPr>
            <w:tcW w:w="1144" w:type="dxa"/>
          </w:tcPr>
          <w:p w:rsidR="001D7AC2" w:rsidRPr="0081683C" w:rsidRDefault="001D7AC2" w:rsidP="000D2987">
            <w:pPr>
              <w:pStyle w:val="ConsPlusNormal"/>
              <w:contextualSpacing/>
              <w:jc w:val="center"/>
            </w:pPr>
            <w:r w:rsidRPr="0081683C">
              <w:t>182,00</w:t>
            </w:r>
          </w:p>
        </w:tc>
        <w:tc>
          <w:tcPr>
            <w:tcW w:w="1144" w:type="dxa"/>
          </w:tcPr>
          <w:p w:rsidR="001D7AC2" w:rsidRPr="0081683C" w:rsidRDefault="001D7AC2" w:rsidP="000D2987">
            <w:pPr>
              <w:pStyle w:val="ConsPlusNormal"/>
              <w:contextualSpacing/>
              <w:jc w:val="center"/>
            </w:pPr>
            <w:r w:rsidRPr="0081683C">
              <w:t>182,00</w:t>
            </w:r>
          </w:p>
        </w:tc>
        <w:tc>
          <w:tcPr>
            <w:tcW w:w="1144" w:type="dxa"/>
          </w:tcPr>
          <w:p w:rsidR="001D7AC2" w:rsidRPr="0081683C" w:rsidRDefault="001D7AC2" w:rsidP="000D2987">
            <w:pPr>
              <w:pStyle w:val="ConsPlusNormal"/>
              <w:contextualSpacing/>
              <w:jc w:val="center"/>
            </w:pPr>
            <w:r w:rsidRPr="0081683C">
              <w:t>182,00</w:t>
            </w:r>
          </w:p>
        </w:tc>
        <w:tc>
          <w:tcPr>
            <w:tcW w:w="1144" w:type="dxa"/>
          </w:tcPr>
          <w:p w:rsidR="001D7AC2" w:rsidRPr="0081683C" w:rsidRDefault="001D7AC2" w:rsidP="000D2987">
            <w:pPr>
              <w:pStyle w:val="ConsPlusNormal"/>
              <w:contextualSpacing/>
              <w:jc w:val="center"/>
            </w:pPr>
            <w:r w:rsidRPr="0081683C">
              <w:t>182,00</w:t>
            </w:r>
          </w:p>
        </w:tc>
        <w:tc>
          <w:tcPr>
            <w:tcW w:w="1144" w:type="dxa"/>
          </w:tcPr>
          <w:p w:rsidR="001D7AC2" w:rsidRPr="0081683C" w:rsidRDefault="001D7AC2" w:rsidP="000D2987">
            <w:pPr>
              <w:pStyle w:val="ConsPlusNormal"/>
              <w:contextualSpacing/>
              <w:jc w:val="center"/>
            </w:pPr>
            <w:r w:rsidRPr="0081683C">
              <w:t>182,00</w:t>
            </w:r>
          </w:p>
        </w:tc>
      </w:tr>
      <w:tr w:rsidR="001D7AC2" w:rsidRPr="0081683C" w:rsidTr="000D2987">
        <w:tc>
          <w:tcPr>
            <w:tcW w:w="784" w:type="dxa"/>
          </w:tcPr>
          <w:p w:rsidR="001D7AC2" w:rsidRPr="0081683C" w:rsidRDefault="001D7AC2" w:rsidP="000D2987">
            <w:pPr>
              <w:pStyle w:val="ConsPlusNormal"/>
              <w:contextualSpacing/>
              <w:jc w:val="center"/>
            </w:pPr>
            <w:r w:rsidRPr="0081683C">
              <w:lastRenderedPageBreak/>
              <w:t>2.3.12</w:t>
            </w:r>
          </w:p>
        </w:tc>
        <w:tc>
          <w:tcPr>
            <w:tcW w:w="2494" w:type="dxa"/>
          </w:tcPr>
          <w:p w:rsidR="001D7AC2" w:rsidRPr="0081683C" w:rsidRDefault="001D7AC2" w:rsidP="000D2987">
            <w:pPr>
              <w:pStyle w:val="ConsPlusNormal"/>
              <w:contextualSpacing/>
            </w:pPr>
            <w:r w:rsidRPr="0081683C">
              <w:t>Развитие современных форм социального обслуживания</w:t>
            </w:r>
          </w:p>
        </w:tc>
        <w:tc>
          <w:tcPr>
            <w:tcW w:w="1928" w:type="dxa"/>
          </w:tcPr>
          <w:p w:rsidR="001D7AC2" w:rsidRPr="0081683C" w:rsidRDefault="001D7AC2" w:rsidP="000D2987">
            <w:pPr>
              <w:pStyle w:val="ConsPlusNormal"/>
              <w:contextualSpacing/>
            </w:pPr>
            <w:r w:rsidRPr="0081683C">
              <w:t xml:space="preserve">ОГБУ </w:t>
            </w:r>
            <w:r>
              <w:t>«</w:t>
            </w:r>
            <w:r w:rsidRPr="0081683C">
              <w:t>Комплексный центр социального обслуживания Еврейской автономной области</w:t>
            </w:r>
            <w:r>
              <w:t>»</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4620128210</w:t>
            </w:r>
          </w:p>
        </w:tc>
        <w:tc>
          <w:tcPr>
            <w:tcW w:w="1264" w:type="dxa"/>
          </w:tcPr>
          <w:p w:rsidR="001D7AC2" w:rsidRPr="0081683C" w:rsidRDefault="001D7AC2" w:rsidP="000D2987">
            <w:pPr>
              <w:pStyle w:val="ConsPlusNormal"/>
              <w:contextualSpacing/>
              <w:jc w:val="center"/>
            </w:pPr>
            <w:r>
              <w:t>135</w:t>
            </w:r>
            <w:r w:rsidRPr="0081683C">
              <w:t>0,00</w:t>
            </w:r>
          </w:p>
        </w:tc>
        <w:tc>
          <w:tcPr>
            <w:tcW w:w="1144" w:type="dxa"/>
          </w:tcPr>
          <w:p w:rsidR="001D7AC2" w:rsidRPr="0081683C" w:rsidRDefault="001D7AC2" w:rsidP="000D2987">
            <w:pPr>
              <w:pStyle w:val="ConsPlusNormal"/>
              <w:contextualSpacing/>
              <w:jc w:val="center"/>
            </w:pPr>
            <w:r>
              <w:t>15</w:t>
            </w:r>
            <w:r w:rsidRPr="0081683C">
              <w:t>0,00</w:t>
            </w:r>
          </w:p>
        </w:tc>
        <w:tc>
          <w:tcPr>
            <w:tcW w:w="1144" w:type="dxa"/>
          </w:tcPr>
          <w:p w:rsidR="001D7AC2" w:rsidRPr="0081683C" w:rsidRDefault="001D7AC2" w:rsidP="000D2987">
            <w:pPr>
              <w:pStyle w:val="ConsPlusNormal"/>
              <w:contextualSpacing/>
              <w:jc w:val="center"/>
            </w:pPr>
            <w:r w:rsidRPr="0081683C">
              <w:t>300,00</w:t>
            </w:r>
          </w:p>
        </w:tc>
        <w:tc>
          <w:tcPr>
            <w:tcW w:w="1144" w:type="dxa"/>
          </w:tcPr>
          <w:p w:rsidR="001D7AC2" w:rsidRPr="0081683C" w:rsidRDefault="001D7AC2" w:rsidP="000D2987">
            <w:pPr>
              <w:pStyle w:val="ConsPlusNormal"/>
              <w:contextualSpacing/>
              <w:jc w:val="center"/>
            </w:pPr>
            <w:r w:rsidRPr="0081683C">
              <w:t>300,00</w:t>
            </w:r>
          </w:p>
        </w:tc>
        <w:tc>
          <w:tcPr>
            <w:tcW w:w="1144" w:type="dxa"/>
          </w:tcPr>
          <w:p w:rsidR="001D7AC2" w:rsidRPr="0081683C" w:rsidRDefault="001D7AC2" w:rsidP="000D2987">
            <w:pPr>
              <w:pStyle w:val="ConsPlusNormal"/>
              <w:contextualSpacing/>
              <w:jc w:val="center"/>
            </w:pPr>
            <w:r w:rsidRPr="0081683C">
              <w:t>300,00</w:t>
            </w:r>
          </w:p>
        </w:tc>
        <w:tc>
          <w:tcPr>
            <w:tcW w:w="1144" w:type="dxa"/>
          </w:tcPr>
          <w:p w:rsidR="001D7AC2" w:rsidRPr="0081683C" w:rsidRDefault="001D7AC2" w:rsidP="000D2987">
            <w:pPr>
              <w:pStyle w:val="ConsPlusNormal"/>
              <w:contextualSpacing/>
              <w:jc w:val="center"/>
            </w:pPr>
            <w:r w:rsidRPr="0081683C">
              <w:t>300,00</w:t>
            </w:r>
          </w:p>
        </w:tc>
      </w:tr>
      <w:tr w:rsidR="001D7AC2" w:rsidRPr="0081683C" w:rsidTr="000D2987">
        <w:tc>
          <w:tcPr>
            <w:tcW w:w="784" w:type="dxa"/>
          </w:tcPr>
          <w:p w:rsidR="001D7AC2" w:rsidRPr="0081683C" w:rsidRDefault="001D7AC2" w:rsidP="000D2987">
            <w:pPr>
              <w:pStyle w:val="ConsPlusNormal"/>
              <w:contextualSpacing/>
              <w:jc w:val="center"/>
            </w:pPr>
            <w:r w:rsidRPr="0081683C">
              <w:t>2.3.13</w:t>
            </w:r>
          </w:p>
        </w:tc>
        <w:tc>
          <w:tcPr>
            <w:tcW w:w="2494" w:type="dxa"/>
          </w:tcPr>
          <w:p w:rsidR="001D7AC2" w:rsidRPr="0081683C" w:rsidRDefault="001D7AC2" w:rsidP="000D2987">
            <w:pPr>
              <w:pStyle w:val="ConsPlusNormal"/>
              <w:contextualSpacing/>
            </w:pPr>
            <w:r w:rsidRPr="0081683C">
              <w:t>Развитие альтернативных (нестационарных) форм ухода за гражданами пожилого возраста</w:t>
            </w:r>
          </w:p>
        </w:tc>
        <w:tc>
          <w:tcPr>
            <w:tcW w:w="1928" w:type="dxa"/>
          </w:tcPr>
          <w:p w:rsidR="001D7AC2" w:rsidRPr="0081683C" w:rsidRDefault="001D7AC2" w:rsidP="000D2987">
            <w:pPr>
              <w:pStyle w:val="ConsPlusNormal"/>
              <w:contextualSpacing/>
            </w:pPr>
            <w:r w:rsidRPr="0081683C">
              <w:t xml:space="preserve">ОГБУ </w:t>
            </w:r>
            <w:r>
              <w:t>«</w:t>
            </w:r>
            <w:r w:rsidRPr="0081683C">
              <w:t>Комплексный центр социального обслуживания Еврейской автономной области</w:t>
            </w:r>
            <w:r>
              <w:t>»</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4620128210</w:t>
            </w:r>
          </w:p>
        </w:tc>
        <w:tc>
          <w:tcPr>
            <w:tcW w:w="1264" w:type="dxa"/>
          </w:tcPr>
          <w:p w:rsidR="001D7AC2" w:rsidRPr="0081683C" w:rsidRDefault="001D7AC2" w:rsidP="000D2987">
            <w:pPr>
              <w:pStyle w:val="ConsPlusNormal"/>
              <w:contextualSpacing/>
              <w:jc w:val="center"/>
            </w:pPr>
            <w:r>
              <w:t>185</w:t>
            </w:r>
            <w:r w:rsidRPr="0081683C">
              <w:t>0,00</w:t>
            </w:r>
          </w:p>
        </w:tc>
        <w:tc>
          <w:tcPr>
            <w:tcW w:w="1144" w:type="dxa"/>
          </w:tcPr>
          <w:p w:rsidR="001D7AC2" w:rsidRPr="0081683C" w:rsidRDefault="001D7AC2" w:rsidP="000D2987">
            <w:pPr>
              <w:pStyle w:val="ConsPlusNormal"/>
              <w:contextualSpacing/>
              <w:jc w:val="center"/>
            </w:pPr>
            <w:r>
              <w:t>25</w:t>
            </w:r>
            <w:r w:rsidRPr="0081683C">
              <w:t>0,00</w:t>
            </w:r>
          </w:p>
        </w:tc>
        <w:tc>
          <w:tcPr>
            <w:tcW w:w="1144" w:type="dxa"/>
          </w:tcPr>
          <w:p w:rsidR="001D7AC2" w:rsidRPr="0081683C" w:rsidRDefault="001D7AC2" w:rsidP="000D2987">
            <w:pPr>
              <w:pStyle w:val="ConsPlusNormal"/>
              <w:contextualSpacing/>
              <w:jc w:val="center"/>
            </w:pPr>
            <w:r w:rsidRPr="0081683C">
              <w:t>400,00</w:t>
            </w:r>
          </w:p>
        </w:tc>
        <w:tc>
          <w:tcPr>
            <w:tcW w:w="1144" w:type="dxa"/>
          </w:tcPr>
          <w:p w:rsidR="001D7AC2" w:rsidRPr="0081683C" w:rsidRDefault="001D7AC2" w:rsidP="000D2987">
            <w:pPr>
              <w:pStyle w:val="ConsPlusNormal"/>
              <w:contextualSpacing/>
              <w:jc w:val="center"/>
            </w:pPr>
            <w:r w:rsidRPr="0081683C">
              <w:t>400,00</w:t>
            </w:r>
          </w:p>
        </w:tc>
        <w:tc>
          <w:tcPr>
            <w:tcW w:w="1144" w:type="dxa"/>
          </w:tcPr>
          <w:p w:rsidR="001D7AC2" w:rsidRPr="0081683C" w:rsidRDefault="001D7AC2" w:rsidP="000D2987">
            <w:pPr>
              <w:pStyle w:val="ConsPlusNormal"/>
              <w:contextualSpacing/>
              <w:jc w:val="center"/>
            </w:pPr>
            <w:r w:rsidRPr="0081683C">
              <w:t>400,00</w:t>
            </w:r>
          </w:p>
        </w:tc>
        <w:tc>
          <w:tcPr>
            <w:tcW w:w="1144" w:type="dxa"/>
          </w:tcPr>
          <w:p w:rsidR="001D7AC2" w:rsidRPr="0081683C" w:rsidRDefault="001D7AC2" w:rsidP="000D2987">
            <w:pPr>
              <w:pStyle w:val="ConsPlusNormal"/>
              <w:contextualSpacing/>
              <w:jc w:val="center"/>
            </w:pPr>
            <w:r w:rsidRPr="0081683C">
              <w:t>400,00</w:t>
            </w:r>
          </w:p>
        </w:tc>
      </w:tr>
      <w:tr w:rsidR="001D7AC2" w:rsidRPr="0081683C" w:rsidTr="000D2987">
        <w:tc>
          <w:tcPr>
            <w:tcW w:w="784" w:type="dxa"/>
          </w:tcPr>
          <w:p w:rsidR="001D7AC2" w:rsidRPr="0081683C" w:rsidRDefault="001D7AC2" w:rsidP="000D2987">
            <w:pPr>
              <w:pStyle w:val="ConsPlusNormal"/>
              <w:contextualSpacing/>
              <w:jc w:val="center"/>
            </w:pPr>
            <w:r w:rsidRPr="0081683C">
              <w:t>2.3.14</w:t>
            </w:r>
          </w:p>
        </w:tc>
        <w:tc>
          <w:tcPr>
            <w:tcW w:w="2494" w:type="dxa"/>
          </w:tcPr>
          <w:p w:rsidR="001D7AC2" w:rsidRPr="0081683C" w:rsidRDefault="001D7AC2" w:rsidP="000D2987">
            <w:pPr>
              <w:pStyle w:val="ConsPlusNormal"/>
              <w:contextualSpacing/>
            </w:pPr>
            <w:r w:rsidRPr="0081683C">
              <w:t>Поддержка семей, ухаживающих за гражданами пожилого возраста без помощи социальных служб</w:t>
            </w:r>
          </w:p>
        </w:tc>
        <w:tc>
          <w:tcPr>
            <w:tcW w:w="1928" w:type="dxa"/>
          </w:tcPr>
          <w:p w:rsidR="001D7AC2" w:rsidRPr="0081683C" w:rsidRDefault="001D7AC2" w:rsidP="000D2987">
            <w:pPr>
              <w:pStyle w:val="ConsPlusNormal"/>
              <w:contextualSpacing/>
            </w:pPr>
            <w:r w:rsidRPr="0081683C">
              <w:t xml:space="preserve">ОГБУ </w:t>
            </w:r>
            <w:r>
              <w:t>«</w:t>
            </w:r>
            <w:r w:rsidRPr="0081683C">
              <w:t>Комплексный центр социального обслуживания Еврейской автономной области</w:t>
            </w:r>
            <w:r>
              <w:t>»</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4620128210</w:t>
            </w:r>
          </w:p>
        </w:tc>
        <w:tc>
          <w:tcPr>
            <w:tcW w:w="1264" w:type="dxa"/>
          </w:tcPr>
          <w:p w:rsidR="001D7AC2" w:rsidRPr="0081683C" w:rsidRDefault="001D7AC2" w:rsidP="000D2987">
            <w:pPr>
              <w:pStyle w:val="ConsPlusNormal"/>
              <w:contextualSpacing/>
              <w:jc w:val="center"/>
            </w:pPr>
            <w:r>
              <w:t>3484,51</w:t>
            </w:r>
          </w:p>
        </w:tc>
        <w:tc>
          <w:tcPr>
            <w:tcW w:w="1144" w:type="dxa"/>
          </w:tcPr>
          <w:p w:rsidR="001D7AC2" w:rsidRPr="00C50701" w:rsidRDefault="001D7AC2" w:rsidP="000D2987">
            <w:pPr>
              <w:pStyle w:val="ConsPlusNormal"/>
              <w:contextualSpacing/>
              <w:jc w:val="center"/>
            </w:pPr>
            <w:r w:rsidRPr="00C50701">
              <w:t>284,51</w:t>
            </w:r>
          </w:p>
          <w:p w:rsidR="001D7AC2" w:rsidRPr="0081683C" w:rsidRDefault="001D7AC2" w:rsidP="000D2987">
            <w:pPr>
              <w:pStyle w:val="ConsPlusNormal"/>
              <w:contextualSpacing/>
              <w:jc w:val="center"/>
            </w:pPr>
          </w:p>
        </w:tc>
        <w:tc>
          <w:tcPr>
            <w:tcW w:w="1144" w:type="dxa"/>
          </w:tcPr>
          <w:p w:rsidR="001D7AC2" w:rsidRPr="0081683C" w:rsidRDefault="001D7AC2" w:rsidP="000D2987">
            <w:pPr>
              <w:pStyle w:val="ConsPlusNormal"/>
              <w:contextualSpacing/>
              <w:jc w:val="center"/>
            </w:pPr>
            <w:r w:rsidRPr="0081683C">
              <w:t>800,00</w:t>
            </w:r>
          </w:p>
        </w:tc>
        <w:tc>
          <w:tcPr>
            <w:tcW w:w="1144" w:type="dxa"/>
          </w:tcPr>
          <w:p w:rsidR="001D7AC2" w:rsidRPr="0081683C" w:rsidRDefault="001D7AC2" w:rsidP="000D2987">
            <w:pPr>
              <w:pStyle w:val="ConsPlusNormal"/>
              <w:contextualSpacing/>
              <w:jc w:val="center"/>
            </w:pPr>
            <w:r w:rsidRPr="0081683C">
              <w:t>800,00</w:t>
            </w:r>
          </w:p>
        </w:tc>
        <w:tc>
          <w:tcPr>
            <w:tcW w:w="1144" w:type="dxa"/>
          </w:tcPr>
          <w:p w:rsidR="001D7AC2" w:rsidRPr="0081683C" w:rsidRDefault="001D7AC2" w:rsidP="000D2987">
            <w:pPr>
              <w:pStyle w:val="ConsPlusNormal"/>
              <w:contextualSpacing/>
              <w:jc w:val="center"/>
            </w:pPr>
            <w:r w:rsidRPr="0081683C">
              <w:t>800,00</w:t>
            </w:r>
          </w:p>
        </w:tc>
        <w:tc>
          <w:tcPr>
            <w:tcW w:w="1144" w:type="dxa"/>
          </w:tcPr>
          <w:p w:rsidR="001D7AC2" w:rsidRPr="0081683C" w:rsidRDefault="001D7AC2" w:rsidP="000D2987">
            <w:pPr>
              <w:pStyle w:val="ConsPlusNormal"/>
              <w:contextualSpacing/>
              <w:jc w:val="center"/>
            </w:pPr>
            <w:r w:rsidRPr="0081683C">
              <w:t>800,00</w:t>
            </w:r>
          </w:p>
        </w:tc>
      </w:tr>
      <w:tr w:rsidR="001D7AC2" w:rsidRPr="0081683C" w:rsidTr="000D2987">
        <w:tc>
          <w:tcPr>
            <w:tcW w:w="14719" w:type="dxa"/>
            <w:gridSpan w:val="12"/>
          </w:tcPr>
          <w:p w:rsidR="001D7AC2" w:rsidRPr="0081683C" w:rsidRDefault="001D7AC2" w:rsidP="000D2987">
            <w:pPr>
              <w:pStyle w:val="ConsPlusNormal"/>
              <w:contextualSpacing/>
            </w:pPr>
            <w:r w:rsidRPr="0081683C">
              <w:t xml:space="preserve">Задача </w:t>
            </w:r>
            <w:r>
              <w:t>«Укрепление материально-технической базы общественных организаций и объединений»</w:t>
            </w:r>
          </w:p>
        </w:tc>
      </w:tr>
      <w:tr w:rsidR="001D7AC2" w:rsidRPr="0081683C" w:rsidTr="000D2987">
        <w:tc>
          <w:tcPr>
            <w:tcW w:w="784" w:type="dxa"/>
          </w:tcPr>
          <w:p w:rsidR="001D7AC2" w:rsidRPr="00D20E67" w:rsidRDefault="001D7AC2" w:rsidP="000D2987">
            <w:pPr>
              <w:pStyle w:val="ConsPlusNormal"/>
              <w:contextualSpacing/>
              <w:jc w:val="center"/>
              <w:rPr>
                <w:highlight w:val="yellow"/>
              </w:rPr>
            </w:pPr>
            <w:r w:rsidRPr="00C50701">
              <w:t>2.4</w:t>
            </w:r>
          </w:p>
        </w:tc>
        <w:tc>
          <w:tcPr>
            <w:tcW w:w="2494" w:type="dxa"/>
          </w:tcPr>
          <w:p w:rsidR="001D7AC2" w:rsidRPr="00D20E67" w:rsidRDefault="001D7AC2" w:rsidP="000D2987">
            <w:pPr>
              <w:pStyle w:val="ConsPlusNormal"/>
              <w:contextualSpacing/>
              <w:rPr>
                <w:highlight w:val="yellow"/>
              </w:rPr>
            </w:pPr>
            <w:r>
              <w:t xml:space="preserve">Основное мероприятие «Реализация Плана социального развития центров экономического роста </w:t>
            </w:r>
            <w:r>
              <w:lastRenderedPageBreak/>
              <w:t>Еврейской автономной области»</w:t>
            </w:r>
          </w:p>
        </w:tc>
        <w:tc>
          <w:tcPr>
            <w:tcW w:w="1928" w:type="dxa"/>
          </w:tcPr>
          <w:p w:rsidR="001D7AC2" w:rsidRDefault="001D7AC2" w:rsidP="000D2987">
            <w:pPr>
              <w:pStyle w:val="ConsPlusNormal"/>
              <w:contextualSpacing/>
            </w:pPr>
            <w:r w:rsidRPr="008A62DC">
              <w:lastRenderedPageBreak/>
              <w:t xml:space="preserve">Комитет социальной защиты населения правительства Еврейской </w:t>
            </w:r>
            <w:r w:rsidRPr="008A62DC">
              <w:lastRenderedPageBreak/>
              <w:t>автономной области</w:t>
            </w:r>
            <w:r>
              <w:t>,</w:t>
            </w:r>
          </w:p>
          <w:p w:rsidR="001D7AC2" w:rsidRDefault="001D7AC2" w:rsidP="000D2987">
            <w:pPr>
              <w:pStyle w:val="ConsPlusNormal"/>
              <w:contextualSpacing/>
            </w:pPr>
            <w:r w:rsidRPr="0081683C">
              <w:t xml:space="preserve">ОГБУ </w:t>
            </w:r>
            <w:r>
              <w:t>«</w:t>
            </w:r>
            <w:r w:rsidRPr="0081683C">
              <w:t>Комплексный центр социального обслуживания Еврейской автономной области</w:t>
            </w:r>
            <w:r>
              <w:t>»,</w:t>
            </w:r>
          </w:p>
          <w:p w:rsidR="001D7AC2" w:rsidRPr="0081683C" w:rsidRDefault="001D7AC2" w:rsidP="000D2987">
            <w:pPr>
              <w:pStyle w:val="ConsPlusNormal"/>
              <w:contextualSpacing/>
            </w:pPr>
            <w:r>
              <w:t>муниципальное образование «Город Биробиджан»</w:t>
            </w:r>
          </w:p>
        </w:tc>
        <w:tc>
          <w:tcPr>
            <w:tcW w:w="510" w:type="dxa"/>
          </w:tcPr>
          <w:p w:rsidR="001D7AC2" w:rsidRPr="0081683C" w:rsidRDefault="001D7AC2" w:rsidP="000D2987">
            <w:pPr>
              <w:pStyle w:val="ConsPlusNormal"/>
              <w:jc w:val="center"/>
            </w:pPr>
            <w:r>
              <w:lastRenderedPageBreak/>
              <w:t>011</w:t>
            </w:r>
          </w:p>
        </w:tc>
        <w:tc>
          <w:tcPr>
            <w:tcW w:w="680" w:type="dxa"/>
          </w:tcPr>
          <w:p w:rsidR="001D7AC2" w:rsidRPr="00594609" w:rsidRDefault="001D7AC2" w:rsidP="000D2987">
            <w:pPr>
              <w:pStyle w:val="ConsPlusNormal"/>
              <w:jc w:val="center"/>
            </w:pPr>
            <w:r w:rsidRPr="00594609">
              <w:t>1006</w:t>
            </w:r>
          </w:p>
        </w:tc>
        <w:tc>
          <w:tcPr>
            <w:tcW w:w="1339" w:type="dxa"/>
          </w:tcPr>
          <w:p w:rsidR="001D7AC2" w:rsidRDefault="001D7AC2" w:rsidP="000D2987">
            <w:pPr>
              <w:pStyle w:val="ConsPlusNormal"/>
              <w:jc w:val="center"/>
            </w:pPr>
            <w:r w:rsidRPr="00594609">
              <w:t>4620400000</w:t>
            </w:r>
          </w:p>
          <w:p w:rsidR="001D7AC2" w:rsidRPr="00594609" w:rsidRDefault="001D7AC2" w:rsidP="000D2987">
            <w:pPr>
              <w:pStyle w:val="ConsPlusNormal"/>
              <w:jc w:val="center"/>
            </w:pPr>
          </w:p>
        </w:tc>
        <w:tc>
          <w:tcPr>
            <w:tcW w:w="1264" w:type="dxa"/>
          </w:tcPr>
          <w:p w:rsidR="001D7AC2" w:rsidRPr="00594609" w:rsidRDefault="001D7AC2" w:rsidP="000D2987">
            <w:pPr>
              <w:pStyle w:val="ConsPlusNormal"/>
              <w:jc w:val="center"/>
            </w:pPr>
            <w:r>
              <w:t>15,49</w:t>
            </w:r>
          </w:p>
        </w:tc>
        <w:tc>
          <w:tcPr>
            <w:tcW w:w="1144" w:type="dxa"/>
          </w:tcPr>
          <w:p w:rsidR="001D7AC2" w:rsidRPr="0081683C" w:rsidRDefault="001D7AC2" w:rsidP="000D2987">
            <w:pPr>
              <w:pStyle w:val="ConsPlusNormal"/>
              <w:jc w:val="center"/>
            </w:pPr>
            <w:r>
              <w:t>15,49</w:t>
            </w:r>
          </w:p>
        </w:tc>
        <w:tc>
          <w:tcPr>
            <w:tcW w:w="1144" w:type="dxa"/>
          </w:tcPr>
          <w:p w:rsidR="001D7AC2" w:rsidRPr="0081683C" w:rsidRDefault="001D7AC2" w:rsidP="000D2987">
            <w:pPr>
              <w:pStyle w:val="ConsPlusNormal"/>
              <w:jc w:val="center"/>
            </w:pPr>
            <w:r>
              <w:t>0,00</w:t>
            </w:r>
          </w:p>
        </w:tc>
        <w:tc>
          <w:tcPr>
            <w:tcW w:w="1144" w:type="dxa"/>
          </w:tcPr>
          <w:p w:rsidR="001D7AC2" w:rsidRPr="0081683C" w:rsidRDefault="001D7AC2" w:rsidP="000D2987">
            <w:pPr>
              <w:pStyle w:val="ConsPlusNormal"/>
              <w:jc w:val="center"/>
            </w:pPr>
            <w:r>
              <w:t>0,00</w:t>
            </w:r>
          </w:p>
        </w:tc>
        <w:tc>
          <w:tcPr>
            <w:tcW w:w="1144" w:type="dxa"/>
          </w:tcPr>
          <w:p w:rsidR="001D7AC2" w:rsidRPr="0081683C" w:rsidRDefault="001D7AC2" w:rsidP="000D2987">
            <w:pPr>
              <w:pStyle w:val="ConsPlusNormal"/>
              <w:jc w:val="center"/>
            </w:pPr>
            <w:r>
              <w:t>0,00</w:t>
            </w:r>
          </w:p>
        </w:tc>
        <w:tc>
          <w:tcPr>
            <w:tcW w:w="1144" w:type="dxa"/>
          </w:tcPr>
          <w:p w:rsidR="001D7AC2" w:rsidRPr="0081683C" w:rsidRDefault="001D7AC2" w:rsidP="000D2987">
            <w:pPr>
              <w:pStyle w:val="ConsPlusNormal"/>
              <w:jc w:val="center"/>
            </w:pPr>
            <w:r>
              <w:t>0,00</w:t>
            </w:r>
          </w:p>
        </w:tc>
      </w:tr>
      <w:tr w:rsidR="001D7AC2" w:rsidRPr="0081683C" w:rsidTr="000D2987">
        <w:tc>
          <w:tcPr>
            <w:tcW w:w="784" w:type="dxa"/>
          </w:tcPr>
          <w:p w:rsidR="001D7AC2" w:rsidRPr="00C50701" w:rsidRDefault="001D7AC2" w:rsidP="000D2987">
            <w:pPr>
              <w:pStyle w:val="ConsPlusNormal"/>
              <w:contextualSpacing/>
              <w:jc w:val="center"/>
            </w:pPr>
            <w:r>
              <w:lastRenderedPageBreak/>
              <w:t>2.4.1</w:t>
            </w:r>
          </w:p>
        </w:tc>
        <w:tc>
          <w:tcPr>
            <w:tcW w:w="2494" w:type="dxa"/>
          </w:tcPr>
          <w:p w:rsidR="001D7AC2" w:rsidRDefault="001D7AC2" w:rsidP="000D2987">
            <w:pPr>
              <w:pStyle w:val="ConsPlusNormal"/>
              <w:contextualSpacing/>
            </w:pPr>
            <w:r>
              <w:t>Приобретение мебели и оборудования для общественного учреждения «Дом ветеранов»</w:t>
            </w:r>
          </w:p>
        </w:tc>
        <w:tc>
          <w:tcPr>
            <w:tcW w:w="1928" w:type="dxa"/>
          </w:tcPr>
          <w:p w:rsidR="001D7AC2" w:rsidRDefault="001D7AC2" w:rsidP="000D2987">
            <w:pPr>
              <w:pStyle w:val="ConsPlusNormal"/>
              <w:contextualSpacing/>
            </w:pPr>
            <w:r w:rsidRPr="008A62DC">
              <w:t>Комитет социальной защиты населения правительства Еврейской автономной области</w:t>
            </w:r>
            <w:r>
              <w:t>,</w:t>
            </w:r>
          </w:p>
          <w:p w:rsidR="001D7AC2" w:rsidRDefault="001D7AC2" w:rsidP="000D2987">
            <w:pPr>
              <w:pStyle w:val="ConsPlusNormal"/>
              <w:contextualSpacing/>
            </w:pPr>
            <w:r w:rsidRPr="0081683C">
              <w:t xml:space="preserve">ОГБУ </w:t>
            </w:r>
            <w:r>
              <w:t>«</w:t>
            </w:r>
            <w:r w:rsidRPr="0081683C">
              <w:t>Комплексный центр социального обслуживания Еврейской автономной области</w:t>
            </w:r>
            <w:r>
              <w:t>»,</w:t>
            </w:r>
          </w:p>
          <w:p w:rsidR="001D7AC2" w:rsidRPr="0081683C" w:rsidRDefault="001D7AC2" w:rsidP="000D2987">
            <w:pPr>
              <w:pStyle w:val="ConsPlusNormal"/>
              <w:contextualSpacing/>
            </w:pPr>
            <w:r>
              <w:t xml:space="preserve">муниципальное образование «Город </w:t>
            </w:r>
            <w:r>
              <w:lastRenderedPageBreak/>
              <w:t>Биробиджан»</w:t>
            </w:r>
          </w:p>
        </w:tc>
        <w:tc>
          <w:tcPr>
            <w:tcW w:w="510" w:type="dxa"/>
          </w:tcPr>
          <w:p w:rsidR="001D7AC2" w:rsidRPr="0081683C" w:rsidRDefault="001D7AC2" w:rsidP="000D2987">
            <w:pPr>
              <w:pStyle w:val="ConsPlusNormal"/>
              <w:jc w:val="center"/>
            </w:pPr>
            <w:r>
              <w:lastRenderedPageBreak/>
              <w:t>011</w:t>
            </w:r>
          </w:p>
        </w:tc>
        <w:tc>
          <w:tcPr>
            <w:tcW w:w="680" w:type="dxa"/>
          </w:tcPr>
          <w:p w:rsidR="001D7AC2" w:rsidRPr="00594609" w:rsidRDefault="001D7AC2" w:rsidP="000D2987">
            <w:pPr>
              <w:pStyle w:val="ConsPlusNormal"/>
              <w:jc w:val="center"/>
            </w:pPr>
            <w:r w:rsidRPr="00594609">
              <w:t>1006</w:t>
            </w:r>
          </w:p>
        </w:tc>
        <w:tc>
          <w:tcPr>
            <w:tcW w:w="1339" w:type="dxa"/>
          </w:tcPr>
          <w:p w:rsidR="001D7AC2" w:rsidRPr="00594609" w:rsidRDefault="001D7AC2" w:rsidP="000D2987">
            <w:pPr>
              <w:pStyle w:val="ConsPlusNormal"/>
              <w:jc w:val="center"/>
            </w:pPr>
            <w:r w:rsidRPr="00594609">
              <w:t>46204</w:t>
            </w:r>
            <w:r>
              <w:rPr>
                <w:lang w:val="en-US"/>
              </w:rPr>
              <w:t>V505</w:t>
            </w:r>
            <w:r w:rsidRPr="00594609">
              <w:t>0</w:t>
            </w:r>
          </w:p>
        </w:tc>
        <w:tc>
          <w:tcPr>
            <w:tcW w:w="1264" w:type="dxa"/>
          </w:tcPr>
          <w:p w:rsidR="001D7AC2" w:rsidRPr="00594609" w:rsidRDefault="001D7AC2" w:rsidP="000D2987">
            <w:pPr>
              <w:pStyle w:val="ConsPlusNormal"/>
              <w:jc w:val="center"/>
            </w:pPr>
            <w:r>
              <w:t>15,49</w:t>
            </w:r>
          </w:p>
        </w:tc>
        <w:tc>
          <w:tcPr>
            <w:tcW w:w="1144" w:type="dxa"/>
          </w:tcPr>
          <w:p w:rsidR="001D7AC2" w:rsidRPr="0081683C" w:rsidRDefault="001D7AC2" w:rsidP="000D2987">
            <w:pPr>
              <w:pStyle w:val="ConsPlusNormal"/>
              <w:jc w:val="center"/>
            </w:pPr>
            <w:r>
              <w:t>15,49</w:t>
            </w:r>
          </w:p>
        </w:tc>
        <w:tc>
          <w:tcPr>
            <w:tcW w:w="1144" w:type="dxa"/>
          </w:tcPr>
          <w:p w:rsidR="001D7AC2" w:rsidRPr="0081683C" w:rsidRDefault="001D7AC2" w:rsidP="000D2987">
            <w:pPr>
              <w:pStyle w:val="ConsPlusNormal"/>
              <w:jc w:val="center"/>
            </w:pPr>
            <w:r>
              <w:t>0,00</w:t>
            </w:r>
          </w:p>
        </w:tc>
        <w:tc>
          <w:tcPr>
            <w:tcW w:w="1144" w:type="dxa"/>
          </w:tcPr>
          <w:p w:rsidR="001D7AC2" w:rsidRPr="0081683C" w:rsidRDefault="001D7AC2" w:rsidP="000D2987">
            <w:pPr>
              <w:pStyle w:val="ConsPlusNormal"/>
              <w:jc w:val="center"/>
            </w:pPr>
            <w:r>
              <w:t>0,00</w:t>
            </w:r>
          </w:p>
        </w:tc>
        <w:tc>
          <w:tcPr>
            <w:tcW w:w="1144" w:type="dxa"/>
          </w:tcPr>
          <w:p w:rsidR="001D7AC2" w:rsidRPr="0081683C" w:rsidRDefault="001D7AC2" w:rsidP="000D2987">
            <w:pPr>
              <w:pStyle w:val="ConsPlusNormal"/>
              <w:jc w:val="center"/>
            </w:pPr>
            <w:r>
              <w:t>0,00</w:t>
            </w:r>
          </w:p>
        </w:tc>
        <w:tc>
          <w:tcPr>
            <w:tcW w:w="1144" w:type="dxa"/>
          </w:tcPr>
          <w:p w:rsidR="001D7AC2" w:rsidRPr="0081683C" w:rsidRDefault="001D7AC2" w:rsidP="000D2987">
            <w:pPr>
              <w:pStyle w:val="ConsPlusNormal"/>
              <w:jc w:val="center"/>
            </w:pPr>
            <w:r>
              <w:t>0,00</w:t>
            </w:r>
          </w:p>
        </w:tc>
      </w:tr>
      <w:tr w:rsidR="001D7AC2" w:rsidRPr="0081683C" w:rsidTr="000D2987">
        <w:tc>
          <w:tcPr>
            <w:tcW w:w="784" w:type="dxa"/>
          </w:tcPr>
          <w:p w:rsidR="001D7AC2" w:rsidRPr="0081683C" w:rsidRDefault="001D7AC2" w:rsidP="000D2987">
            <w:pPr>
              <w:pStyle w:val="ConsPlusNormal"/>
              <w:contextualSpacing/>
              <w:jc w:val="center"/>
              <w:outlineLvl w:val="4"/>
            </w:pPr>
            <w:bookmarkStart w:id="15" w:name="P1338"/>
            <w:bookmarkEnd w:id="15"/>
            <w:r w:rsidRPr="0081683C">
              <w:lastRenderedPageBreak/>
              <w:t>3</w:t>
            </w:r>
          </w:p>
        </w:tc>
        <w:tc>
          <w:tcPr>
            <w:tcW w:w="2494" w:type="dxa"/>
          </w:tcPr>
          <w:p w:rsidR="001D7AC2" w:rsidRPr="0081683C" w:rsidRDefault="001D7AC2" w:rsidP="000D2987">
            <w:pPr>
              <w:pStyle w:val="ConsPlusNormal"/>
              <w:contextualSpacing/>
            </w:pPr>
            <w:r w:rsidRPr="0081683C">
              <w:t xml:space="preserve">Подпрограмма </w:t>
            </w:r>
            <w:r>
              <w:t>«</w:t>
            </w:r>
            <w:r w:rsidRPr="0081683C">
              <w:t>Социальная реабилитация детей с ограниченными возможностями здоровья, их социальная адаптация и подготовка к самостоятельной жизни в обществе</w:t>
            </w:r>
            <w:r>
              <w:t>»</w:t>
            </w:r>
            <w:r w:rsidRPr="0081683C">
              <w:t xml:space="preserve"> на 2020 - 2024 годы</w:t>
            </w:r>
          </w:p>
        </w:tc>
        <w:tc>
          <w:tcPr>
            <w:tcW w:w="1928" w:type="dxa"/>
          </w:tcPr>
          <w:p w:rsidR="001D7AC2" w:rsidRPr="0081683C" w:rsidRDefault="001D7AC2" w:rsidP="000D2987">
            <w:pPr>
              <w:pStyle w:val="ConsPlusNormal"/>
              <w:contextualSpacing/>
            </w:pPr>
            <w:r w:rsidRPr="0081683C">
              <w:t>Всего</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1004</w:t>
            </w:r>
          </w:p>
        </w:tc>
        <w:tc>
          <w:tcPr>
            <w:tcW w:w="1339" w:type="dxa"/>
          </w:tcPr>
          <w:p w:rsidR="001D7AC2" w:rsidRPr="0081683C" w:rsidRDefault="001D7AC2" w:rsidP="000D2987">
            <w:pPr>
              <w:pStyle w:val="ConsPlusNormal"/>
              <w:contextualSpacing/>
              <w:jc w:val="center"/>
            </w:pPr>
            <w:r w:rsidRPr="0081683C">
              <w:t>4630000000</w:t>
            </w:r>
          </w:p>
        </w:tc>
        <w:tc>
          <w:tcPr>
            <w:tcW w:w="1264" w:type="dxa"/>
          </w:tcPr>
          <w:p w:rsidR="001D7AC2" w:rsidRPr="0081683C" w:rsidRDefault="001D7AC2" w:rsidP="000D2987">
            <w:pPr>
              <w:pStyle w:val="ConsPlusNormal"/>
              <w:contextualSpacing/>
              <w:jc w:val="center"/>
            </w:pPr>
            <w:r w:rsidRPr="0081683C">
              <w:t>17589,90</w:t>
            </w:r>
          </w:p>
        </w:tc>
        <w:tc>
          <w:tcPr>
            <w:tcW w:w="1144" w:type="dxa"/>
          </w:tcPr>
          <w:p w:rsidR="001D7AC2" w:rsidRPr="0081683C" w:rsidRDefault="001D7AC2" w:rsidP="000D2987">
            <w:pPr>
              <w:pStyle w:val="ConsPlusNormal"/>
              <w:contextualSpacing/>
              <w:jc w:val="center"/>
            </w:pPr>
            <w:r w:rsidRPr="0081683C">
              <w:t>3348,60</w:t>
            </w:r>
          </w:p>
        </w:tc>
        <w:tc>
          <w:tcPr>
            <w:tcW w:w="1144" w:type="dxa"/>
          </w:tcPr>
          <w:p w:rsidR="001D7AC2" w:rsidRPr="0081683C" w:rsidRDefault="001D7AC2" w:rsidP="000D2987">
            <w:pPr>
              <w:pStyle w:val="ConsPlusNormal"/>
              <w:contextualSpacing/>
              <w:jc w:val="center"/>
            </w:pPr>
            <w:r w:rsidRPr="0081683C">
              <w:t>3467,10</w:t>
            </w:r>
          </w:p>
        </w:tc>
        <w:tc>
          <w:tcPr>
            <w:tcW w:w="1144" w:type="dxa"/>
          </w:tcPr>
          <w:p w:rsidR="001D7AC2" w:rsidRPr="0081683C" w:rsidRDefault="001D7AC2" w:rsidP="000D2987">
            <w:pPr>
              <w:pStyle w:val="ConsPlusNormal"/>
              <w:contextualSpacing/>
              <w:jc w:val="center"/>
            </w:pPr>
            <w:r w:rsidRPr="0081683C">
              <w:t>3591,40</w:t>
            </w:r>
          </w:p>
        </w:tc>
        <w:tc>
          <w:tcPr>
            <w:tcW w:w="1144" w:type="dxa"/>
          </w:tcPr>
          <w:p w:rsidR="001D7AC2" w:rsidRPr="0081683C" w:rsidRDefault="001D7AC2" w:rsidP="000D2987">
            <w:pPr>
              <w:pStyle w:val="ConsPlusNormal"/>
              <w:contextualSpacing/>
              <w:jc w:val="center"/>
            </w:pPr>
            <w:r w:rsidRPr="0081683C">
              <w:t>3591,40</w:t>
            </w:r>
          </w:p>
        </w:tc>
        <w:tc>
          <w:tcPr>
            <w:tcW w:w="1144" w:type="dxa"/>
          </w:tcPr>
          <w:p w:rsidR="001D7AC2" w:rsidRPr="0081683C" w:rsidRDefault="001D7AC2" w:rsidP="000D2987">
            <w:pPr>
              <w:pStyle w:val="ConsPlusNormal"/>
              <w:contextualSpacing/>
              <w:jc w:val="center"/>
            </w:pPr>
            <w:r w:rsidRPr="0081683C">
              <w:t>3591,40</w:t>
            </w:r>
          </w:p>
        </w:tc>
      </w:tr>
      <w:tr w:rsidR="001D7AC2" w:rsidRPr="0081683C" w:rsidTr="000D2987">
        <w:tc>
          <w:tcPr>
            <w:tcW w:w="14719" w:type="dxa"/>
            <w:gridSpan w:val="12"/>
          </w:tcPr>
          <w:p w:rsidR="001D7AC2" w:rsidRPr="0081683C" w:rsidRDefault="001D7AC2" w:rsidP="000D2987">
            <w:pPr>
              <w:pStyle w:val="ConsPlusNormal"/>
              <w:contextualSpacing/>
              <w:outlineLvl w:val="5"/>
            </w:pPr>
            <w:r w:rsidRPr="0081683C">
              <w:t xml:space="preserve">Задача </w:t>
            </w:r>
            <w:r>
              <w:t>«</w:t>
            </w:r>
            <w:r w:rsidRPr="0081683C">
              <w:t>Совершенствование деятельности по выполнению мероприятий индивидуальных программ реабилитации или абилитации детей-инвалидов, внедрение инновационных методик их комплексной реабилитации</w:t>
            </w:r>
            <w:r>
              <w:t>»</w:t>
            </w:r>
          </w:p>
        </w:tc>
      </w:tr>
      <w:tr w:rsidR="001D7AC2" w:rsidRPr="0081683C" w:rsidTr="000D2987">
        <w:tc>
          <w:tcPr>
            <w:tcW w:w="784" w:type="dxa"/>
          </w:tcPr>
          <w:p w:rsidR="001D7AC2" w:rsidRPr="0081683C" w:rsidRDefault="001D7AC2" w:rsidP="000D2987">
            <w:pPr>
              <w:pStyle w:val="ConsPlusNormal"/>
              <w:contextualSpacing/>
              <w:jc w:val="center"/>
            </w:pPr>
            <w:r w:rsidRPr="0081683C">
              <w:t>3.1</w:t>
            </w:r>
          </w:p>
        </w:tc>
        <w:tc>
          <w:tcPr>
            <w:tcW w:w="2494" w:type="dxa"/>
          </w:tcPr>
          <w:p w:rsidR="001D7AC2" w:rsidRPr="0081683C" w:rsidRDefault="001D7AC2" w:rsidP="000D2987">
            <w:pPr>
              <w:pStyle w:val="ConsPlusNormal"/>
              <w:contextualSpacing/>
            </w:pPr>
            <w:r w:rsidRPr="0081683C">
              <w:t xml:space="preserve">Основное мероприятие 1 </w:t>
            </w:r>
            <w:r>
              <w:t>«</w:t>
            </w:r>
            <w:r w:rsidRPr="0081683C">
              <w:t>Социальная реабилитация детей с ограниченными возможностями здоровья, их социальная адаптация и подготовка к самостоятельной жизни в обществе</w:t>
            </w:r>
            <w:r>
              <w:t>»</w:t>
            </w:r>
          </w:p>
        </w:tc>
        <w:tc>
          <w:tcPr>
            <w:tcW w:w="1928" w:type="dxa"/>
          </w:tcPr>
          <w:p w:rsidR="001D7AC2" w:rsidRPr="0081683C" w:rsidRDefault="001D7AC2" w:rsidP="000D2987">
            <w:pPr>
              <w:pStyle w:val="ConsPlusNormal"/>
              <w:contextualSpacing/>
            </w:pPr>
            <w:r w:rsidRPr="0081683C">
              <w:t>Всего</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1004</w:t>
            </w:r>
          </w:p>
        </w:tc>
        <w:tc>
          <w:tcPr>
            <w:tcW w:w="1339" w:type="dxa"/>
          </w:tcPr>
          <w:p w:rsidR="001D7AC2" w:rsidRPr="0081683C" w:rsidRDefault="001D7AC2" w:rsidP="000D2987">
            <w:pPr>
              <w:pStyle w:val="ConsPlusNormal"/>
              <w:contextualSpacing/>
              <w:jc w:val="center"/>
            </w:pPr>
            <w:r w:rsidRPr="0081683C">
              <w:t>4630100000</w:t>
            </w:r>
          </w:p>
        </w:tc>
        <w:tc>
          <w:tcPr>
            <w:tcW w:w="1264" w:type="dxa"/>
          </w:tcPr>
          <w:p w:rsidR="001D7AC2" w:rsidRPr="0081683C" w:rsidRDefault="001D7AC2" w:rsidP="000D2987">
            <w:pPr>
              <w:pStyle w:val="ConsPlusNormal"/>
              <w:contextualSpacing/>
              <w:jc w:val="center"/>
            </w:pPr>
            <w:r w:rsidRPr="0081683C">
              <w:t>4900,00</w:t>
            </w:r>
          </w:p>
        </w:tc>
        <w:tc>
          <w:tcPr>
            <w:tcW w:w="1144" w:type="dxa"/>
          </w:tcPr>
          <w:p w:rsidR="001D7AC2" w:rsidRPr="0081683C" w:rsidRDefault="001D7AC2" w:rsidP="000D2987">
            <w:pPr>
              <w:pStyle w:val="ConsPlusNormal"/>
              <w:contextualSpacing/>
              <w:jc w:val="center"/>
            </w:pPr>
            <w:r w:rsidRPr="0081683C">
              <w:t>980,00</w:t>
            </w:r>
          </w:p>
        </w:tc>
        <w:tc>
          <w:tcPr>
            <w:tcW w:w="1144" w:type="dxa"/>
          </w:tcPr>
          <w:p w:rsidR="001D7AC2" w:rsidRPr="0081683C" w:rsidRDefault="001D7AC2" w:rsidP="000D2987">
            <w:pPr>
              <w:pStyle w:val="ConsPlusNormal"/>
              <w:contextualSpacing/>
              <w:jc w:val="center"/>
            </w:pPr>
            <w:r w:rsidRPr="0081683C">
              <w:t>980,00</w:t>
            </w:r>
          </w:p>
        </w:tc>
        <w:tc>
          <w:tcPr>
            <w:tcW w:w="1144" w:type="dxa"/>
          </w:tcPr>
          <w:p w:rsidR="001D7AC2" w:rsidRPr="0081683C" w:rsidRDefault="001D7AC2" w:rsidP="000D2987">
            <w:pPr>
              <w:pStyle w:val="ConsPlusNormal"/>
              <w:contextualSpacing/>
              <w:jc w:val="center"/>
            </w:pPr>
            <w:r w:rsidRPr="0081683C">
              <w:t>980,00</w:t>
            </w:r>
          </w:p>
        </w:tc>
        <w:tc>
          <w:tcPr>
            <w:tcW w:w="1144" w:type="dxa"/>
          </w:tcPr>
          <w:p w:rsidR="001D7AC2" w:rsidRPr="0081683C" w:rsidRDefault="001D7AC2" w:rsidP="000D2987">
            <w:pPr>
              <w:pStyle w:val="ConsPlusNormal"/>
              <w:contextualSpacing/>
              <w:jc w:val="center"/>
            </w:pPr>
            <w:r w:rsidRPr="0081683C">
              <w:t>980,00</w:t>
            </w:r>
          </w:p>
        </w:tc>
        <w:tc>
          <w:tcPr>
            <w:tcW w:w="1144" w:type="dxa"/>
          </w:tcPr>
          <w:p w:rsidR="001D7AC2" w:rsidRPr="0081683C" w:rsidRDefault="001D7AC2" w:rsidP="000D2987">
            <w:pPr>
              <w:pStyle w:val="ConsPlusNormal"/>
              <w:contextualSpacing/>
              <w:jc w:val="center"/>
            </w:pPr>
            <w:r w:rsidRPr="0081683C">
              <w:t>980,00</w:t>
            </w:r>
          </w:p>
        </w:tc>
      </w:tr>
      <w:tr w:rsidR="001D7AC2" w:rsidRPr="0081683C" w:rsidTr="000D2987">
        <w:tc>
          <w:tcPr>
            <w:tcW w:w="784" w:type="dxa"/>
          </w:tcPr>
          <w:p w:rsidR="001D7AC2" w:rsidRPr="0081683C" w:rsidRDefault="001D7AC2" w:rsidP="000D2987">
            <w:pPr>
              <w:pStyle w:val="ConsPlusNormal"/>
              <w:contextualSpacing/>
              <w:jc w:val="center"/>
            </w:pPr>
            <w:r w:rsidRPr="0081683C">
              <w:t>3.1.1</w:t>
            </w:r>
          </w:p>
        </w:tc>
        <w:tc>
          <w:tcPr>
            <w:tcW w:w="2494" w:type="dxa"/>
          </w:tcPr>
          <w:p w:rsidR="001D7AC2" w:rsidRPr="0081683C" w:rsidRDefault="001D7AC2" w:rsidP="000D2987">
            <w:pPr>
              <w:pStyle w:val="ConsPlusNormal"/>
              <w:contextualSpacing/>
            </w:pPr>
            <w:r w:rsidRPr="0081683C">
              <w:t xml:space="preserve">Внедрение новых технологий по социальной реабилитации и абилитации детей-инвалидов и детей с </w:t>
            </w:r>
            <w:r w:rsidRPr="0081683C">
              <w:lastRenderedPageBreak/>
              <w:t>ограниченными возможностями здоровья</w:t>
            </w:r>
          </w:p>
        </w:tc>
        <w:tc>
          <w:tcPr>
            <w:tcW w:w="1928" w:type="dxa"/>
          </w:tcPr>
          <w:p w:rsidR="001D7AC2" w:rsidRPr="0081683C" w:rsidRDefault="001D7AC2" w:rsidP="000D2987">
            <w:pPr>
              <w:pStyle w:val="ConsPlusNormal"/>
              <w:contextualSpacing/>
            </w:pPr>
            <w:r w:rsidRPr="0081683C">
              <w:lastRenderedPageBreak/>
              <w:t xml:space="preserve">Комитет социальной защиты населения правительства Еврейской </w:t>
            </w:r>
            <w:r w:rsidRPr="0081683C">
              <w:lastRenderedPageBreak/>
              <w:t xml:space="preserve">автономной области, ОГБУ СО </w:t>
            </w:r>
            <w:r>
              <w:t>«</w:t>
            </w:r>
            <w:r w:rsidRPr="0081683C">
              <w:t>Социально-реабилитационный центр для несовершеннолетних</w:t>
            </w:r>
            <w:r>
              <w:t>»</w:t>
            </w:r>
          </w:p>
        </w:tc>
        <w:tc>
          <w:tcPr>
            <w:tcW w:w="510" w:type="dxa"/>
          </w:tcPr>
          <w:p w:rsidR="001D7AC2" w:rsidRPr="0081683C" w:rsidRDefault="001D7AC2" w:rsidP="000D2987">
            <w:pPr>
              <w:pStyle w:val="ConsPlusNormal"/>
              <w:contextualSpacing/>
              <w:jc w:val="center"/>
            </w:pPr>
            <w:r w:rsidRPr="0081683C">
              <w:lastRenderedPageBreak/>
              <w:t>011</w:t>
            </w:r>
          </w:p>
        </w:tc>
        <w:tc>
          <w:tcPr>
            <w:tcW w:w="680" w:type="dxa"/>
          </w:tcPr>
          <w:p w:rsidR="001D7AC2" w:rsidRPr="0081683C" w:rsidRDefault="001D7AC2" w:rsidP="000D2987">
            <w:pPr>
              <w:pStyle w:val="ConsPlusNormal"/>
              <w:contextualSpacing/>
              <w:jc w:val="center"/>
            </w:pPr>
            <w:r w:rsidRPr="0081683C">
              <w:t>1004</w:t>
            </w:r>
          </w:p>
        </w:tc>
        <w:tc>
          <w:tcPr>
            <w:tcW w:w="1339" w:type="dxa"/>
          </w:tcPr>
          <w:p w:rsidR="001D7AC2" w:rsidRPr="0081683C" w:rsidRDefault="001D7AC2" w:rsidP="000D2987">
            <w:pPr>
              <w:pStyle w:val="ConsPlusNormal"/>
              <w:contextualSpacing/>
              <w:jc w:val="center"/>
            </w:pPr>
            <w:r w:rsidRPr="0081683C">
              <w:t>4630128310</w:t>
            </w:r>
          </w:p>
        </w:tc>
        <w:tc>
          <w:tcPr>
            <w:tcW w:w="1264" w:type="dxa"/>
          </w:tcPr>
          <w:p w:rsidR="001D7AC2" w:rsidRPr="0081683C" w:rsidRDefault="001D7AC2" w:rsidP="000D2987">
            <w:pPr>
              <w:pStyle w:val="ConsPlusNormal"/>
              <w:contextualSpacing/>
              <w:jc w:val="center"/>
            </w:pPr>
            <w:r w:rsidRPr="0081683C">
              <w:t>400,00</w:t>
            </w:r>
          </w:p>
        </w:tc>
        <w:tc>
          <w:tcPr>
            <w:tcW w:w="1144" w:type="dxa"/>
          </w:tcPr>
          <w:p w:rsidR="001D7AC2" w:rsidRPr="0081683C" w:rsidRDefault="001D7AC2" w:rsidP="000D2987">
            <w:pPr>
              <w:pStyle w:val="ConsPlusNormal"/>
              <w:contextualSpacing/>
              <w:jc w:val="center"/>
            </w:pPr>
            <w:r w:rsidRPr="0081683C">
              <w:t>80,00</w:t>
            </w:r>
          </w:p>
        </w:tc>
        <w:tc>
          <w:tcPr>
            <w:tcW w:w="1144" w:type="dxa"/>
          </w:tcPr>
          <w:p w:rsidR="001D7AC2" w:rsidRPr="0081683C" w:rsidRDefault="001D7AC2" w:rsidP="000D2987">
            <w:pPr>
              <w:pStyle w:val="ConsPlusNormal"/>
              <w:contextualSpacing/>
              <w:jc w:val="center"/>
            </w:pPr>
            <w:r w:rsidRPr="0081683C">
              <w:t>80,00</w:t>
            </w:r>
          </w:p>
        </w:tc>
        <w:tc>
          <w:tcPr>
            <w:tcW w:w="1144" w:type="dxa"/>
          </w:tcPr>
          <w:p w:rsidR="001D7AC2" w:rsidRPr="0081683C" w:rsidRDefault="001D7AC2" w:rsidP="000D2987">
            <w:pPr>
              <w:pStyle w:val="ConsPlusNormal"/>
              <w:contextualSpacing/>
              <w:jc w:val="center"/>
            </w:pPr>
            <w:r w:rsidRPr="0081683C">
              <w:t>80,00</w:t>
            </w:r>
          </w:p>
        </w:tc>
        <w:tc>
          <w:tcPr>
            <w:tcW w:w="1144" w:type="dxa"/>
          </w:tcPr>
          <w:p w:rsidR="001D7AC2" w:rsidRPr="0081683C" w:rsidRDefault="001D7AC2" w:rsidP="000D2987">
            <w:pPr>
              <w:pStyle w:val="ConsPlusNormal"/>
              <w:contextualSpacing/>
              <w:jc w:val="center"/>
            </w:pPr>
            <w:r w:rsidRPr="0081683C">
              <w:t>80,00</w:t>
            </w:r>
          </w:p>
        </w:tc>
        <w:tc>
          <w:tcPr>
            <w:tcW w:w="1144" w:type="dxa"/>
          </w:tcPr>
          <w:p w:rsidR="001D7AC2" w:rsidRPr="0081683C" w:rsidRDefault="001D7AC2" w:rsidP="000D2987">
            <w:pPr>
              <w:pStyle w:val="ConsPlusNormal"/>
              <w:contextualSpacing/>
              <w:jc w:val="center"/>
            </w:pPr>
            <w:r w:rsidRPr="0081683C">
              <w:t>80,00</w:t>
            </w:r>
          </w:p>
        </w:tc>
      </w:tr>
      <w:tr w:rsidR="001D7AC2" w:rsidRPr="0081683C" w:rsidTr="000D2987">
        <w:tc>
          <w:tcPr>
            <w:tcW w:w="784" w:type="dxa"/>
          </w:tcPr>
          <w:p w:rsidR="001D7AC2" w:rsidRPr="0081683C" w:rsidRDefault="001D7AC2" w:rsidP="000D2987">
            <w:pPr>
              <w:pStyle w:val="ConsPlusNormal"/>
              <w:contextualSpacing/>
              <w:jc w:val="center"/>
            </w:pPr>
            <w:r w:rsidRPr="0081683C">
              <w:lastRenderedPageBreak/>
              <w:t>3.1.2</w:t>
            </w:r>
          </w:p>
        </w:tc>
        <w:tc>
          <w:tcPr>
            <w:tcW w:w="2494" w:type="dxa"/>
          </w:tcPr>
          <w:p w:rsidR="001D7AC2" w:rsidRPr="0081683C" w:rsidRDefault="001D7AC2" w:rsidP="000D2987">
            <w:pPr>
              <w:pStyle w:val="ConsPlusNormal"/>
              <w:contextualSpacing/>
            </w:pPr>
            <w:r w:rsidRPr="0081683C">
              <w:t>Обеспечение проведения Форума социальных работников, конференции, обучающих семинаров, круглых столов для руководителей, активистов общественных объединений и специалистов медицинских, социальных и образовательных учреждений, оказывающих услуги семьям с детьми-инвалидами, по вопросам реабилитации и социализации детей-инвалидов</w:t>
            </w:r>
          </w:p>
        </w:tc>
        <w:tc>
          <w:tcPr>
            <w:tcW w:w="1928" w:type="dxa"/>
          </w:tcPr>
          <w:p w:rsidR="001D7AC2" w:rsidRPr="0081683C" w:rsidRDefault="001D7AC2" w:rsidP="000D2987">
            <w:pPr>
              <w:pStyle w:val="ConsPlusNormal"/>
              <w:contextualSpacing/>
            </w:pPr>
            <w:r w:rsidRPr="0081683C">
              <w:t>Комитет социальной защиты населения правительства Еврейской автономной области</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1004</w:t>
            </w:r>
          </w:p>
        </w:tc>
        <w:tc>
          <w:tcPr>
            <w:tcW w:w="1339" w:type="dxa"/>
          </w:tcPr>
          <w:p w:rsidR="001D7AC2" w:rsidRPr="0081683C" w:rsidRDefault="001D7AC2" w:rsidP="000D2987">
            <w:pPr>
              <w:pStyle w:val="ConsPlusNormal"/>
              <w:contextualSpacing/>
              <w:jc w:val="center"/>
            </w:pPr>
            <w:r w:rsidRPr="0081683C">
              <w:t>4630128310</w:t>
            </w:r>
          </w:p>
        </w:tc>
        <w:tc>
          <w:tcPr>
            <w:tcW w:w="1264" w:type="dxa"/>
          </w:tcPr>
          <w:p w:rsidR="001D7AC2" w:rsidRPr="0081683C" w:rsidRDefault="001D7AC2" w:rsidP="000D2987">
            <w:pPr>
              <w:pStyle w:val="ConsPlusNormal"/>
              <w:contextualSpacing/>
              <w:jc w:val="center"/>
            </w:pPr>
            <w:r w:rsidRPr="0081683C">
              <w:t>200,00</w:t>
            </w:r>
          </w:p>
        </w:tc>
        <w:tc>
          <w:tcPr>
            <w:tcW w:w="1144" w:type="dxa"/>
          </w:tcPr>
          <w:p w:rsidR="001D7AC2" w:rsidRPr="0081683C" w:rsidRDefault="001D7AC2" w:rsidP="000D2987">
            <w:pPr>
              <w:pStyle w:val="ConsPlusNormal"/>
              <w:contextualSpacing/>
              <w:jc w:val="center"/>
            </w:pPr>
            <w:r w:rsidRPr="0081683C">
              <w:t>40,00</w:t>
            </w:r>
          </w:p>
        </w:tc>
        <w:tc>
          <w:tcPr>
            <w:tcW w:w="1144" w:type="dxa"/>
          </w:tcPr>
          <w:p w:rsidR="001D7AC2" w:rsidRPr="0081683C" w:rsidRDefault="001D7AC2" w:rsidP="000D2987">
            <w:pPr>
              <w:pStyle w:val="ConsPlusNormal"/>
              <w:contextualSpacing/>
              <w:jc w:val="center"/>
            </w:pPr>
            <w:r w:rsidRPr="0081683C">
              <w:t>40,00</w:t>
            </w:r>
          </w:p>
        </w:tc>
        <w:tc>
          <w:tcPr>
            <w:tcW w:w="1144" w:type="dxa"/>
          </w:tcPr>
          <w:p w:rsidR="001D7AC2" w:rsidRPr="0081683C" w:rsidRDefault="001D7AC2" w:rsidP="000D2987">
            <w:pPr>
              <w:pStyle w:val="ConsPlusNormal"/>
              <w:contextualSpacing/>
              <w:jc w:val="center"/>
            </w:pPr>
            <w:r w:rsidRPr="0081683C">
              <w:t>40,00</w:t>
            </w:r>
          </w:p>
        </w:tc>
        <w:tc>
          <w:tcPr>
            <w:tcW w:w="1144" w:type="dxa"/>
          </w:tcPr>
          <w:p w:rsidR="001D7AC2" w:rsidRPr="0081683C" w:rsidRDefault="001D7AC2" w:rsidP="000D2987">
            <w:pPr>
              <w:pStyle w:val="ConsPlusNormal"/>
              <w:contextualSpacing/>
              <w:jc w:val="center"/>
            </w:pPr>
            <w:r w:rsidRPr="0081683C">
              <w:t>40,00</w:t>
            </w:r>
          </w:p>
        </w:tc>
        <w:tc>
          <w:tcPr>
            <w:tcW w:w="1144" w:type="dxa"/>
          </w:tcPr>
          <w:p w:rsidR="001D7AC2" w:rsidRPr="0081683C" w:rsidRDefault="001D7AC2" w:rsidP="000D2987">
            <w:pPr>
              <w:pStyle w:val="ConsPlusNormal"/>
              <w:contextualSpacing/>
              <w:jc w:val="center"/>
            </w:pPr>
            <w:r w:rsidRPr="0081683C">
              <w:t>40,00</w:t>
            </w:r>
          </w:p>
        </w:tc>
      </w:tr>
      <w:tr w:rsidR="001D7AC2" w:rsidRPr="0081683C" w:rsidTr="000D2987">
        <w:tc>
          <w:tcPr>
            <w:tcW w:w="784" w:type="dxa"/>
          </w:tcPr>
          <w:p w:rsidR="001D7AC2" w:rsidRPr="0081683C" w:rsidRDefault="001D7AC2" w:rsidP="000D2987">
            <w:pPr>
              <w:pStyle w:val="ConsPlusNormal"/>
              <w:contextualSpacing/>
              <w:jc w:val="center"/>
            </w:pPr>
            <w:r w:rsidRPr="0081683C">
              <w:t>3.1.3</w:t>
            </w:r>
          </w:p>
        </w:tc>
        <w:tc>
          <w:tcPr>
            <w:tcW w:w="2494" w:type="dxa"/>
          </w:tcPr>
          <w:p w:rsidR="001D7AC2" w:rsidRPr="0081683C" w:rsidRDefault="001D7AC2" w:rsidP="000D2987">
            <w:pPr>
              <w:pStyle w:val="ConsPlusNormal"/>
              <w:contextualSpacing/>
            </w:pPr>
            <w:r w:rsidRPr="0081683C">
              <w:t xml:space="preserve">Организация </w:t>
            </w:r>
            <w:r w:rsidRPr="0081683C">
              <w:lastRenderedPageBreak/>
              <w:t>экскурсионных мероприятий по архитектурным и памятным местам Еврейской автономной области для семей с детьми-инвалидами и семей с детьми с ограниченными возможностями здоровья</w:t>
            </w:r>
          </w:p>
        </w:tc>
        <w:tc>
          <w:tcPr>
            <w:tcW w:w="1928" w:type="dxa"/>
          </w:tcPr>
          <w:p w:rsidR="001D7AC2" w:rsidRPr="0081683C" w:rsidRDefault="001D7AC2" w:rsidP="000D2987">
            <w:pPr>
              <w:pStyle w:val="ConsPlusNormal"/>
              <w:contextualSpacing/>
            </w:pPr>
            <w:r w:rsidRPr="0081683C">
              <w:lastRenderedPageBreak/>
              <w:t xml:space="preserve">Комитет </w:t>
            </w:r>
            <w:r w:rsidRPr="0081683C">
              <w:lastRenderedPageBreak/>
              <w:t xml:space="preserve">социальной защиты населения правительства Еврейской автономной области, ОГБУ СО </w:t>
            </w:r>
            <w:r>
              <w:t>«</w:t>
            </w:r>
            <w:r w:rsidRPr="0081683C">
              <w:t>Социально-реабилитационный центр для несовершеннолетних</w:t>
            </w:r>
            <w:r>
              <w:t>»</w:t>
            </w:r>
          </w:p>
        </w:tc>
        <w:tc>
          <w:tcPr>
            <w:tcW w:w="510" w:type="dxa"/>
          </w:tcPr>
          <w:p w:rsidR="001D7AC2" w:rsidRPr="0081683C" w:rsidRDefault="001D7AC2" w:rsidP="000D2987">
            <w:pPr>
              <w:pStyle w:val="ConsPlusNormal"/>
              <w:contextualSpacing/>
              <w:jc w:val="center"/>
            </w:pPr>
            <w:r w:rsidRPr="0081683C">
              <w:lastRenderedPageBreak/>
              <w:t>011</w:t>
            </w:r>
          </w:p>
        </w:tc>
        <w:tc>
          <w:tcPr>
            <w:tcW w:w="680" w:type="dxa"/>
          </w:tcPr>
          <w:p w:rsidR="001D7AC2" w:rsidRPr="0081683C" w:rsidRDefault="001D7AC2" w:rsidP="000D2987">
            <w:pPr>
              <w:pStyle w:val="ConsPlusNormal"/>
              <w:contextualSpacing/>
              <w:jc w:val="center"/>
            </w:pPr>
            <w:r w:rsidRPr="0081683C">
              <w:t>1004</w:t>
            </w:r>
          </w:p>
        </w:tc>
        <w:tc>
          <w:tcPr>
            <w:tcW w:w="1339" w:type="dxa"/>
          </w:tcPr>
          <w:p w:rsidR="001D7AC2" w:rsidRPr="0081683C" w:rsidRDefault="001D7AC2" w:rsidP="000D2987">
            <w:pPr>
              <w:pStyle w:val="ConsPlusNormal"/>
              <w:contextualSpacing/>
              <w:jc w:val="center"/>
            </w:pPr>
            <w:r w:rsidRPr="0081683C">
              <w:t>4630128310</w:t>
            </w:r>
          </w:p>
        </w:tc>
        <w:tc>
          <w:tcPr>
            <w:tcW w:w="1264" w:type="dxa"/>
          </w:tcPr>
          <w:p w:rsidR="001D7AC2" w:rsidRPr="0081683C" w:rsidRDefault="001D7AC2" w:rsidP="000D2987">
            <w:pPr>
              <w:pStyle w:val="ConsPlusNormal"/>
              <w:contextualSpacing/>
              <w:jc w:val="center"/>
            </w:pPr>
            <w:r w:rsidRPr="0081683C">
              <w:t>500,00</w:t>
            </w:r>
          </w:p>
        </w:tc>
        <w:tc>
          <w:tcPr>
            <w:tcW w:w="1144" w:type="dxa"/>
          </w:tcPr>
          <w:p w:rsidR="001D7AC2" w:rsidRPr="0081683C" w:rsidRDefault="001D7AC2" w:rsidP="000D2987">
            <w:pPr>
              <w:pStyle w:val="ConsPlusNormal"/>
              <w:contextualSpacing/>
              <w:jc w:val="center"/>
            </w:pPr>
            <w:r w:rsidRPr="0081683C">
              <w:t>100,00</w:t>
            </w:r>
          </w:p>
        </w:tc>
        <w:tc>
          <w:tcPr>
            <w:tcW w:w="1144" w:type="dxa"/>
          </w:tcPr>
          <w:p w:rsidR="001D7AC2" w:rsidRPr="0081683C" w:rsidRDefault="001D7AC2" w:rsidP="000D2987">
            <w:pPr>
              <w:pStyle w:val="ConsPlusNormal"/>
              <w:contextualSpacing/>
              <w:jc w:val="center"/>
            </w:pPr>
            <w:r w:rsidRPr="0081683C">
              <w:t>100,00</w:t>
            </w:r>
          </w:p>
        </w:tc>
        <w:tc>
          <w:tcPr>
            <w:tcW w:w="1144" w:type="dxa"/>
          </w:tcPr>
          <w:p w:rsidR="001D7AC2" w:rsidRPr="0081683C" w:rsidRDefault="001D7AC2" w:rsidP="000D2987">
            <w:pPr>
              <w:pStyle w:val="ConsPlusNormal"/>
              <w:contextualSpacing/>
              <w:jc w:val="center"/>
            </w:pPr>
            <w:r w:rsidRPr="0081683C">
              <w:t>100,00</w:t>
            </w:r>
          </w:p>
        </w:tc>
        <w:tc>
          <w:tcPr>
            <w:tcW w:w="1144" w:type="dxa"/>
          </w:tcPr>
          <w:p w:rsidR="001D7AC2" w:rsidRPr="0081683C" w:rsidRDefault="001D7AC2" w:rsidP="000D2987">
            <w:pPr>
              <w:pStyle w:val="ConsPlusNormal"/>
              <w:contextualSpacing/>
              <w:jc w:val="center"/>
            </w:pPr>
            <w:r w:rsidRPr="0081683C">
              <w:t>100,00</w:t>
            </w:r>
          </w:p>
        </w:tc>
        <w:tc>
          <w:tcPr>
            <w:tcW w:w="1144" w:type="dxa"/>
          </w:tcPr>
          <w:p w:rsidR="001D7AC2" w:rsidRPr="0081683C" w:rsidRDefault="001D7AC2" w:rsidP="000D2987">
            <w:pPr>
              <w:pStyle w:val="ConsPlusNormal"/>
              <w:contextualSpacing/>
              <w:jc w:val="center"/>
            </w:pPr>
            <w:r w:rsidRPr="0081683C">
              <w:t>100,00</w:t>
            </w:r>
          </w:p>
        </w:tc>
      </w:tr>
      <w:tr w:rsidR="001D7AC2" w:rsidRPr="0081683C" w:rsidTr="000D2987">
        <w:tc>
          <w:tcPr>
            <w:tcW w:w="784" w:type="dxa"/>
          </w:tcPr>
          <w:p w:rsidR="001D7AC2" w:rsidRPr="0081683C" w:rsidRDefault="001D7AC2" w:rsidP="000D2987">
            <w:pPr>
              <w:pStyle w:val="ConsPlusNormal"/>
              <w:contextualSpacing/>
              <w:jc w:val="center"/>
            </w:pPr>
            <w:r w:rsidRPr="0081683C">
              <w:lastRenderedPageBreak/>
              <w:t>3.1.4</w:t>
            </w:r>
          </w:p>
        </w:tc>
        <w:tc>
          <w:tcPr>
            <w:tcW w:w="2494" w:type="dxa"/>
          </w:tcPr>
          <w:p w:rsidR="001D7AC2" w:rsidRPr="0081683C" w:rsidRDefault="001D7AC2" w:rsidP="000D2987">
            <w:pPr>
              <w:pStyle w:val="ConsPlusNormal"/>
              <w:contextualSpacing/>
            </w:pPr>
            <w:r w:rsidRPr="0081683C">
              <w:t>Проведение мероприятий, приуроченных к Международному дню инвалида, Международному дню защиты детей, и других социальных мероприятий</w:t>
            </w:r>
          </w:p>
        </w:tc>
        <w:tc>
          <w:tcPr>
            <w:tcW w:w="1928" w:type="dxa"/>
          </w:tcPr>
          <w:p w:rsidR="001D7AC2" w:rsidRPr="0081683C" w:rsidRDefault="001D7AC2" w:rsidP="000D2987">
            <w:pPr>
              <w:pStyle w:val="ConsPlusNormal"/>
              <w:contextualSpacing/>
            </w:pPr>
            <w:r w:rsidRPr="0081683C">
              <w:t xml:space="preserve">Комитет социальной защиты населения правительства Еврейской автономной области, ОГБУ СО </w:t>
            </w:r>
            <w:r>
              <w:t>«</w:t>
            </w:r>
            <w:r w:rsidRPr="0081683C">
              <w:t>Социально-реабилитационный центр для несовершеннолетних</w:t>
            </w:r>
            <w:r>
              <w:t>»</w:t>
            </w:r>
            <w:r w:rsidRPr="0081683C">
              <w:t xml:space="preserve">, ОГБУ </w:t>
            </w:r>
            <w:r>
              <w:t>«</w:t>
            </w:r>
            <w:r w:rsidRPr="0081683C">
              <w:t>Валдгеймский детский дом-интернат для умственно отсталых детей</w:t>
            </w:r>
            <w:r>
              <w:t>»</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1004</w:t>
            </w:r>
          </w:p>
        </w:tc>
        <w:tc>
          <w:tcPr>
            <w:tcW w:w="1339" w:type="dxa"/>
          </w:tcPr>
          <w:p w:rsidR="001D7AC2" w:rsidRPr="0081683C" w:rsidRDefault="001D7AC2" w:rsidP="000D2987">
            <w:pPr>
              <w:pStyle w:val="ConsPlusNormal"/>
              <w:contextualSpacing/>
              <w:jc w:val="center"/>
            </w:pPr>
            <w:r w:rsidRPr="0081683C">
              <w:t>4630128310</w:t>
            </w:r>
          </w:p>
        </w:tc>
        <w:tc>
          <w:tcPr>
            <w:tcW w:w="1264" w:type="dxa"/>
          </w:tcPr>
          <w:p w:rsidR="001D7AC2" w:rsidRPr="0081683C" w:rsidRDefault="001D7AC2" w:rsidP="000D2987">
            <w:pPr>
              <w:pStyle w:val="ConsPlusNormal"/>
              <w:contextualSpacing/>
              <w:jc w:val="center"/>
            </w:pPr>
            <w:r w:rsidRPr="0081683C">
              <w:t>1000,00</w:t>
            </w:r>
          </w:p>
        </w:tc>
        <w:tc>
          <w:tcPr>
            <w:tcW w:w="1144" w:type="dxa"/>
          </w:tcPr>
          <w:p w:rsidR="001D7AC2" w:rsidRPr="0081683C" w:rsidRDefault="001D7AC2" w:rsidP="000D2987">
            <w:pPr>
              <w:pStyle w:val="ConsPlusNormal"/>
              <w:contextualSpacing/>
              <w:jc w:val="center"/>
            </w:pPr>
            <w:r w:rsidRPr="0081683C">
              <w:t>200,0</w:t>
            </w:r>
          </w:p>
        </w:tc>
        <w:tc>
          <w:tcPr>
            <w:tcW w:w="1144" w:type="dxa"/>
          </w:tcPr>
          <w:p w:rsidR="001D7AC2" w:rsidRPr="0081683C" w:rsidRDefault="001D7AC2" w:rsidP="000D2987">
            <w:pPr>
              <w:pStyle w:val="ConsPlusNormal"/>
              <w:contextualSpacing/>
              <w:jc w:val="center"/>
            </w:pPr>
            <w:r w:rsidRPr="0081683C">
              <w:t>200,0</w:t>
            </w:r>
          </w:p>
        </w:tc>
        <w:tc>
          <w:tcPr>
            <w:tcW w:w="1144" w:type="dxa"/>
          </w:tcPr>
          <w:p w:rsidR="001D7AC2" w:rsidRPr="0081683C" w:rsidRDefault="001D7AC2" w:rsidP="000D2987">
            <w:pPr>
              <w:pStyle w:val="ConsPlusNormal"/>
              <w:contextualSpacing/>
              <w:jc w:val="center"/>
            </w:pPr>
            <w:r w:rsidRPr="0081683C">
              <w:t>200,0</w:t>
            </w:r>
          </w:p>
        </w:tc>
        <w:tc>
          <w:tcPr>
            <w:tcW w:w="1144" w:type="dxa"/>
          </w:tcPr>
          <w:p w:rsidR="001D7AC2" w:rsidRPr="0081683C" w:rsidRDefault="001D7AC2" w:rsidP="000D2987">
            <w:pPr>
              <w:pStyle w:val="ConsPlusNormal"/>
              <w:contextualSpacing/>
              <w:jc w:val="center"/>
            </w:pPr>
            <w:r w:rsidRPr="0081683C">
              <w:t>200,0</w:t>
            </w:r>
          </w:p>
        </w:tc>
        <w:tc>
          <w:tcPr>
            <w:tcW w:w="1144" w:type="dxa"/>
          </w:tcPr>
          <w:p w:rsidR="001D7AC2" w:rsidRPr="0081683C" w:rsidRDefault="001D7AC2" w:rsidP="000D2987">
            <w:pPr>
              <w:pStyle w:val="ConsPlusNormal"/>
              <w:contextualSpacing/>
              <w:jc w:val="center"/>
            </w:pPr>
            <w:r w:rsidRPr="0081683C">
              <w:t>200,0</w:t>
            </w:r>
          </w:p>
        </w:tc>
      </w:tr>
      <w:tr w:rsidR="001D7AC2" w:rsidRPr="0081683C" w:rsidTr="000D2987">
        <w:tc>
          <w:tcPr>
            <w:tcW w:w="784" w:type="dxa"/>
          </w:tcPr>
          <w:p w:rsidR="001D7AC2" w:rsidRPr="0081683C" w:rsidRDefault="001D7AC2" w:rsidP="000D2987">
            <w:pPr>
              <w:pStyle w:val="ConsPlusNormal"/>
              <w:contextualSpacing/>
              <w:jc w:val="center"/>
            </w:pPr>
            <w:r w:rsidRPr="0081683C">
              <w:t>3.1.5</w:t>
            </w:r>
          </w:p>
        </w:tc>
        <w:tc>
          <w:tcPr>
            <w:tcW w:w="2494" w:type="dxa"/>
          </w:tcPr>
          <w:p w:rsidR="001D7AC2" w:rsidRPr="0081683C" w:rsidRDefault="001D7AC2" w:rsidP="000D2987">
            <w:pPr>
              <w:pStyle w:val="ConsPlusNormal"/>
              <w:contextualSpacing/>
            </w:pPr>
            <w:r w:rsidRPr="0081683C">
              <w:t xml:space="preserve">Проведение ежегодной </w:t>
            </w:r>
            <w:r>
              <w:lastRenderedPageBreak/>
              <w:t>«</w:t>
            </w:r>
            <w:r w:rsidRPr="0081683C">
              <w:t>Новогодней елки</w:t>
            </w:r>
            <w:r>
              <w:t>»</w:t>
            </w:r>
            <w:r w:rsidRPr="0081683C">
              <w:t xml:space="preserve"> для детей с ограниченными возможностями здоровья с организацией выезда Деда Мороза и Снегурочки для поздравления детей-инвалидов на дому</w:t>
            </w:r>
          </w:p>
        </w:tc>
        <w:tc>
          <w:tcPr>
            <w:tcW w:w="1928" w:type="dxa"/>
          </w:tcPr>
          <w:p w:rsidR="001D7AC2" w:rsidRPr="0081683C" w:rsidRDefault="001D7AC2" w:rsidP="000D2987">
            <w:pPr>
              <w:pStyle w:val="ConsPlusNormal"/>
              <w:contextualSpacing/>
            </w:pPr>
            <w:r w:rsidRPr="0081683C">
              <w:lastRenderedPageBreak/>
              <w:t xml:space="preserve">Комитет социальной </w:t>
            </w:r>
            <w:r w:rsidRPr="0081683C">
              <w:lastRenderedPageBreak/>
              <w:t xml:space="preserve">защиты населения правительства Еврейской автономной области, ОГБУ СО </w:t>
            </w:r>
            <w:r>
              <w:t>«</w:t>
            </w:r>
            <w:r w:rsidRPr="0081683C">
              <w:t>Социально-реабилитационный центр для несовершеннолетних</w:t>
            </w:r>
            <w:r>
              <w:t>»</w:t>
            </w:r>
          </w:p>
        </w:tc>
        <w:tc>
          <w:tcPr>
            <w:tcW w:w="510" w:type="dxa"/>
          </w:tcPr>
          <w:p w:rsidR="001D7AC2" w:rsidRPr="0081683C" w:rsidRDefault="001D7AC2" w:rsidP="000D2987">
            <w:pPr>
              <w:pStyle w:val="ConsPlusNormal"/>
              <w:contextualSpacing/>
              <w:jc w:val="center"/>
            </w:pPr>
            <w:r w:rsidRPr="0081683C">
              <w:lastRenderedPageBreak/>
              <w:t>011</w:t>
            </w:r>
          </w:p>
        </w:tc>
        <w:tc>
          <w:tcPr>
            <w:tcW w:w="680" w:type="dxa"/>
          </w:tcPr>
          <w:p w:rsidR="001D7AC2" w:rsidRPr="0081683C" w:rsidRDefault="001D7AC2" w:rsidP="000D2987">
            <w:pPr>
              <w:pStyle w:val="ConsPlusNormal"/>
              <w:contextualSpacing/>
              <w:jc w:val="center"/>
            </w:pPr>
            <w:r w:rsidRPr="0081683C">
              <w:t>1004</w:t>
            </w:r>
          </w:p>
        </w:tc>
        <w:tc>
          <w:tcPr>
            <w:tcW w:w="1339" w:type="dxa"/>
          </w:tcPr>
          <w:p w:rsidR="001D7AC2" w:rsidRPr="0081683C" w:rsidRDefault="001D7AC2" w:rsidP="000D2987">
            <w:pPr>
              <w:pStyle w:val="ConsPlusNormal"/>
              <w:contextualSpacing/>
              <w:jc w:val="center"/>
            </w:pPr>
            <w:r w:rsidRPr="0081683C">
              <w:t>4630128310</w:t>
            </w:r>
          </w:p>
        </w:tc>
        <w:tc>
          <w:tcPr>
            <w:tcW w:w="1264" w:type="dxa"/>
          </w:tcPr>
          <w:p w:rsidR="001D7AC2" w:rsidRPr="0081683C" w:rsidRDefault="001D7AC2" w:rsidP="000D2987">
            <w:pPr>
              <w:pStyle w:val="ConsPlusNormal"/>
              <w:contextualSpacing/>
              <w:jc w:val="center"/>
            </w:pPr>
            <w:r w:rsidRPr="0081683C">
              <w:t>1700,00</w:t>
            </w:r>
          </w:p>
        </w:tc>
        <w:tc>
          <w:tcPr>
            <w:tcW w:w="1144" w:type="dxa"/>
          </w:tcPr>
          <w:p w:rsidR="001D7AC2" w:rsidRPr="0081683C" w:rsidRDefault="001D7AC2" w:rsidP="000D2987">
            <w:pPr>
              <w:pStyle w:val="ConsPlusNormal"/>
              <w:contextualSpacing/>
              <w:jc w:val="center"/>
            </w:pPr>
            <w:r w:rsidRPr="0081683C">
              <w:t>340,00</w:t>
            </w:r>
          </w:p>
        </w:tc>
        <w:tc>
          <w:tcPr>
            <w:tcW w:w="1144" w:type="dxa"/>
          </w:tcPr>
          <w:p w:rsidR="001D7AC2" w:rsidRPr="0081683C" w:rsidRDefault="001D7AC2" w:rsidP="000D2987">
            <w:pPr>
              <w:pStyle w:val="ConsPlusNormal"/>
              <w:contextualSpacing/>
              <w:jc w:val="center"/>
            </w:pPr>
            <w:r w:rsidRPr="0081683C">
              <w:t>340,00</w:t>
            </w:r>
          </w:p>
        </w:tc>
        <w:tc>
          <w:tcPr>
            <w:tcW w:w="1144" w:type="dxa"/>
          </w:tcPr>
          <w:p w:rsidR="001D7AC2" w:rsidRPr="0081683C" w:rsidRDefault="001D7AC2" w:rsidP="000D2987">
            <w:pPr>
              <w:pStyle w:val="ConsPlusNormal"/>
              <w:contextualSpacing/>
              <w:jc w:val="center"/>
            </w:pPr>
            <w:r w:rsidRPr="0081683C">
              <w:t>340,00</w:t>
            </w:r>
          </w:p>
        </w:tc>
        <w:tc>
          <w:tcPr>
            <w:tcW w:w="1144" w:type="dxa"/>
          </w:tcPr>
          <w:p w:rsidR="001D7AC2" w:rsidRPr="0081683C" w:rsidRDefault="001D7AC2" w:rsidP="000D2987">
            <w:pPr>
              <w:pStyle w:val="ConsPlusNormal"/>
              <w:contextualSpacing/>
              <w:jc w:val="center"/>
            </w:pPr>
            <w:r w:rsidRPr="0081683C">
              <w:t>340,00</w:t>
            </w:r>
          </w:p>
        </w:tc>
        <w:tc>
          <w:tcPr>
            <w:tcW w:w="1144" w:type="dxa"/>
          </w:tcPr>
          <w:p w:rsidR="001D7AC2" w:rsidRPr="0081683C" w:rsidRDefault="001D7AC2" w:rsidP="000D2987">
            <w:pPr>
              <w:pStyle w:val="ConsPlusNormal"/>
              <w:contextualSpacing/>
              <w:jc w:val="center"/>
            </w:pPr>
            <w:r w:rsidRPr="0081683C">
              <w:t>340,00</w:t>
            </w:r>
          </w:p>
        </w:tc>
      </w:tr>
      <w:tr w:rsidR="001D7AC2" w:rsidRPr="0081683C" w:rsidTr="000D2987">
        <w:tc>
          <w:tcPr>
            <w:tcW w:w="784" w:type="dxa"/>
          </w:tcPr>
          <w:p w:rsidR="001D7AC2" w:rsidRPr="0081683C" w:rsidRDefault="001D7AC2" w:rsidP="000D2987">
            <w:pPr>
              <w:pStyle w:val="ConsPlusNormal"/>
              <w:contextualSpacing/>
              <w:jc w:val="center"/>
            </w:pPr>
            <w:r w:rsidRPr="0081683C">
              <w:lastRenderedPageBreak/>
              <w:t>3.1.6</w:t>
            </w:r>
          </w:p>
        </w:tc>
        <w:tc>
          <w:tcPr>
            <w:tcW w:w="2494" w:type="dxa"/>
          </w:tcPr>
          <w:p w:rsidR="001D7AC2" w:rsidRPr="0081683C" w:rsidRDefault="001D7AC2" w:rsidP="000D2987">
            <w:pPr>
              <w:pStyle w:val="ConsPlusNormal"/>
              <w:contextualSpacing/>
            </w:pPr>
            <w:r w:rsidRPr="0081683C">
              <w:t>Организация интегрированных конкурсов и выставок творческих работ детей-инвалидов и их здоровых сверстников</w:t>
            </w:r>
          </w:p>
        </w:tc>
        <w:tc>
          <w:tcPr>
            <w:tcW w:w="1928" w:type="dxa"/>
          </w:tcPr>
          <w:p w:rsidR="001D7AC2" w:rsidRPr="0081683C" w:rsidRDefault="001D7AC2" w:rsidP="000D2987">
            <w:pPr>
              <w:pStyle w:val="ConsPlusNormal"/>
              <w:contextualSpacing/>
            </w:pPr>
            <w:r w:rsidRPr="0081683C">
              <w:t xml:space="preserve">Комитет социальной защиты населения правительства Еврейской автономной области, ОГБУ СО </w:t>
            </w:r>
            <w:r>
              <w:t>«</w:t>
            </w:r>
            <w:r w:rsidRPr="0081683C">
              <w:t>Социально-реабилитационный центр для несовершеннолетних</w:t>
            </w:r>
            <w:r>
              <w:t>»</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1004</w:t>
            </w:r>
          </w:p>
        </w:tc>
        <w:tc>
          <w:tcPr>
            <w:tcW w:w="1339" w:type="dxa"/>
          </w:tcPr>
          <w:p w:rsidR="001D7AC2" w:rsidRPr="0081683C" w:rsidRDefault="001D7AC2" w:rsidP="000D2987">
            <w:pPr>
              <w:pStyle w:val="ConsPlusNormal"/>
              <w:contextualSpacing/>
              <w:jc w:val="center"/>
            </w:pPr>
            <w:r w:rsidRPr="0081683C">
              <w:t>4630128310</w:t>
            </w:r>
          </w:p>
        </w:tc>
        <w:tc>
          <w:tcPr>
            <w:tcW w:w="1264" w:type="dxa"/>
          </w:tcPr>
          <w:p w:rsidR="001D7AC2" w:rsidRPr="0081683C" w:rsidRDefault="001D7AC2" w:rsidP="000D2987">
            <w:pPr>
              <w:pStyle w:val="ConsPlusNormal"/>
              <w:contextualSpacing/>
              <w:jc w:val="center"/>
            </w:pPr>
            <w:r w:rsidRPr="0081683C">
              <w:t>500,00</w:t>
            </w:r>
          </w:p>
        </w:tc>
        <w:tc>
          <w:tcPr>
            <w:tcW w:w="1144" w:type="dxa"/>
          </w:tcPr>
          <w:p w:rsidR="001D7AC2" w:rsidRPr="0081683C" w:rsidRDefault="001D7AC2" w:rsidP="000D2987">
            <w:pPr>
              <w:pStyle w:val="ConsPlusNormal"/>
              <w:contextualSpacing/>
              <w:jc w:val="center"/>
            </w:pPr>
            <w:r w:rsidRPr="0081683C">
              <w:t>100,00</w:t>
            </w:r>
          </w:p>
        </w:tc>
        <w:tc>
          <w:tcPr>
            <w:tcW w:w="1144" w:type="dxa"/>
          </w:tcPr>
          <w:p w:rsidR="001D7AC2" w:rsidRPr="0081683C" w:rsidRDefault="001D7AC2" w:rsidP="000D2987">
            <w:pPr>
              <w:pStyle w:val="ConsPlusNormal"/>
              <w:contextualSpacing/>
              <w:jc w:val="center"/>
            </w:pPr>
            <w:r w:rsidRPr="0081683C">
              <w:t>100,00</w:t>
            </w:r>
          </w:p>
        </w:tc>
        <w:tc>
          <w:tcPr>
            <w:tcW w:w="1144" w:type="dxa"/>
          </w:tcPr>
          <w:p w:rsidR="001D7AC2" w:rsidRPr="0081683C" w:rsidRDefault="001D7AC2" w:rsidP="000D2987">
            <w:pPr>
              <w:pStyle w:val="ConsPlusNormal"/>
              <w:contextualSpacing/>
              <w:jc w:val="center"/>
            </w:pPr>
            <w:r w:rsidRPr="0081683C">
              <w:t>100,00</w:t>
            </w:r>
          </w:p>
        </w:tc>
        <w:tc>
          <w:tcPr>
            <w:tcW w:w="1144" w:type="dxa"/>
          </w:tcPr>
          <w:p w:rsidR="001D7AC2" w:rsidRPr="0081683C" w:rsidRDefault="001D7AC2" w:rsidP="000D2987">
            <w:pPr>
              <w:pStyle w:val="ConsPlusNormal"/>
              <w:contextualSpacing/>
              <w:jc w:val="center"/>
            </w:pPr>
            <w:r w:rsidRPr="0081683C">
              <w:t>100,00</w:t>
            </w:r>
          </w:p>
        </w:tc>
        <w:tc>
          <w:tcPr>
            <w:tcW w:w="1144" w:type="dxa"/>
          </w:tcPr>
          <w:p w:rsidR="001D7AC2" w:rsidRPr="0081683C" w:rsidRDefault="001D7AC2" w:rsidP="000D2987">
            <w:pPr>
              <w:pStyle w:val="ConsPlusNormal"/>
              <w:contextualSpacing/>
              <w:jc w:val="center"/>
            </w:pPr>
            <w:r w:rsidRPr="0081683C">
              <w:t>100,00</w:t>
            </w:r>
          </w:p>
        </w:tc>
      </w:tr>
      <w:tr w:rsidR="001D7AC2" w:rsidRPr="0081683C" w:rsidTr="000D2987">
        <w:tc>
          <w:tcPr>
            <w:tcW w:w="784" w:type="dxa"/>
          </w:tcPr>
          <w:p w:rsidR="001D7AC2" w:rsidRPr="0081683C" w:rsidRDefault="001D7AC2" w:rsidP="000D2987">
            <w:pPr>
              <w:pStyle w:val="ConsPlusNormal"/>
              <w:contextualSpacing/>
              <w:jc w:val="center"/>
            </w:pPr>
            <w:r w:rsidRPr="0081683C">
              <w:t>3.1.7</w:t>
            </w:r>
          </w:p>
        </w:tc>
        <w:tc>
          <w:tcPr>
            <w:tcW w:w="2494" w:type="dxa"/>
          </w:tcPr>
          <w:p w:rsidR="001D7AC2" w:rsidRPr="0081683C" w:rsidRDefault="001D7AC2" w:rsidP="000D2987">
            <w:pPr>
              <w:pStyle w:val="ConsPlusNormal"/>
              <w:contextualSpacing/>
            </w:pPr>
            <w:r w:rsidRPr="0081683C">
              <w:t xml:space="preserve">Организация и проведение областного фестиваля спорта для детей-инвалидов </w:t>
            </w:r>
            <w:r>
              <w:t>«</w:t>
            </w:r>
            <w:r w:rsidRPr="0081683C">
              <w:t>Я в мир с надеждою смотрю</w:t>
            </w:r>
            <w:r>
              <w:t>»</w:t>
            </w:r>
            <w:r w:rsidRPr="0081683C">
              <w:t xml:space="preserve"> и спортивных праздников для детей, </w:t>
            </w:r>
            <w:r w:rsidRPr="0081683C">
              <w:lastRenderedPageBreak/>
              <w:t>находящихся в трудной жизненной ситуации</w:t>
            </w:r>
          </w:p>
        </w:tc>
        <w:tc>
          <w:tcPr>
            <w:tcW w:w="1928" w:type="dxa"/>
          </w:tcPr>
          <w:p w:rsidR="001D7AC2" w:rsidRPr="0081683C" w:rsidRDefault="001D7AC2" w:rsidP="000D2987">
            <w:pPr>
              <w:pStyle w:val="ConsPlusNormal"/>
              <w:contextualSpacing/>
            </w:pPr>
            <w:r w:rsidRPr="0081683C">
              <w:lastRenderedPageBreak/>
              <w:t xml:space="preserve">Комитет социальной защиты населения правительства Еврейской автономной области, ОГБУ </w:t>
            </w:r>
            <w:r w:rsidRPr="0081683C">
              <w:lastRenderedPageBreak/>
              <w:t xml:space="preserve">СО </w:t>
            </w:r>
            <w:r>
              <w:t>«</w:t>
            </w:r>
            <w:r w:rsidRPr="0081683C">
              <w:t>Социально-реабилитационный центр для несовершеннолетних</w:t>
            </w:r>
            <w:r>
              <w:t>»</w:t>
            </w:r>
          </w:p>
        </w:tc>
        <w:tc>
          <w:tcPr>
            <w:tcW w:w="510" w:type="dxa"/>
          </w:tcPr>
          <w:p w:rsidR="001D7AC2" w:rsidRPr="0081683C" w:rsidRDefault="001D7AC2" w:rsidP="000D2987">
            <w:pPr>
              <w:pStyle w:val="ConsPlusNormal"/>
              <w:contextualSpacing/>
              <w:jc w:val="center"/>
            </w:pPr>
            <w:r w:rsidRPr="0081683C">
              <w:lastRenderedPageBreak/>
              <w:t>011</w:t>
            </w:r>
          </w:p>
        </w:tc>
        <w:tc>
          <w:tcPr>
            <w:tcW w:w="680" w:type="dxa"/>
          </w:tcPr>
          <w:p w:rsidR="001D7AC2" w:rsidRPr="0081683C" w:rsidRDefault="001D7AC2" w:rsidP="000D2987">
            <w:pPr>
              <w:pStyle w:val="ConsPlusNormal"/>
              <w:contextualSpacing/>
              <w:jc w:val="center"/>
            </w:pPr>
            <w:r w:rsidRPr="0081683C">
              <w:t>1004</w:t>
            </w:r>
          </w:p>
        </w:tc>
        <w:tc>
          <w:tcPr>
            <w:tcW w:w="1339" w:type="dxa"/>
          </w:tcPr>
          <w:p w:rsidR="001D7AC2" w:rsidRPr="0081683C" w:rsidRDefault="001D7AC2" w:rsidP="000D2987">
            <w:pPr>
              <w:pStyle w:val="ConsPlusNormal"/>
              <w:contextualSpacing/>
              <w:jc w:val="center"/>
            </w:pPr>
            <w:r w:rsidRPr="0081683C">
              <w:t>4630128310</w:t>
            </w:r>
          </w:p>
        </w:tc>
        <w:tc>
          <w:tcPr>
            <w:tcW w:w="1264" w:type="dxa"/>
          </w:tcPr>
          <w:p w:rsidR="001D7AC2" w:rsidRPr="0081683C" w:rsidRDefault="001D7AC2" w:rsidP="000D2987">
            <w:pPr>
              <w:pStyle w:val="ConsPlusNormal"/>
              <w:contextualSpacing/>
              <w:jc w:val="center"/>
            </w:pPr>
            <w:r w:rsidRPr="0081683C">
              <w:t>300,00</w:t>
            </w:r>
          </w:p>
        </w:tc>
        <w:tc>
          <w:tcPr>
            <w:tcW w:w="1144" w:type="dxa"/>
          </w:tcPr>
          <w:p w:rsidR="001D7AC2" w:rsidRPr="0081683C" w:rsidRDefault="001D7AC2" w:rsidP="000D2987">
            <w:pPr>
              <w:pStyle w:val="ConsPlusNormal"/>
              <w:contextualSpacing/>
              <w:jc w:val="center"/>
            </w:pPr>
            <w:r w:rsidRPr="0081683C">
              <w:t>60,00</w:t>
            </w:r>
          </w:p>
        </w:tc>
        <w:tc>
          <w:tcPr>
            <w:tcW w:w="1144" w:type="dxa"/>
          </w:tcPr>
          <w:p w:rsidR="001D7AC2" w:rsidRPr="0081683C" w:rsidRDefault="001D7AC2" w:rsidP="000D2987">
            <w:pPr>
              <w:pStyle w:val="ConsPlusNormal"/>
              <w:contextualSpacing/>
              <w:jc w:val="center"/>
            </w:pPr>
            <w:r w:rsidRPr="0081683C">
              <w:t>60,00</w:t>
            </w:r>
          </w:p>
        </w:tc>
        <w:tc>
          <w:tcPr>
            <w:tcW w:w="1144" w:type="dxa"/>
          </w:tcPr>
          <w:p w:rsidR="001D7AC2" w:rsidRPr="0081683C" w:rsidRDefault="001D7AC2" w:rsidP="000D2987">
            <w:pPr>
              <w:pStyle w:val="ConsPlusNormal"/>
              <w:contextualSpacing/>
              <w:jc w:val="center"/>
            </w:pPr>
            <w:r w:rsidRPr="0081683C">
              <w:t>60,00</w:t>
            </w:r>
          </w:p>
        </w:tc>
        <w:tc>
          <w:tcPr>
            <w:tcW w:w="1144" w:type="dxa"/>
          </w:tcPr>
          <w:p w:rsidR="001D7AC2" w:rsidRPr="0081683C" w:rsidRDefault="001D7AC2" w:rsidP="000D2987">
            <w:pPr>
              <w:pStyle w:val="ConsPlusNormal"/>
              <w:contextualSpacing/>
              <w:jc w:val="center"/>
            </w:pPr>
            <w:r w:rsidRPr="0081683C">
              <w:t>60,00</w:t>
            </w:r>
          </w:p>
        </w:tc>
        <w:tc>
          <w:tcPr>
            <w:tcW w:w="1144" w:type="dxa"/>
          </w:tcPr>
          <w:p w:rsidR="001D7AC2" w:rsidRPr="0081683C" w:rsidRDefault="001D7AC2" w:rsidP="000D2987">
            <w:pPr>
              <w:pStyle w:val="ConsPlusNormal"/>
              <w:contextualSpacing/>
              <w:jc w:val="center"/>
            </w:pPr>
            <w:r w:rsidRPr="0081683C">
              <w:t>60,00</w:t>
            </w:r>
          </w:p>
        </w:tc>
      </w:tr>
      <w:tr w:rsidR="001D7AC2" w:rsidRPr="0081683C" w:rsidTr="000D2987">
        <w:tc>
          <w:tcPr>
            <w:tcW w:w="784" w:type="dxa"/>
          </w:tcPr>
          <w:p w:rsidR="001D7AC2" w:rsidRPr="0081683C" w:rsidRDefault="001D7AC2" w:rsidP="000D2987">
            <w:pPr>
              <w:pStyle w:val="ConsPlusNormal"/>
              <w:contextualSpacing/>
              <w:jc w:val="center"/>
            </w:pPr>
            <w:r w:rsidRPr="0081683C">
              <w:lastRenderedPageBreak/>
              <w:t>3.1.8</w:t>
            </w:r>
          </w:p>
        </w:tc>
        <w:tc>
          <w:tcPr>
            <w:tcW w:w="2494" w:type="dxa"/>
          </w:tcPr>
          <w:p w:rsidR="001D7AC2" w:rsidRPr="0081683C" w:rsidRDefault="001D7AC2" w:rsidP="000D2987">
            <w:pPr>
              <w:pStyle w:val="ConsPlusNormal"/>
              <w:contextualSpacing/>
            </w:pPr>
            <w:r w:rsidRPr="0081683C">
              <w:t>Информирование населения о развитии системы комплексной помощи и необходимости поддержки семей с детьми-инвалидами, в том числе семей с детьми с расстройством аутистического спектра, создание специальных интернет-ресурсов</w:t>
            </w:r>
          </w:p>
        </w:tc>
        <w:tc>
          <w:tcPr>
            <w:tcW w:w="1928" w:type="dxa"/>
          </w:tcPr>
          <w:p w:rsidR="001D7AC2" w:rsidRPr="0081683C" w:rsidRDefault="001D7AC2" w:rsidP="000D2987">
            <w:pPr>
              <w:pStyle w:val="ConsPlusNormal"/>
              <w:contextualSpacing/>
            </w:pPr>
            <w:r w:rsidRPr="0081683C">
              <w:t xml:space="preserve">Комитет социальной защиты населения правительства Еврейской автономной области, ОГБУ СО </w:t>
            </w:r>
            <w:r>
              <w:t>«</w:t>
            </w:r>
            <w:r w:rsidRPr="0081683C">
              <w:t>Социально-реабилитационный центр для несовершеннолетних</w:t>
            </w:r>
            <w:r>
              <w:t>»</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1004</w:t>
            </w:r>
          </w:p>
        </w:tc>
        <w:tc>
          <w:tcPr>
            <w:tcW w:w="1339" w:type="dxa"/>
          </w:tcPr>
          <w:p w:rsidR="001D7AC2" w:rsidRPr="0081683C" w:rsidRDefault="001D7AC2" w:rsidP="000D2987">
            <w:pPr>
              <w:pStyle w:val="ConsPlusNormal"/>
              <w:contextualSpacing/>
              <w:jc w:val="center"/>
            </w:pPr>
            <w:r w:rsidRPr="0081683C">
              <w:t>4630128310</w:t>
            </w:r>
          </w:p>
        </w:tc>
        <w:tc>
          <w:tcPr>
            <w:tcW w:w="1264" w:type="dxa"/>
          </w:tcPr>
          <w:p w:rsidR="001D7AC2" w:rsidRPr="0081683C" w:rsidRDefault="001D7AC2" w:rsidP="000D2987">
            <w:pPr>
              <w:pStyle w:val="ConsPlusNormal"/>
              <w:contextualSpacing/>
              <w:jc w:val="center"/>
            </w:pPr>
            <w:r w:rsidRPr="0081683C">
              <w:t>300,00</w:t>
            </w:r>
          </w:p>
        </w:tc>
        <w:tc>
          <w:tcPr>
            <w:tcW w:w="1144" w:type="dxa"/>
          </w:tcPr>
          <w:p w:rsidR="001D7AC2" w:rsidRPr="0081683C" w:rsidRDefault="001D7AC2" w:rsidP="000D2987">
            <w:pPr>
              <w:pStyle w:val="ConsPlusNormal"/>
              <w:contextualSpacing/>
              <w:jc w:val="center"/>
            </w:pPr>
            <w:r w:rsidRPr="0081683C">
              <w:t>60,00</w:t>
            </w:r>
          </w:p>
        </w:tc>
        <w:tc>
          <w:tcPr>
            <w:tcW w:w="1144" w:type="dxa"/>
          </w:tcPr>
          <w:p w:rsidR="001D7AC2" w:rsidRPr="0081683C" w:rsidRDefault="001D7AC2" w:rsidP="000D2987">
            <w:pPr>
              <w:pStyle w:val="ConsPlusNormal"/>
              <w:contextualSpacing/>
              <w:jc w:val="center"/>
            </w:pPr>
            <w:r w:rsidRPr="0081683C">
              <w:t>60,00</w:t>
            </w:r>
          </w:p>
        </w:tc>
        <w:tc>
          <w:tcPr>
            <w:tcW w:w="1144" w:type="dxa"/>
          </w:tcPr>
          <w:p w:rsidR="001D7AC2" w:rsidRPr="0081683C" w:rsidRDefault="001D7AC2" w:rsidP="000D2987">
            <w:pPr>
              <w:pStyle w:val="ConsPlusNormal"/>
              <w:contextualSpacing/>
              <w:jc w:val="center"/>
            </w:pPr>
            <w:r w:rsidRPr="0081683C">
              <w:t>60,00</w:t>
            </w:r>
          </w:p>
        </w:tc>
        <w:tc>
          <w:tcPr>
            <w:tcW w:w="1144" w:type="dxa"/>
          </w:tcPr>
          <w:p w:rsidR="001D7AC2" w:rsidRPr="0081683C" w:rsidRDefault="001D7AC2" w:rsidP="000D2987">
            <w:pPr>
              <w:pStyle w:val="ConsPlusNormal"/>
              <w:contextualSpacing/>
              <w:jc w:val="center"/>
            </w:pPr>
            <w:r w:rsidRPr="0081683C">
              <w:t>60,00</w:t>
            </w:r>
          </w:p>
        </w:tc>
        <w:tc>
          <w:tcPr>
            <w:tcW w:w="1144" w:type="dxa"/>
          </w:tcPr>
          <w:p w:rsidR="001D7AC2" w:rsidRPr="0081683C" w:rsidRDefault="001D7AC2" w:rsidP="000D2987">
            <w:pPr>
              <w:pStyle w:val="ConsPlusNormal"/>
              <w:contextualSpacing/>
              <w:jc w:val="center"/>
            </w:pPr>
            <w:r w:rsidRPr="0081683C">
              <w:t>60,00</w:t>
            </w:r>
          </w:p>
        </w:tc>
      </w:tr>
      <w:tr w:rsidR="001D7AC2" w:rsidRPr="0081683C" w:rsidTr="000D2987">
        <w:tc>
          <w:tcPr>
            <w:tcW w:w="14719" w:type="dxa"/>
            <w:gridSpan w:val="12"/>
          </w:tcPr>
          <w:p w:rsidR="001D7AC2" w:rsidRPr="0081683C" w:rsidRDefault="001D7AC2" w:rsidP="000D2987">
            <w:pPr>
              <w:pStyle w:val="ConsPlusNormal"/>
              <w:contextualSpacing/>
              <w:outlineLvl w:val="5"/>
            </w:pPr>
            <w:r w:rsidRPr="0081683C">
              <w:t>Задача "Оказание содействия общественным организациям, осуществляющим свою деятельность в части решения социальных проблем инвалидов, детей-инвалидов"</w:t>
            </w:r>
          </w:p>
        </w:tc>
      </w:tr>
      <w:tr w:rsidR="001D7AC2" w:rsidRPr="0081683C" w:rsidTr="000D2987">
        <w:tc>
          <w:tcPr>
            <w:tcW w:w="784" w:type="dxa"/>
          </w:tcPr>
          <w:p w:rsidR="001D7AC2" w:rsidRPr="0081683C" w:rsidRDefault="001D7AC2" w:rsidP="000D2987">
            <w:pPr>
              <w:pStyle w:val="ConsPlusNormal"/>
              <w:contextualSpacing/>
              <w:jc w:val="center"/>
            </w:pPr>
            <w:r w:rsidRPr="0081683C">
              <w:t>3.2</w:t>
            </w:r>
          </w:p>
        </w:tc>
        <w:tc>
          <w:tcPr>
            <w:tcW w:w="2494" w:type="dxa"/>
          </w:tcPr>
          <w:p w:rsidR="001D7AC2" w:rsidRPr="0081683C" w:rsidRDefault="001D7AC2" w:rsidP="000D2987">
            <w:pPr>
              <w:pStyle w:val="ConsPlusNormal"/>
              <w:contextualSpacing/>
            </w:pPr>
            <w:r w:rsidRPr="0081683C">
              <w:t xml:space="preserve">Основное мероприятие 2 </w:t>
            </w:r>
            <w:r>
              <w:t>«</w:t>
            </w:r>
            <w:r w:rsidRPr="0081683C">
              <w:t>Государственная поддержка СОНКО инвалидов</w:t>
            </w:r>
            <w:r>
              <w:t>»</w:t>
            </w:r>
          </w:p>
        </w:tc>
        <w:tc>
          <w:tcPr>
            <w:tcW w:w="1928" w:type="dxa"/>
          </w:tcPr>
          <w:p w:rsidR="001D7AC2" w:rsidRPr="0081683C" w:rsidRDefault="001D7AC2" w:rsidP="000D2987">
            <w:pPr>
              <w:pStyle w:val="ConsPlusNormal"/>
              <w:contextualSpacing/>
            </w:pPr>
            <w:r w:rsidRPr="0081683C">
              <w:t>Всего</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1004</w:t>
            </w:r>
          </w:p>
        </w:tc>
        <w:tc>
          <w:tcPr>
            <w:tcW w:w="1339" w:type="dxa"/>
          </w:tcPr>
          <w:p w:rsidR="001D7AC2" w:rsidRPr="0081683C" w:rsidRDefault="001D7AC2" w:rsidP="000D2987">
            <w:pPr>
              <w:pStyle w:val="ConsPlusNormal"/>
              <w:contextualSpacing/>
              <w:jc w:val="center"/>
            </w:pPr>
            <w:r w:rsidRPr="0081683C">
              <w:t>4630200000</w:t>
            </w:r>
          </w:p>
        </w:tc>
        <w:tc>
          <w:tcPr>
            <w:tcW w:w="1264" w:type="dxa"/>
          </w:tcPr>
          <w:p w:rsidR="001D7AC2" w:rsidRPr="0081683C" w:rsidRDefault="001D7AC2" w:rsidP="000D2987">
            <w:pPr>
              <w:pStyle w:val="ConsPlusNormal"/>
              <w:contextualSpacing/>
              <w:jc w:val="center"/>
            </w:pPr>
            <w:r w:rsidRPr="0081683C">
              <w:t>12689,90</w:t>
            </w:r>
          </w:p>
        </w:tc>
        <w:tc>
          <w:tcPr>
            <w:tcW w:w="1144" w:type="dxa"/>
          </w:tcPr>
          <w:p w:rsidR="001D7AC2" w:rsidRPr="0081683C" w:rsidRDefault="001D7AC2" w:rsidP="000D2987">
            <w:pPr>
              <w:pStyle w:val="ConsPlusNormal"/>
              <w:contextualSpacing/>
              <w:jc w:val="center"/>
            </w:pPr>
            <w:r w:rsidRPr="0081683C">
              <w:t>2368,60</w:t>
            </w:r>
          </w:p>
        </w:tc>
        <w:tc>
          <w:tcPr>
            <w:tcW w:w="1144" w:type="dxa"/>
          </w:tcPr>
          <w:p w:rsidR="001D7AC2" w:rsidRPr="0081683C" w:rsidRDefault="001D7AC2" w:rsidP="000D2987">
            <w:pPr>
              <w:pStyle w:val="ConsPlusNormal"/>
              <w:contextualSpacing/>
              <w:jc w:val="center"/>
            </w:pPr>
            <w:r w:rsidRPr="0081683C">
              <w:t>2487,10</w:t>
            </w:r>
          </w:p>
        </w:tc>
        <w:tc>
          <w:tcPr>
            <w:tcW w:w="1144" w:type="dxa"/>
          </w:tcPr>
          <w:p w:rsidR="001D7AC2" w:rsidRPr="0081683C" w:rsidRDefault="001D7AC2" w:rsidP="000D2987">
            <w:pPr>
              <w:pStyle w:val="ConsPlusNormal"/>
              <w:contextualSpacing/>
              <w:jc w:val="center"/>
            </w:pPr>
            <w:r w:rsidRPr="0081683C">
              <w:t>2611,40</w:t>
            </w:r>
          </w:p>
        </w:tc>
        <w:tc>
          <w:tcPr>
            <w:tcW w:w="1144" w:type="dxa"/>
          </w:tcPr>
          <w:p w:rsidR="001D7AC2" w:rsidRPr="0081683C" w:rsidRDefault="001D7AC2" w:rsidP="000D2987">
            <w:pPr>
              <w:pStyle w:val="ConsPlusNormal"/>
              <w:contextualSpacing/>
              <w:jc w:val="center"/>
            </w:pPr>
            <w:r w:rsidRPr="0081683C">
              <w:t>2611,40</w:t>
            </w:r>
          </w:p>
        </w:tc>
        <w:tc>
          <w:tcPr>
            <w:tcW w:w="1144" w:type="dxa"/>
          </w:tcPr>
          <w:p w:rsidR="001D7AC2" w:rsidRPr="0081683C" w:rsidRDefault="001D7AC2" w:rsidP="000D2987">
            <w:pPr>
              <w:pStyle w:val="ConsPlusNormal"/>
              <w:contextualSpacing/>
              <w:jc w:val="center"/>
            </w:pPr>
            <w:r w:rsidRPr="0081683C">
              <w:t>2611,40</w:t>
            </w:r>
          </w:p>
        </w:tc>
      </w:tr>
      <w:tr w:rsidR="001D7AC2" w:rsidRPr="0081683C" w:rsidTr="000D2987">
        <w:tc>
          <w:tcPr>
            <w:tcW w:w="784" w:type="dxa"/>
          </w:tcPr>
          <w:p w:rsidR="001D7AC2" w:rsidRPr="0081683C" w:rsidRDefault="001D7AC2" w:rsidP="000D2987">
            <w:pPr>
              <w:pStyle w:val="ConsPlusNormal"/>
              <w:contextualSpacing/>
              <w:jc w:val="center"/>
            </w:pPr>
            <w:r w:rsidRPr="0081683C">
              <w:t>3.2.1</w:t>
            </w:r>
          </w:p>
        </w:tc>
        <w:tc>
          <w:tcPr>
            <w:tcW w:w="2494" w:type="dxa"/>
          </w:tcPr>
          <w:p w:rsidR="001D7AC2" w:rsidRPr="0081683C" w:rsidRDefault="001D7AC2" w:rsidP="000D2987">
            <w:pPr>
              <w:pStyle w:val="ConsPlusNormal"/>
              <w:contextualSpacing/>
            </w:pPr>
            <w:r w:rsidRPr="0081683C">
              <w:t xml:space="preserve">Предоставление субсидий СОНКО, осуществляющим свою деятельность в части решения </w:t>
            </w:r>
            <w:r w:rsidRPr="0081683C">
              <w:lastRenderedPageBreak/>
              <w:t>социальных проблем инвалидов, детей-инвалидов, в Порядке, установленном правительством Еврейской автономной области</w:t>
            </w:r>
          </w:p>
        </w:tc>
        <w:tc>
          <w:tcPr>
            <w:tcW w:w="1928" w:type="dxa"/>
          </w:tcPr>
          <w:p w:rsidR="001D7AC2" w:rsidRPr="0081683C" w:rsidRDefault="001D7AC2" w:rsidP="000D2987">
            <w:pPr>
              <w:pStyle w:val="ConsPlusNormal"/>
              <w:contextualSpacing/>
            </w:pPr>
            <w:r w:rsidRPr="0081683C">
              <w:lastRenderedPageBreak/>
              <w:t xml:space="preserve">Комитет социальной защиты населения правительства </w:t>
            </w:r>
            <w:r w:rsidRPr="0081683C">
              <w:lastRenderedPageBreak/>
              <w:t>Еврейской автономной области</w:t>
            </w:r>
          </w:p>
        </w:tc>
        <w:tc>
          <w:tcPr>
            <w:tcW w:w="510" w:type="dxa"/>
          </w:tcPr>
          <w:p w:rsidR="001D7AC2" w:rsidRPr="0081683C" w:rsidRDefault="001D7AC2" w:rsidP="000D2987">
            <w:pPr>
              <w:pStyle w:val="ConsPlusNormal"/>
              <w:contextualSpacing/>
              <w:jc w:val="center"/>
            </w:pPr>
            <w:r w:rsidRPr="0081683C">
              <w:lastRenderedPageBreak/>
              <w:t>011</w:t>
            </w:r>
          </w:p>
        </w:tc>
        <w:tc>
          <w:tcPr>
            <w:tcW w:w="680" w:type="dxa"/>
          </w:tcPr>
          <w:p w:rsidR="001D7AC2" w:rsidRPr="0081683C" w:rsidRDefault="001D7AC2" w:rsidP="000D2987">
            <w:pPr>
              <w:pStyle w:val="ConsPlusNormal"/>
              <w:contextualSpacing/>
              <w:jc w:val="center"/>
            </w:pPr>
            <w:r w:rsidRPr="0081683C">
              <w:t>1004</w:t>
            </w:r>
          </w:p>
        </w:tc>
        <w:tc>
          <w:tcPr>
            <w:tcW w:w="1339" w:type="dxa"/>
          </w:tcPr>
          <w:p w:rsidR="001D7AC2" w:rsidRPr="0081683C" w:rsidRDefault="001D7AC2" w:rsidP="000D2987">
            <w:pPr>
              <w:pStyle w:val="ConsPlusNormal"/>
              <w:contextualSpacing/>
              <w:jc w:val="center"/>
            </w:pPr>
            <w:r w:rsidRPr="0081683C">
              <w:t>4630228320</w:t>
            </w:r>
          </w:p>
        </w:tc>
        <w:tc>
          <w:tcPr>
            <w:tcW w:w="1264" w:type="dxa"/>
          </w:tcPr>
          <w:p w:rsidR="001D7AC2" w:rsidRPr="0081683C" w:rsidRDefault="001D7AC2" w:rsidP="000D2987">
            <w:pPr>
              <w:pStyle w:val="ConsPlusNormal"/>
              <w:contextualSpacing/>
              <w:jc w:val="center"/>
            </w:pPr>
            <w:r w:rsidRPr="0081683C">
              <w:t>12689,90</w:t>
            </w:r>
          </w:p>
        </w:tc>
        <w:tc>
          <w:tcPr>
            <w:tcW w:w="1144" w:type="dxa"/>
          </w:tcPr>
          <w:p w:rsidR="001D7AC2" w:rsidRPr="0081683C" w:rsidRDefault="001D7AC2" w:rsidP="000D2987">
            <w:pPr>
              <w:pStyle w:val="ConsPlusNormal"/>
              <w:contextualSpacing/>
              <w:jc w:val="center"/>
            </w:pPr>
            <w:r w:rsidRPr="0081683C">
              <w:t>2368,60</w:t>
            </w:r>
          </w:p>
        </w:tc>
        <w:tc>
          <w:tcPr>
            <w:tcW w:w="1144" w:type="dxa"/>
          </w:tcPr>
          <w:p w:rsidR="001D7AC2" w:rsidRPr="0081683C" w:rsidRDefault="001D7AC2" w:rsidP="000D2987">
            <w:pPr>
              <w:pStyle w:val="ConsPlusNormal"/>
              <w:contextualSpacing/>
              <w:jc w:val="center"/>
            </w:pPr>
            <w:r w:rsidRPr="0081683C">
              <w:t>2487,10</w:t>
            </w:r>
          </w:p>
        </w:tc>
        <w:tc>
          <w:tcPr>
            <w:tcW w:w="1144" w:type="dxa"/>
          </w:tcPr>
          <w:p w:rsidR="001D7AC2" w:rsidRPr="0081683C" w:rsidRDefault="001D7AC2" w:rsidP="000D2987">
            <w:pPr>
              <w:pStyle w:val="ConsPlusNormal"/>
              <w:contextualSpacing/>
              <w:jc w:val="center"/>
            </w:pPr>
            <w:r w:rsidRPr="0081683C">
              <w:t>2611,40</w:t>
            </w:r>
          </w:p>
        </w:tc>
        <w:tc>
          <w:tcPr>
            <w:tcW w:w="1144" w:type="dxa"/>
          </w:tcPr>
          <w:p w:rsidR="001D7AC2" w:rsidRPr="0081683C" w:rsidRDefault="001D7AC2" w:rsidP="000D2987">
            <w:pPr>
              <w:pStyle w:val="ConsPlusNormal"/>
              <w:contextualSpacing/>
              <w:jc w:val="center"/>
            </w:pPr>
            <w:r w:rsidRPr="0081683C">
              <w:t>2611,40</w:t>
            </w:r>
          </w:p>
        </w:tc>
        <w:tc>
          <w:tcPr>
            <w:tcW w:w="1144" w:type="dxa"/>
          </w:tcPr>
          <w:p w:rsidR="001D7AC2" w:rsidRPr="0081683C" w:rsidRDefault="001D7AC2" w:rsidP="000D2987">
            <w:pPr>
              <w:pStyle w:val="ConsPlusNormal"/>
              <w:contextualSpacing/>
              <w:jc w:val="center"/>
            </w:pPr>
            <w:r w:rsidRPr="0081683C">
              <w:t>2611,40</w:t>
            </w:r>
          </w:p>
        </w:tc>
      </w:tr>
      <w:tr w:rsidR="001D7AC2" w:rsidRPr="0081683C" w:rsidTr="000D2987">
        <w:tc>
          <w:tcPr>
            <w:tcW w:w="784" w:type="dxa"/>
          </w:tcPr>
          <w:p w:rsidR="001D7AC2" w:rsidRPr="0081683C" w:rsidRDefault="001D7AC2" w:rsidP="000D2987">
            <w:pPr>
              <w:pStyle w:val="ConsPlusNormal"/>
              <w:contextualSpacing/>
              <w:jc w:val="center"/>
              <w:outlineLvl w:val="4"/>
            </w:pPr>
            <w:bookmarkStart w:id="16" w:name="P1484"/>
            <w:bookmarkEnd w:id="16"/>
            <w:r w:rsidRPr="0081683C">
              <w:lastRenderedPageBreak/>
              <w:t>4</w:t>
            </w:r>
          </w:p>
        </w:tc>
        <w:tc>
          <w:tcPr>
            <w:tcW w:w="2494" w:type="dxa"/>
          </w:tcPr>
          <w:p w:rsidR="001D7AC2" w:rsidRPr="0081683C" w:rsidRDefault="001D7AC2" w:rsidP="000D2987">
            <w:pPr>
              <w:pStyle w:val="ConsPlusNormal"/>
              <w:contextualSpacing/>
            </w:pPr>
            <w:r w:rsidRPr="0081683C">
              <w:t xml:space="preserve">Подпрограмма </w:t>
            </w:r>
            <w:r>
              <w:t>«</w:t>
            </w:r>
            <w:r w:rsidRPr="0081683C">
              <w:t>Предоставление социальной помощи отдельным категориям граждан</w:t>
            </w:r>
            <w:r>
              <w:t>»</w:t>
            </w:r>
          </w:p>
        </w:tc>
        <w:tc>
          <w:tcPr>
            <w:tcW w:w="1928" w:type="dxa"/>
          </w:tcPr>
          <w:p w:rsidR="001D7AC2" w:rsidRPr="0081683C" w:rsidRDefault="001D7AC2" w:rsidP="000D2987">
            <w:pPr>
              <w:pStyle w:val="ConsPlusNormal"/>
              <w:contextualSpacing/>
            </w:pPr>
            <w:r w:rsidRPr="0081683C">
              <w:t>Всего</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1006</w:t>
            </w:r>
          </w:p>
          <w:p w:rsidR="001D7AC2" w:rsidRPr="0081683C" w:rsidRDefault="001D7AC2" w:rsidP="000D2987">
            <w:pPr>
              <w:pStyle w:val="ConsPlusNormal"/>
              <w:contextualSpacing/>
              <w:jc w:val="center"/>
            </w:pPr>
            <w:r w:rsidRPr="0081683C">
              <w:t>1004</w:t>
            </w:r>
          </w:p>
          <w:p w:rsidR="001D7AC2" w:rsidRPr="0081683C" w:rsidRDefault="001D7AC2" w:rsidP="000D2987">
            <w:pPr>
              <w:pStyle w:val="ConsPlusNormal"/>
              <w:contextualSpacing/>
              <w:jc w:val="center"/>
            </w:pPr>
            <w:r w:rsidRPr="0081683C">
              <w:t>1003</w:t>
            </w:r>
          </w:p>
        </w:tc>
        <w:tc>
          <w:tcPr>
            <w:tcW w:w="1339" w:type="dxa"/>
          </w:tcPr>
          <w:p w:rsidR="001D7AC2" w:rsidRPr="0081683C" w:rsidRDefault="001D7AC2" w:rsidP="000D2987">
            <w:pPr>
              <w:pStyle w:val="ConsPlusNormal"/>
              <w:contextualSpacing/>
              <w:jc w:val="center"/>
            </w:pPr>
            <w:r w:rsidRPr="0081683C">
              <w:t>4640000000</w:t>
            </w:r>
          </w:p>
        </w:tc>
        <w:tc>
          <w:tcPr>
            <w:tcW w:w="1264" w:type="dxa"/>
          </w:tcPr>
          <w:p w:rsidR="001D7AC2" w:rsidRPr="0081683C" w:rsidRDefault="001D7AC2" w:rsidP="000D2987">
            <w:pPr>
              <w:pStyle w:val="ConsPlusNormal"/>
              <w:contextualSpacing/>
              <w:jc w:val="center"/>
            </w:pPr>
            <w:r>
              <w:t>37703,34</w:t>
            </w:r>
          </w:p>
        </w:tc>
        <w:tc>
          <w:tcPr>
            <w:tcW w:w="1144" w:type="dxa"/>
          </w:tcPr>
          <w:p w:rsidR="001D7AC2" w:rsidRPr="0081683C" w:rsidRDefault="001D7AC2" w:rsidP="000D2987">
            <w:pPr>
              <w:pStyle w:val="ConsPlusNormal"/>
              <w:contextualSpacing/>
              <w:jc w:val="center"/>
            </w:pPr>
            <w:r>
              <w:t>6182</w:t>
            </w:r>
            <w:r w:rsidRPr="0081683C">
              <w:t>,00</w:t>
            </w:r>
          </w:p>
        </w:tc>
        <w:tc>
          <w:tcPr>
            <w:tcW w:w="1144" w:type="dxa"/>
          </w:tcPr>
          <w:p w:rsidR="001D7AC2" w:rsidRPr="0081683C" w:rsidRDefault="001D7AC2" w:rsidP="000D2987">
            <w:pPr>
              <w:pStyle w:val="ConsPlusNormal"/>
              <w:contextualSpacing/>
              <w:jc w:val="center"/>
            </w:pPr>
            <w:r>
              <w:t>10828,67</w:t>
            </w:r>
          </w:p>
        </w:tc>
        <w:tc>
          <w:tcPr>
            <w:tcW w:w="1144" w:type="dxa"/>
          </w:tcPr>
          <w:p w:rsidR="001D7AC2" w:rsidRPr="0081683C" w:rsidRDefault="001D7AC2" w:rsidP="000D2987">
            <w:pPr>
              <w:pStyle w:val="ConsPlusNormal"/>
              <w:contextualSpacing/>
              <w:jc w:val="center"/>
            </w:pPr>
            <w:r>
              <w:t>10828,67</w:t>
            </w:r>
          </w:p>
        </w:tc>
        <w:tc>
          <w:tcPr>
            <w:tcW w:w="1144" w:type="dxa"/>
          </w:tcPr>
          <w:p w:rsidR="001D7AC2" w:rsidRPr="0081683C" w:rsidRDefault="001D7AC2" w:rsidP="000D2987">
            <w:pPr>
              <w:pStyle w:val="ConsPlusNormal"/>
              <w:contextualSpacing/>
              <w:jc w:val="center"/>
            </w:pPr>
            <w:r w:rsidRPr="0081683C">
              <w:t>4932,00</w:t>
            </w:r>
          </w:p>
        </w:tc>
        <w:tc>
          <w:tcPr>
            <w:tcW w:w="1144" w:type="dxa"/>
          </w:tcPr>
          <w:p w:rsidR="001D7AC2" w:rsidRPr="0081683C" w:rsidRDefault="001D7AC2" w:rsidP="000D2987">
            <w:pPr>
              <w:pStyle w:val="ConsPlusNormal"/>
              <w:contextualSpacing/>
              <w:jc w:val="center"/>
            </w:pPr>
            <w:r w:rsidRPr="0081683C">
              <w:t>4932,00</w:t>
            </w:r>
          </w:p>
        </w:tc>
      </w:tr>
      <w:tr w:rsidR="001D7AC2" w:rsidRPr="0081683C" w:rsidTr="000D2987">
        <w:tc>
          <w:tcPr>
            <w:tcW w:w="14719" w:type="dxa"/>
            <w:gridSpan w:val="12"/>
          </w:tcPr>
          <w:p w:rsidR="001D7AC2" w:rsidRPr="0081683C" w:rsidRDefault="001D7AC2" w:rsidP="000D2987">
            <w:pPr>
              <w:pStyle w:val="ConsPlusNormal"/>
              <w:contextualSpacing/>
              <w:outlineLvl w:val="5"/>
            </w:pPr>
            <w:r w:rsidRPr="0081683C">
              <w:t xml:space="preserve">Задача </w:t>
            </w:r>
            <w:r>
              <w:t>«</w:t>
            </w:r>
            <w:r w:rsidRPr="0081683C">
              <w:t>Повышение уровня социальной поддержки лиц, оказавшихся в трудной жизненной ситуации</w:t>
            </w:r>
            <w:r>
              <w:t>»</w:t>
            </w:r>
          </w:p>
        </w:tc>
      </w:tr>
      <w:tr w:rsidR="001D7AC2" w:rsidRPr="0081683C" w:rsidTr="000D2987">
        <w:tc>
          <w:tcPr>
            <w:tcW w:w="784" w:type="dxa"/>
          </w:tcPr>
          <w:p w:rsidR="001D7AC2" w:rsidRPr="0081683C" w:rsidRDefault="001D7AC2" w:rsidP="000D2987">
            <w:pPr>
              <w:pStyle w:val="ConsPlusNormal"/>
              <w:contextualSpacing/>
              <w:jc w:val="center"/>
            </w:pPr>
            <w:r w:rsidRPr="0081683C">
              <w:t>4.1</w:t>
            </w:r>
          </w:p>
        </w:tc>
        <w:tc>
          <w:tcPr>
            <w:tcW w:w="2494" w:type="dxa"/>
          </w:tcPr>
          <w:p w:rsidR="001D7AC2" w:rsidRPr="0081683C" w:rsidRDefault="001D7AC2" w:rsidP="000D2987">
            <w:pPr>
              <w:pStyle w:val="ConsPlusNormal"/>
              <w:contextualSpacing/>
            </w:pPr>
            <w:r w:rsidRPr="0081683C">
              <w:t xml:space="preserve">Основное мероприятие 1 </w:t>
            </w:r>
            <w:r>
              <w:t>«</w:t>
            </w:r>
            <w:r w:rsidRPr="0081683C">
              <w:t>Отдельные меры по социальной поддержке и обслуживанию лиц, оказавшихся в трудной жизненной ситуации</w:t>
            </w:r>
            <w:r>
              <w:t>»</w:t>
            </w:r>
          </w:p>
        </w:tc>
        <w:tc>
          <w:tcPr>
            <w:tcW w:w="1928" w:type="dxa"/>
          </w:tcPr>
          <w:p w:rsidR="001D7AC2" w:rsidRPr="0081683C" w:rsidRDefault="001D7AC2" w:rsidP="000D2987">
            <w:pPr>
              <w:pStyle w:val="ConsPlusNormal"/>
              <w:contextualSpacing/>
            </w:pPr>
            <w:r w:rsidRPr="0081683C">
              <w:t>Всего</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1006</w:t>
            </w:r>
          </w:p>
          <w:p w:rsidR="001D7AC2" w:rsidRPr="0081683C" w:rsidRDefault="001D7AC2" w:rsidP="000D2987">
            <w:pPr>
              <w:pStyle w:val="ConsPlusNormal"/>
              <w:contextualSpacing/>
              <w:jc w:val="center"/>
            </w:pPr>
            <w:r w:rsidRPr="0081683C">
              <w:t>1003</w:t>
            </w:r>
          </w:p>
        </w:tc>
        <w:tc>
          <w:tcPr>
            <w:tcW w:w="1339" w:type="dxa"/>
          </w:tcPr>
          <w:p w:rsidR="001D7AC2" w:rsidRPr="0081683C" w:rsidRDefault="001D7AC2" w:rsidP="000D2987">
            <w:pPr>
              <w:pStyle w:val="ConsPlusNormal"/>
              <w:contextualSpacing/>
              <w:jc w:val="center"/>
            </w:pPr>
            <w:r w:rsidRPr="0081683C">
              <w:t>4640100000</w:t>
            </w:r>
          </w:p>
        </w:tc>
        <w:tc>
          <w:tcPr>
            <w:tcW w:w="1264" w:type="dxa"/>
          </w:tcPr>
          <w:p w:rsidR="001D7AC2" w:rsidRPr="0081683C" w:rsidRDefault="001D7AC2" w:rsidP="000D2987">
            <w:pPr>
              <w:pStyle w:val="ConsPlusNormal"/>
              <w:contextualSpacing/>
              <w:jc w:val="center"/>
            </w:pPr>
            <w:r>
              <w:t>25943,34</w:t>
            </w:r>
          </w:p>
        </w:tc>
        <w:tc>
          <w:tcPr>
            <w:tcW w:w="1144" w:type="dxa"/>
          </w:tcPr>
          <w:p w:rsidR="001D7AC2" w:rsidRPr="0081683C" w:rsidRDefault="001D7AC2" w:rsidP="000D2987">
            <w:pPr>
              <w:pStyle w:val="ConsPlusNormal"/>
              <w:contextualSpacing/>
              <w:jc w:val="center"/>
            </w:pPr>
            <w:r>
              <w:t>3830</w:t>
            </w:r>
            <w:r w:rsidRPr="0081683C">
              <w:t>,00</w:t>
            </w:r>
          </w:p>
        </w:tc>
        <w:tc>
          <w:tcPr>
            <w:tcW w:w="1144" w:type="dxa"/>
          </w:tcPr>
          <w:p w:rsidR="001D7AC2" w:rsidRPr="0081683C" w:rsidRDefault="001D7AC2" w:rsidP="000D2987">
            <w:pPr>
              <w:pStyle w:val="ConsPlusNormal"/>
              <w:contextualSpacing/>
              <w:jc w:val="center"/>
            </w:pPr>
            <w:r>
              <w:t>8476,67</w:t>
            </w:r>
          </w:p>
        </w:tc>
        <w:tc>
          <w:tcPr>
            <w:tcW w:w="1144" w:type="dxa"/>
          </w:tcPr>
          <w:p w:rsidR="001D7AC2" w:rsidRPr="0081683C" w:rsidRDefault="001D7AC2" w:rsidP="000D2987">
            <w:pPr>
              <w:pStyle w:val="ConsPlusNormal"/>
              <w:contextualSpacing/>
              <w:jc w:val="center"/>
            </w:pPr>
            <w:r>
              <w:t>8476,67</w:t>
            </w:r>
          </w:p>
        </w:tc>
        <w:tc>
          <w:tcPr>
            <w:tcW w:w="1144" w:type="dxa"/>
          </w:tcPr>
          <w:p w:rsidR="001D7AC2" w:rsidRPr="0081683C" w:rsidRDefault="001D7AC2" w:rsidP="000D2987">
            <w:pPr>
              <w:pStyle w:val="ConsPlusNormal"/>
              <w:contextualSpacing/>
              <w:jc w:val="center"/>
            </w:pPr>
            <w:r w:rsidRPr="0081683C">
              <w:t>2580,00</w:t>
            </w:r>
          </w:p>
        </w:tc>
        <w:tc>
          <w:tcPr>
            <w:tcW w:w="1144" w:type="dxa"/>
          </w:tcPr>
          <w:p w:rsidR="001D7AC2" w:rsidRPr="0081683C" w:rsidRDefault="001D7AC2" w:rsidP="000D2987">
            <w:pPr>
              <w:pStyle w:val="ConsPlusNormal"/>
              <w:contextualSpacing/>
              <w:jc w:val="center"/>
            </w:pPr>
            <w:r w:rsidRPr="0081683C">
              <w:t>2580,00</w:t>
            </w:r>
          </w:p>
        </w:tc>
      </w:tr>
      <w:tr w:rsidR="001D7AC2" w:rsidRPr="0081683C" w:rsidTr="000D2987">
        <w:tc>
          <w:tcPr>
            <w:tcW w:w="784" w:type="dxa"/>
          </w:tcPr>
          <w:p w:rsidR="001D7AC2" w:rsidRPr="0081683C" w:rsidRDefault="001D7AC2" w:rsidP="000D2987">
            <w:pPr>
              <w:pStyle w:val="ConsPlusNormal"/>
              <w:contextualSpacing/>
              <w:jc w:val="center"/>
            </w:pPr>
            <w:r w:rsidRPr="0081683C">
              <w:t>4.1.1</w:t>
            </w:r>
          </w:p>
        </w:tc>
        <w:tc>
          <w:tcPr>
            <w:tcW w:w="2494" w:type="dxa"/>
          </w:tcPr>
          <w:p w:rsidR="001D7AC2" w:rsidRPr="0081683C" w:rsidRDefault="001D7AC2" w:rsidP="000D2987">
            <w:pPr>
              <w:pStyle w:val="ConsPlusNormal"/>
              <w:contextualSpacing/>
            </w:pPr>
            <w:r w:rsidRPr="0081683C">
              <w:t>Организация медико-социальных коек для лиц, оказавшихся в трудной жизненной ситуации</w:t>
            </w:r>
          </w:p>
        </w:tc>
        <w:tc>
          <w:tcPr>
            <w:tcW w:w="1928" w:type="dxa"/>
          </w:tcPr>
          <w:p w:rsidR="001D7AC2" w:rsidRPr="0081683C" w:rsidRDefault="001D7AC2" w:rsidP="000D2987">
            <w:pPr>
              <w:pStyle w:val="ConsPlusNormal"/>
              <w:contextualSpacing/>
            </w:pPr>
            <w:r w:rsidRPr="0081683C">
              <w:t>Комитет социальной защиты населения правительства Еврейской автономной области</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1006</w:t>
            </w:r>
          </w:p>
        </w:tc>
        <w:tc>
          <w:tcPr>
            <w:tcW w:w="1339" w:type="dxa"/>
          </w:tcPr>
          <w:p w:rsidR="001D7AC2" w:rsidRPr="0081683C" w:rsidRDefault="001D7AC2" w:rsidP="000D2987">
            <w:pPr>
              <w:pStyle w:val="ConsPlusNormal"/>
              <w:contextualSpacing/>
              <w:jc w:val="center"/>
            </w:pPr>
            <w:r w:rsidRPr="0081683C">
              <w:t>4640114020</w:t>
            </w:r>
          </w:p>
        </w:tc>
        <w:tc>
          <w:tcPr>
            <w:tcW w:w="1264" w:type="dxa"/>
          </w:tcPr>
          <w:p w:rsidR="001D7AC2" w:rsidRPr="0081683C" w:rsidRDefault="001D7AC2" w:rsidP="000D2987">
            <w:pPr>
              <w:pStyle w:val="ConsPlusNormal"/>
              <w:contextualSpacing/>
              <w:jc w:val="center"/>
            </w:pPr>
            <w:r>
              <w:t>42</w:t>
            </w:r>
            <w:r w:rsidRPr="0081683C">
              <w:t>00,00</w:t>
            </w:r>
          </w:p>
        </w:tc>
        <w:tc>
          <w:tcPr>
            <w:tcW w:w="1144" w:type="dxa"/>
          </w:tcPr>
          <w:p w:rsidR="001D7AC2" w:rsidRPr="0081683C" w:rsidRDefault="001D7AC2" w:rsidP="000D2987">
            <w:pPr>
              <w:pStyle w:val="ConsPlusNormal"/>
              <w:contextualSpacing/>
              <w:jc w:val="center"/>
            </w:pPr>
            <w:r>
              <w:t>10</w:t>
            </w:r>
            <w:r w:rsidRPr="0081683C">
              <w:t>80,00</w:t>
            </w:r>
          </w:p>
        </w:tc>
        <w:tc>
          <w:tcPr>
            <w:tcW w:w="1144" w:type="dxa"/>
          </w:tcPr>
          <w:p w:rsidR="001D7AC2" w:rsidRPr="0081683C" w:rsidRDefault="001D7AC2" w:rsidP="000D2987">
            <w:pPr>
              <w:pStyle w:val="ConsPlusNormal"/>
              <w:contextualSpacing/>
              <w:jc w:val="center"/>
            </w:pPr>
            <w:r w:rsidRPr="0081683C">
              <w:t>780,00</w:t>
            </w:r>
          </w:p>
        </w:tc>
        <w:tc>
          <w:tcPr>
            <w:tcW w:w="1144" w:type="dxa"/>
          </w:tcPr>
          <w:p w:rsidR="001D7AC2" w:rsidRPr="0081683C" w:rsidRDefault="001D7AC2" w:rsidP="000D2987">
            <w:pPr>
              <w:pStyle w:val="ConsPlusNormal"/>
              <w:contextualSpacing/>
              <w:jc w:val="center"/>
            </w:pPr>
            <w:r w:rsidRPr="0081683C">
              <w:t>780,00</w:t>
            </w:r>
          </w:p>
        </w:tc>
        <w:tc>
          <w:tcPr>
            <w:tcW w:w="1144" w:type="dxa"/>
          </w:tcPr>
          <w:p w:rsidR="001D7AC2" w:rsidRPr="0081683C" w:rsidRDefault="001D7AC2" w:rsidP="000D2987">
            <w:pPr>
              <w:pStyle w:val="ConsPlusNormal"/>
              <w:contextualSpacing/>
              <w:jc w:val="center"/>
            </w:pPr>
            <w:r w:rsidRPr="0081683C">
              <w:t>780,00</w:t>
            </w:r>
          </w:p>
        </w:tc>
        <w:tc>
          <w:tcPr>
            <w:tcW w:w="1144" w:type="dxa"/>
          </w:tcPr>
          <w:p w:rsidR="001D7AC2" w:rsidRPr="0081683C" w:rsidRDefault="001D7AC2" w:rsidP="000D2987">
            <w:pPr>
              <w:pStyle w:val="ConsPlusNormal"/>
              <w:contextualSpacing/>
              <w:jc w:val="center"/>
            </w:pPr>
            <w:r w:rsidRPr="0081683C">
              <w:t>780,00</w:t>
            </w:r>
          </w:p>
        </w:tc>
      </w:tr>
      <w:tr w:rsidR="001D7AC2" w:rsidRPr="0081683C" w:rsidTr="000D2987">
        <w:tc>
          <w:tcPr>
            <w:tcW w:w="784" w:type="dxa"/>
          </w:tcPr>
          <w:p w:rsidR="001D7AC2" w:rsidRPr="0081683C" w:rsidRDefault="001D7AC2" w:rsidP="000D2987">
            <w:pPr>
              <w:pStyle w:val="ConsPlusNormal"/>
              <w:contextualSpacing/>
              <w:jc w:val="center"/>
            </w:pPr>
            <w:r w:rsidRPr="0081683C">
              <w:t>4.1.2</w:t>
            </w:r>
          </w:p>
        </w:tc>
        <w:tc>
          <w:tcPr>
            <w:tcW w:w="2494" w:type="dxa"/>
          </w:tcPr>
          <w:p w:rsidR="001D7AC2" w:rsidRPr="0081683C" w:rsidRDefault="001D7AC2" w:rsidP="000D2987">
            <w:pPr>
              <w:pStyle w:val="ConsPlusNormal"/>
              <w:contextualSpacing/>
            </w:pPr>
            <w:r w:rsidRPr="0081683C">
              <w:t xml:space="preserve">Предоставление </w:t>
            </w:r>
            <w:r w:rsidRPr="0081683C">
              <w:lastRenderedPageBreak/>
              <w:t>гражданам, находящимся в трудной жизненной ситуации, материальной помощи, в том числе:</w:t>
            </w:r>
          </w:p>
        </w:tc>
        <w:tc>
          <w:tcPr>
            <w:tcW w:w="1928" w:type="dxa"/>
          </w:tcPr>
          <w:p w:rsidR="001D7AC2" w:rsidRPr="0081683C" w:rsidRDefault="001D7AC2" w:rsidP="000D2987">
            <w:pPr>
              <w:pStyle w:val="ConsPlusNormal"/>
              <w:contextualSpacing/>
            </w:pPr>
            <w:r w:rsidRPr="0081683C">
              <w:lastRenderedPageBreak/>
              <w:t xml:space="preserve">Комитет </w:t>
            </w:r>
            <w:r w:rsidRPr="0081683C">
              <w:lastRenderedPageBreak/>
              <w:t xml:space="preserve">социальной защиты населения правительства Еврейской автономной области, ОГБУ </w:t>
            </w:r>
            <w:r>
              <w:t>«</w:t>
            </w:r>
            <w:r w:rsidRPr="0081683C">
              <w:t>Комплексный центр социального обслуживания Еврейской автономной области</w:t>
            </w:r>
            <w:r>
              <w:t>2</w:t>
            </w:r>
          </w:p>
        </w:tc>
        <w:tc>
          <w:tcPr>
            <w:tcW w:w="510" w:type="dxa"/>
          </w:tcPr>
          <w:p w:rsidR="001D7AC2" w:rsidRPr="0081683C" w:rsidRDefault="001D7AC2" w:rsidP="000D2987">
            <w:pPr>
              <w:pStyle w:val="ConsPlusNormal"/>
              <w:contextualSpacing/>
              <w:jc w:val="center"/>
            </w:pPr>
            <w:r w:rsidRPr="0081683C">
              <w:lastRenderedPageBreak/>
              <w:t>011</w:t>
            </w:r>
          </w:p>
        </w:tc>
        <w:tc>
          <w:tcPr>
            <w:tcW w:w="680" w:type="dxa"/>
          </w:tcPr>
          <w:p w:rsidR="001D7AC2" w:rsidRPr="0081683C" w:rsidRDefault="001D7AC2" w:rsidP="000D2987">
            <w:pPr>
              <w:pStyle w:val="ConsPlusNormal"/>
              <w:contextualSpacing/>
              <w:jc w:val="center"/>
            </w:pPr>
            <w:r w:rsidRPr="0081683C">
              <w:t>1003</w:t>
            </w:r>
          </w:p>
        </w:tc>
        <w:tc>
          <w:tcPr>
            <w:tcW w:w="1339" w:type="dxa"/>
          </w:tcPr>
          <w:p w:rsidR="001D7AC2" w:rsidRPr="0081683C" w:rsidRDefault="001D7AC2" w:rsidP="000D2987">
            <w:pPr>
              <w:pStyle w:val="ConsPlusNormal"/>
              <w:contextualSpacing/>
              <w:jc w:val="center"/>
            </w:pPr>
            <w:r w:rsidRPr="0081683C">
              <w:t>4640114040</w:t>
            </w:r>
          </w:p>
        </w:tc>
        <w:tc>
          <w:tcPr>
            <w:tcW w:w="1264" w:type="dxa"/>
          </w:tcPr>
          <w:p w:rsidR="001D7AC2" w:rsidRPr="0081683C" w:rsidRDefault="001D7AC2" w:rsidP="000D2987">
            <w:pPr>
              <w:pStyle w:val="ConsPlusNormal"/>
              <w:contextualSpacing/>
              <w:jc w:val="center"/>
            </w:pPr>
            <w:r>
              <w:t>21743,34</w:t>
            </w:r>
          </w:p>
        </w:tc>
        <w:tc>
          <w:tcPr>
            <w:tcW w:w="1144" w:type="dxa"/>
          </w:tcPr>
          <w:p w:rsidR="001D7AC2" w:rsidRPr="0081683C" w:rsidRDefault="001D7AC2" w:rsidP="000D2987">
            <w:pPr>
              <w:pStyle w:val="ConsPlusNormal"/>
              <w:contextualSpacing/>
              <w:jc w:val="center"/>
            </w:pPr>
            <w:r>
              <w:t>2750</w:t>
            </w:r>
            <w:r w:rsidRPr="0081683C">
              <w:t>,00</w:t>
            </w:r>
          </w:p>
        </w:tc>
        <w:tc>
          <w:tcPr>
            <w:tcW w:w="1144" w:type="dxa"/>
          </w:tcPr>
          <w:p w:rsidR="001D7AC2" w:rsidRPr="0081683C" w:rsidRDefault="001D7AC2" w:rsidP="000D2987">
            <w:pPr>
              <w:pStyle w:val="ConsPlusNormal"/>
              <w:contextualSpacing/>
              <w:jc w:val="center"/>
            </w:pPr>
            <w:r>
              <w:t>7696,67</w:t>
            </w:r>
          </w:p>
        </w:tc>
        <w:tc>
          <w:tcPr>
            <w:tcW w:w="1144" w:type="dxa"/>
          </w:tcPr>
          <w:p w:rsidR="001D7AC2" w:rsidRPr="0081683C" w:rsidRDefault="001D7AC2" w:rsidP="000D2987">
            <w:pPr>
              <w:pStyle w:val="ConsPlusNormal"/>
              <w:contextualSpacing/>
              <w:jc w:val="center"/>
            </w:pPr>
            <w:r>
              <w:t>7696,67</w:t>
            </w:r>
          </w:p>
        </w:tc>
        <w:tc>
          <w:tcPr>
            <w:tcW w:w="1144" w:type="dxa"/>
          </w:tcPr>
          <w:p w:rsidR="001D7AC2" w:rsidRPr="0081683C" w:rsidRDefault="001D7AC2" w:rsidP="000D2987">
            <w:pPr>
              <w:pStyle w:val="ConsPlusNormal"/>
              <w:contextualSpacing/>
              <w:jc w:val="center"/>
            </w:pPr>
            <w:r w:rsidRPr="0081683C">
              <w:t>1800,00</w:t>
            </w:r>
          </w:p>
        </w:tc>
        <w:tc>
          <w:tcPr>
            <w:tcW w:w="1144" w:type="dxa"/>
          </w:tcPr>
          <w:p w:rsidR="001D7AC2" w:rsidRPr="0081683C" w:rsidRDefault="001D7AC2" w:rsidP="000D2987">
            <w:pPr>
              <w:pStyle w:val="ConsPlusNormal"/>
              <w:contextualSpacing/>
              <w:jc w:val="center"/>
            </w:pPr>
            <w:r w:rsidRPr="0081683C">
              <w:t>1800,00</w:t>
            </w:r>
          </w:p>
        </w:tc>
      </w:tr>
      <w:tr w:rsidR="001D7AC2" w:rsidRPr="0081683C" w:rsidTr="000D2987">
        <w:tc>
          <w:tcPr>
            <w:tcW w:w="784" w:type="dxa"/>
          </w:tcPr>
          <w:p w:rsidR="001D7AC2" w:rsidRPr="0081683C" w:rsidRDefault="001D7AC2" w:rsidP="000D2987">
            <w:pPr>
              <w:pStyle w:val="ConsPlusNormal"/>
              <w:contextualSpacing/>
              <w:jc w:val="center"/>
            </w:pPr>
            <w:r w:rsidRPr="0081683C">
              <w:lastRenderedPageBreak/>
              <w:t>4.1.2.1</w:t>
            </w:r>
          </w:p>
        </w:tc>
        <w:tc>
          <w:tcPr>
            <w:tcW w:w="2494" w:type="dxa"/>
          </w:tcPr>
          <w:p w:rsidR="001D7AC2" w:rsidRPr="0081683C" w:rsidRDefault="001D7AC2" w:rsidP="000D2987">
            <w:pPr>
              <w:pStyle w:val="ConsPlusNormal"/>
              <w:contextualSpacing/>
            </w:pPr>
            <w:r w:rsidRPr="0081683C">
              <w:t xml:space="preserve">Организация предоставления материальной помощи гражданам, находящимся в трудной жизненной ситуации, проживающим на территории Еврейской автономной области, за исключением граждан пожилого возраста, а также предоставление государственной социальной помощи на основании социального контракта </w:t>
            </w:r>
            <w:r w:rsidRPr="0081683C">
              <w:lastRenderedPageBreak/>
              <w:t>малоимущим семьям и малоимущим одиноко проживающим гражданам в порядке, установленном правительством Еврейской автономной области</w:t>
            </w:r>
          </w:p>
        </w:tc>
        <w:tc>
          <w:tcPr>
            <w:tcW w:w="1928" w:type="dxa"/>
          </w:tcPr>
          <w:p w:rsidR="001D7AC2" w:rsidRPr="0081683C" w:rsidRDefault="001D7AC2" w:rsidP="000D2987">
            <w:pPr>
              <w:pStyle w:val="ConsPlusNormal"/>
              <w:contextualSpacing/>
            </w:pPr>
            <w:r w:rsidRPr="0081683C">
              <w:lastRenderedPageBreak/>
              <w:t xml:space="preserve">Комитет социальной защиты населения правительства Еврейской автономной области, ОГБУ </w:t>
            </w:r>
            <w:r>
              <w:t>«</w:t>
            </w:r>
            <w:r w:rsidRPr="0081683C">
              <w:t>Комплексный центр социального обслуживания Еврейской автономной области</w:t>
            </w:r>
            <w:r>
              <w:t>»</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1003</w:t>
            </w:r>
          </w:p>
        </w:tc>
        <w:tc>
          <w:tcPr>
            <w:tcW w:w="1339" w:type="dxa"/>
          </w:tcPr>
          <w:p w:rsidR="001D7AC2" w:rsidRPr="0081683C" w:rsidRDefault="001D7AC2" w:rsidP="000D2987">
            <w:pPr>
              <w:pStyle w:val="ConsPlusNormal"/>
              <w:contextualSpacing/>
              <w:jc w:val="center"/>
            </w:pPr>
            <w:r w:rsidRPr="0081683C">
              <w:t>4640114040</w:t>
            </w:r>
          </w:p>
        </w:tc>
        <w:tc>
          <w:tcPr>
            <w:tcW w:w="1264" w:type="dxa"/>
          </w:tcPr>
          <w:p w:rsidR="001D7AC2" w:rsidRPr="0081683C" w:rsidRDefault="001D7AC2" w:rsidP="000D2987">
            <w:pPr>
              <w:pStyle w:val="ConsPlusNormal"/>
              <w:contextualSpacing/>
              <w:jc w:val="center"/>
            </w:pPr>
            <w:r>
              <w:t>7640,00</w:t>
            </w:r>
          </w:p>
        </w:tc>
        <w:tc>
          <w:tcPr>
            <w:tcW w:w="1144" w:type="dxa"/>
          </w:tcPr>
          <w:p w:rsidR="001D7AC2" w:rsidRPr="0081683C" w:rsidRDefault="001D7AC2" w:rsidP="000D2987">
            <w:pPr>
              <w:pStyle w:val="ConsPlusNormal"/>
              <w:contextualSpacing/>
              <w:jc w:val="center"/>
            </w:pPr>
            <w:r>
              <w:t>2240</w:t>
            </w:r>
            <w:r w:rsidRPr="0081683C">
              <w:t>,00</w:t>
            </w:r>
          </w:p>
        </w:tc>
        <w:tc>
          <w:tcPr>
            <w:tcW w:w="1144" w:type="dxa"/>
          </w:tcPr>
          <w:p w:rsidR="001D7AC2" w:rsidRPr="0081683C" w:rsidRDefault="001D7AC2" w:rsidP="000D2987">
            <w:pPr>
              <w:pStyle w:val="ConsPlusNormal"/>
              <w:contextualSpacing/>
              <w:jc w:val="center"/>
            </w:pPr>
            <w:r w:rsidRPr="0081683C">
              <w:t>1350,00</w:t>
            </w:r>
          </w:p>
        </w:tc>
        <w:tc>
          <w:tcPr>
            <w:tcW w:w="1144" w:type="dxa"/>
          </w:tcPr>
          <w:p w:rsidR="001D7AC2" w:rsidRPr="0081683C" w:rsidRDefault="001D7AC2" w:rsidP="000D2987">
            <w:pPr>
              <w:pStyle w:val="ConsPlusNormal"/>
              <w:contextualSpacing/>
              <w:jc w:val="center"/>
            </w:pPr>
            <w:r w:rsidRPr="0081683C">
              <w:t>1350,00</w:t>
            </w:r>
          </w:p>
        </w:tc>
        <w:tc>
          <w:tcPr>
            <w:tcW w:w="1144" w:type="dxa"/>
          </w:tcPr>
          <w:p w:rsidR="001D7AC2" w:rsidRPr="0081683C" w:rsidRDefault="001D7AC2" w:rsidP="000D2987">
            <w:pPr>
              <w:pStyle w:val="ConsPlusNormal"/>
              <w:contextualSpacing/>
              <w:jc w:val="center"/>
            </w:pPr>
            <w:r w:rsidRPr="0081683C">
              <w:t>1350,00</w:t>
            </w:r>
          </w:p>
        </w:tc>
        <w:tc>
          <w:tcPr>
            <w:tcW w:w="1144" w:type="dxa"/>
          </w:tcPr>
          <w:p w:rsidR="001D7AC2" w:rsidRPr="0081683C" w:rsidRDefault="001D7AC2" w:rsidP="000D2987">
            <w:pPr>
              <w:pStyle w:val="ConsPlusNormal"/>
              <w:contextualSpacing/>
              <w:jc w:val="center"/>
            </w:pPr>
            <w:r w:rsidRPr="0081683C">
              <w:t>1350,00</w:t>
            </w:r>
          </w:p>
        </w:tc>
      </w:tr>
      <w:tr w:rsidR="001D7AC2" w:rsidRPr="0081683C" w:rsidTr="000D2987">
        <w:tc>
          <w:tcPr>
            <w:tcW w:w="784" w:type="dxa"/>
          </w:tcPr>
          <w:p w:rsidR="001D7AC2" w:rsidRPr="0081683C" w:rsidRDefault="001D7AC2" w:rsidP="000D2987">
            <w:pPr>
              <w:pStyle w:val="ConsPlusNormal"/>
              <w:contextualSpacing/>
              <w:jc w:val="center"/>
            </w:pPr>
            <w:r w:rsidRPr="0081683C">
              <w:lastRenderedPageBreak/>
              <w:t>4.1.2.2</w:t>
            </w:r>
          </w:p>
        </w:tc>
        <w:tc>
          <w:tcPr>
            <w:tcW w:w="2494" w:type="dxa"/>
          </w:tcPr>
          <w:p w:rsidR="001D7AC2" w:rsidRPr="0081683C" w:rsidRDefault="001D7AC2" w:rsidP="000D2987">
            <w:pPr>
              <w:pStyle w:val="ConsPlusNormal"/>
              <w:contextualSpacing/>
            </w:pPr>
            <w:r w:rsidRPr="0081683C">
              <w:t>Организация предоставления материальной помощи лицам, освободившимся из мест лишения свободы, и лицам без определенного места жительства, проживающим на территории Еврейской автономной области, за исключением граждан пожилого возраста, освободившихся из мест лишения свободы, в порядке, установленном правительством Еврейской автономной области</w:t>
            </w:r>
          </w:p>
        </w:tc>
        <w:tc>
          <w:tcPr>
            <w:tcW w:w="1928" w:type="dxa"/>
          </w:tcPr>
          <w:p w:rsidR="001D7AC2" w:rsidRPr="0081683C" w:rsidRDefault="001D7AC2" w:rsidP="000D2987">
            <w:pPr>
              <w:pStyle w:val="ConsPlusNormal"/>
              <w:contextualSpacing/>
            </w:pPr>
            <w:r w:rsidRPr="0081683C">
              <w:t xml:space="preserve">Комитет социальной защиты населения правительства Еврейской автономной области, ОГБУ </w:t>
            </w:r>
            <w:r>
              <w:t>«</w:t>
            </w:r>
            <w:r w:rsidRPr="0081683C">
              <w:t>Комплексный центр социального обслуживания Еврейской автономной области</w:t>
            </w:r>
            <w:r>
              <w:t>»</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1003</w:t>
            </w:r>
          </w:p>
        </w:tc>
        <w:tc>
          <w:tcPr>
            <w:tcW w:w="1339" w:type="dxa"/>
          </w:tcPr>
          <w:p w:rsidR="001D7AC2" w:rsidRPr="0081683C" w:rsidRDefault="001D7AC2" w:rsidP="000D2987">
            <w:pPr>
              <w:pStyle w:val="ConsPlusNormal"/>
              <w:contextualSpacing/>
              <w:jc w:val="center"/>
            </w:pPr>
            <w:r w:rsidRPr="0081683C">
              <w:t>4640114040</w:t>
            </w:r>
          </w:p>
        </w:tc>
        <w:tc>
          <w:tcPr>
            <w:tcW w:w="1264" w:type="dxa"/>
          </w:tcPr>
          <w:p w:rsidR="001D7AC2" w:rsidRPr="0081683C" w:rsidRDefault="001D7AC2" w:rsidP="000D2987">
            <w:pPr>
              <w:pStyle w:val="ConsPlusNormal"/>
              <w:contextualSpacing/>
              <w:jc w:val="center"/>
            </w:pPr>
            <w:r>
              <w:t>81</w:t>
            </w:r>
            <w:r w:rsidRPr="0081683C">
              <w:t>0,00</w:t>
            </w:r>
          </w:p>
        </w:tc>
        <w:tc>
          <w:tcPr>
            <w:tcW w:w="1144" w:type="dxa"/>
          </w:tcPr>
          <w:p w:rsidR="001D7AC2" w:rsidRPr="0081683C" w:rsidRDefault="001D7AC2" w:rsidP="000D2987">
            <w:pPr>
              <w:pStyle w:val="ConsPlusNormal"/>
              <w:contextualSpacing/>
              <w:jc w:val="center"/>
            </w:pPr>
            <w:r>
              <w:t>21</w:t>
            </w:r>
            <w:r w:rsidRPr="0081683C">
              <w:t>0,00</w:t>
            </w:r>
          </w:p>
        </w:tc>
        <w:tc>
          <w:tcPr>
            <w:tcW w:w="1144" w:type="dxa"/>
          </w:tcPr>
          <w:p w:rsidR="001D7AC2" w:rsidRPr="0081683C" w:rsidRDefault="001D7AC2" w:rsidP="000D2987">
            <w:pPr>
              <w:pStyle w:val="ConsPlusNormal"/>
              <w:contextualSpacing/>
              <w:jc w:val="center"/>
            </w:pPr>
            <w:r w:rsidRPr="0081683C">
              <w:t>150,00</w:t>
            </w:r>
          </w:p>
        </w:tc>
        <w:tc>
          <w:tcPr>
            <w:tcW w:w="1144" w:type="dxa"/>
          </w:tcPr>
          <w:p w:rsidR="001D7AC2" w:rsidRPr="0081683C" w:rsidRDefault="001D7AC2" w:rsidP="000D2987">
            <w:pPr>
              <w:pStyle w:val="ConsPlusNormal"/>
              <w:contextualSpacing/>
              <w:jc w:val="center"/>
            </w:pPr>
            <w:r w:rsidRPr="0081683C">
              <w:t>150,00</w:t>
            </w:r>
          </w:p>
        </w:tc>
        <w:tc>
          <w:tcPr>
            <w:tcW w:w="1144" w:type="dxa"/>
          </w:tcPr>
          <w:p w:rsidR="001D7AC2" w:rsidRPr="0081683C" w:rsidRDefault="001D7AC2" w:rsidP="000D2987">
            <w:pPr>
              <w:pStyle w:val="ConsPlusNormal"/>
              <w:contextualSpacing/>
              <w:jc w:val="center"/>
            </w:pPr>
            <w:r w:rsidRPr="0081683C">
              <w:t>150,00</w:t>
            </w:r>
          </w:p>
        </w:tc>
        <w:tc>
          <w:tcPr>
            <w:tcW w:w="1144" w:type="dxa"/>
          </w:tcPr>
          <w:p w:rsidR="001D7AC2" w:rsidRPr="0081683C" w:rsidRDefault="001D7AC2" w:rsidP="000D2987">
            <w:pPr>
              <w:pStyle w:val="ConsPlusNormal"/>
              <w:contextualSpacing/>
              <w:jc w:val="center"/>
            </w:pPr>
            <w:r w:rsidRPr="0081683C">
              <w:t>150,00</w:t>
            </w:r>
          </w:p>
        </w:tc>
      </w:tr>
      <w:tr w:rsidR="001D7AC2" w:rsidRPr="0081683C" w:rsidTr="000D2987">
        <w:tc>
          <w:tcPr>
            <w:tcW w:w="784" w:type="dxa"/>
          </w:tcPr>
          <w:p w:rsidR="001D7AC2" w:rsidRPr="0081683C" w:rsidRDefault="001D7AC2" w:rsidP="000D2987">
            <w:pPr>
              <w:pStyle w:val="ConsPlusNormal"/>
              <w:contextualSpacing/>
              <w:jc w:val="center"/>
            </w:pPr>
            <w:r w:rsidRPr="0081683C">
              <w:t>4.1.2.3</w:t>
            </w:r>
          </w:p>
        </w:tc>
        <w:tc>
          <w:tcPr>
            <w:tcW w:w="2494" w:type="dxa"/>
          </w:tcPr>
          <w:p w:rsidR="001D7AC2" w:rsidRPr="0081683C" w:rsidRDefault="001D7AC2" w:rsidP="000D2987">
            <w:pPr>
              <w:pStyle w:val="ConsPlusNormal"/>
              <w:contextualSpacing/>
            </w:pPr>
            <w:r w:rsidRPr="0081683C">
              <w:t xml:space="preserve">Обеспечение деятельности </w:t>
            </w:r>
            <w:r w:rsidRPr="0081683C">
              <w:lastRenderedPageBreak/>
              <w:t>"социальных столовых" (организация горячего питания) для граждан, оказавшихся в трудной жизненной ситуации, в соответствии с порядком, установленным приказом комитета социальной защиты населения правительства Еврейской автономной области</w:t>
            </w:r>
          </w:p>
        </w:tc>
        <w:tc>
          <w:tcPr>
            <w:tcW w:w="1928" w:type="dxa"/>
          </w:tcPr>
          <w:p w:rsidR="001D7AC2" w:rsidRPr="0081683C" w:rsidRDefault="001D7AC2" w:rsidP="000D2987">
            <w:pPr>
              <w:pStyle w:val="ConsPlusNormal"/>
              <w:contextualSpacing/>
            </w:pPr>
            <w:r w:rsidRPr="0081683C">
              <w:lastRenderedPageBreak/>
              <w:t xml:space="preserve">Комитет социальной </w:t>
            </w:r>
            <w:r w:rsidRPr="0081683C">
              <w:lastRenderedPageBreak/>
              <w:t xml:space="preserve">защиты населения правительства Еврейской автономной области, ОГБУ </w:t>
            </w:r>
            <w:r>
              <w:t>«</w:t>
            </w:r>
            <w:r w:rsidRPr="0081683C">
              <w:t>Комплексный центр социального обслуживания Еврейской автономной области</w:t>
            </w:r>
            <w:r>
              <w:t>»</w:t>
            </w:r>
          </w:p>
        </w:tc>
        <w:tc>
          <w:tcPr>
            <w:tcW w:w="510" w:type="dxa"/>
          </w:tcPr>
          <w:p w:rsidR="001D7AC2" w:rsidRPr="0081683C" w:rsidRDefault="001D7AC2" w:rsidP="000D2987">
            <w:pPr>
              <w:pStyle w:val="ConsPlusNormal"/>
              <w:contextualSpacing/>
              <w:jc w:val="center"/>
            </w:pPr>
            <w:r w:rsidRPr="0081683C">
              <w:lastRenderedPageBreak/>
              <w:t>011</w:t>
            </w:r>
          </w:p>
        </w:tc>
        <w:tc>
          <w:tcPr>
            <w:tcW w:w="680" w:type="dxa"/>
          </w:tcPr>
          <w:p w:rsidR="001D7AC2" w:rsidRPr="0081683C" w:rsidRDefault="001D7AC2" w:rsidP="000D2987">
            <w:pPr>
              <w:pStyle w:val="ConsPlusNormal"/>
              <w:contextualSpacing/>
              <w:jc w:val="center"/>
            </w:pPr>
            <w:r w:rsidRPr="0081683C">
              <w:t>1003</w:t>
            </w:r>
          </w:p>
        </w:tc>
        <w:tc>
          <w:tcPr>
            <w:tcW w:w="1339" w:type="dxa"/>
          </w:tcPr>
          <w:p w:rsidR="001D7AC2" w:rsidRPr="0081683C" w:rsidRDefault="001D7AC2" w:rsidP="000D2987">
            <w:pPr>
              <w:pStyle w:val="ConsPlusNormal"/>
              <w:contextualSpacing/>
              <w:jc w:val="center"/>
            </w:pPr>
            <w:r w:rsidRPr="0081683C">
              <w:t>4640114040</w:t>
            </w:r>
          </w:p>
        </w:tc>
        <w:tc>
          <w:tcPr>
            <w:tcW w:w="1264" w:type="dxa"/>
          </w:tcPr>
          <w:p w:rsidR="001D7AC2" w:rsidRPr="0081683C" w:rsidRDefault="001D7AC2" w:rsidP="000D2987">
            <w:pPr>
              <w:pStyle w:val="ConsPlusNormal"/>
              <w:contextualSpacing/>
              <w:jc w:val="center"/>
            </w:pPr>
            <w:r w:rsidRPr="0081683C">
              <w:t>1500,00</w:t>
            </w:r>
          </w:p>
        </w:tc>
        <w:tc>
          <w:tcPr>
            <w:tcW w:w="1144" w:type="dxa"/>
          </w:tcPr>
          <w:p w:rsidR="001D7AC2" w:rsidRPr="0081683C" w:rsidRDefault="001D7AC2" w:rsidP="000D2987">
            <w:pPr>
              <w:pStyle w:val="ConsPlusNormal"/>
              <w:contextualSpacing/>
              <w:jc w:val="center"/>
            </w:pPr>
            <w:r w:rsidRPr="0081683C">
              <w:t>300,00</w:t>
            </w:r>
          </w:p>
        </w:tc>
        <w:tc>
          <w:tcPr>
            <w:tcW w:w="1144" w:type="dxa"/>
          </w:tcPr>
          <w:p w:rsidR="001D7AC2" w:rsidRPr="0081683C" w:rsidRDefault="001D7AC2" w:rsidP="000D2987">
            <w:pPr>
              <w:pStyle w:val="ConsPlusNormal"/>
              <w:contextualSpacing/>
              <w:jc w:val="center"/>
            </w:pPr>
            <w:r w:rsidRPr="0081683C">
              <w:t>300,00</w:t>
            </w:r>
          </w:p>
        </w:tc>
        <w:tc>
          <w:tcPr>
            <w:tcW w:w="1144" w:type="dxa"/>
          </w:tcPr>
          <w:p w:rsidR="001D7AC2" w:rsidRPr="0081683C" w:rsidRDefault="001D7AC2" w:rsidP="000D2987">
            <w:pPr>
              <w:pStyle w:val="ConsPlusNormal"/>
              <w:contextualSpacing/>
              <w:jc w:val="center"/>
            </w:pPr>
            <w:r w:rsidRPr="0081683C">
              <w:t>300,00</w:t>
            </w:r>
          </w:p>
        </w:tc>
        <w:tc>
          <w:tcPr>
            <w:tcW w:w="1144" w:type="dxa"/>
          </w:tcPr>
          <w:p w:rsidR="001D7AC2" w:rsidRPr="0081683C" w:rsidRDefault="001D7AC2" w:rsidP="000D2987">
            <w:pPr>
              <w:pStyle w:val="ConsPlusNormal"/>
              <w:contextualSpacing/>
              <w:jc w:val="center"/>
            </w:pPr>
            <w:r w:rsidRPr="0081683C">
              <w:t>300,00</w:t>
            </w:r>
          </w:p>
        </w:tc>
        <w:tc>
          <w:tcPr>
            <w:tcW w:w="1144" w:type="dxa"/>
          </w:tcPr>
          <w:p w:rsidR="001D7AC2" w:rsidRPr="0081683C" w:rsidRDefault="001D7AC2" w:rsidP="000D2987">
            <w:pPr>
              <w:pStyle w:val="ConsPlusNormal"/>
              <w:contextualSpacing/>
              <w:jc w:val="center"/>
            </w:pPr>
            <w:r w:rsidRPr="0081683C">
              <w:t>300,00</w:t>
            </w:r>
          </w:p>
        </w:tc>
      </w:tr>
      <w:tr w:rsidR="001D7AC2" w:rsidRPr="0081683C" w:rsidTr="000D2987">
        <w:tc>
          <w:tcPr>
            <w:tcW w:w="784" w:type="dxa"/>
          </w:tcPr>
          <w:p w:rsidR="001D7AC2" w:rsidRPr="0081683C" w:rsidRDefault="001D7AC2" w:rsidP="000D2987">
            <w:pPr>
              <w:pStyle w:val="ConsPlusNormal"/>
              <w:contextualSpacing/>
              <w:jc w:val="center"/>
            </w:pPr>
            <w:r>
              <w:lastRenderedPageBreak/>
              <w:t>4.1.2.4</w:t>
            </w:r>
          </w:p>
        </w:tc>
        <w:tc>
          <w:tcPr>
            <w:tcW w:w="2494" w:type="dxa"/>
          </w:tcPr>
          <w:p w:rsidR="001D7AC2" w:rsidRPr="0081683C" w:rsidRDefault="001D7AC2" w:rsidP="000D2987">
            <w:pPr>
              <w:pStyle w:val="ConsPlusNormal"/>
              <w:contextualSpacing/>
            </w:pPr>
            <w:r w:rsidRPr="00497150">
              <w:t>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 установленном правительством Еврейской автономной области</w:t>
            </w:r>
          </w:p>
        </w:tc>
        <w:tc>
          <w:tcPr>
            <w:tcW w:w="1928" w:type="dxa"/>
          </w:tcPr>
          <w:p w:rsidR="001D7AC2" w:rsidRPr="0081683C" w:rsidRDefault="001D7AC2" w:rsidP="000D2987">
            <w:pPr>
              <w:pStyle w:val="ConsPlusNormal"/>
              <w:contextualSpacing/>
            </w:pPr>
            <w:r w:rsidRPr="0081683C">
              <w:t xml:space="preserve">Комитет социальной защиты населения правительства Еврейской автономной области, ОГБУ </w:t>
            </w:r>
            <w:r>
              <w:t>«</w:t>
            </w:r>
            <w:r w:rsidRPr="0081683C">
              <w:t>Комплексный центр социального обслуживания Еврейской автономной области</w:t>
            </w:r>
            <w:r>
              <w:t>»</w:t>
            </w:r>
          </w:p>
        </w:tc>
        <w:tc>
          <w:tcPr>
            <w:tcW w:w="510" w:type="dxa"/>
          </w:tcPr>
          <w:p w:rsidR="001D7AC2" w:rsidRPr="0081683C" w:rsidRDefault="001D7AC2" w:rsidP="000D2987">
            <w:pPr>
              <w:pStyle w:val="ConsPlusNormal"/>
              <w:contextualSpacing/>
              <w:jc w:val="center"/>
            </w:pPr>
            <w:r>
              <w:t>011</w:t>
            </w:r>
          </w:p>
        </w:tc>
        <w:tc>
          <w:tcPr>
            <w:tcW w:w="680" w:type="dxa"/>
          </w:tcPr>
          <w:p w:rsidR="001D7AC2" w:rsidRPr="00594609" w:rsidRDefault="001D7AC2" w:rsidP="000D2987">
            <w:pPr>
              <w:pStyle w:val="ConsPlusNormal"/>
              <w:contextualSpacing/>
              <w:jc w:val="center"/>
            </w:pPr>
            <w:r w:rsidRPr="00594609">
              <w:t>1006</w:t>
            </w:r>
          </w:p>
        </w:tc>
        <w:tc>
          <w:tcPr>
            <w:tcW w:w="1339" w:type="dxa"/>
          </w:tcPr>
          <w:p w:rsidR="001D7AC2" w:rsidRPr="00594609" w:rsidRDefault="001D7AC2" w:rsidP="000D2987">
            <w:pPr>
              <w:pStyle w:val="ConsPlusNormal"/>
              <w:contextualSpacing/>
              <w:jc w:val="center"/>
            </w:pPr>
            <w:r w:rsidRPr="00594609">
              <w:t>4640</w:t>
            </w:r>
            <w:r>
              <w:t>1</w:t>
            </w:r>
            <w:r>
              <w:rPr>
                <w:lang w:val="en-US"/>
              </w:rPr>
              <w:t>R404</w:t>
            </w:r>
            <w:r w:rsidRPr="00594609">
              <w:t>0</w:t>
            </w:r>
          </w:p>
        </w:tc>
        <w:tc>
          <w:tcPr>
            <w:tcW w:w="1264" w:type="dxa"/>
          </w:tcPr>
          <w:p w:rsidR="001D7AC2" w:rsidRPr="0081683C" w:rsidRDefault="001D7AC2" w:rsidP="000D2987">
            <w:pPr>
              <w:pStyle w:val="ConsPlusNormal"/>
              <w:contextualSpacing/>
              <w:jc w:val="center"/>
            </w:pPr>
            <w:r>
              <w:t>11793,34</w:t>
            </w:r>
          </w:p>
        </w:tc>
        <w:tc>
          <w:tcPr>
            <w:tcW w:w="1144" w:type="dxa"/>
          </w:tcPr>
          <w:p w:rsidR="001D7AC2" w:rsidRPr="0081683C"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5896,67</w:t>
            </w:r>
          </w:p>
        </w:tc>
        <w:tc>
          <w:tcPr>
            <w:tcW w:w="1144" w:type="dxa"/>
          </w:tcPr>
          <w:p w:rsidR="001D7AC2" w:rsidRPr="0081683C" w:rsidRDefault="001D7AC2" w:rsidP="000D2987">
            <w:pPr>
              <w:pStyle w:val="ConsPlusNormal"/>
              <w:contextualSpacing/>
              <w:jc w:val="center"/>
            </w:pPr>
            <w:r>
              <w:t>5896,67</w:t>
            </w:r>
          </w:p>
        </w:tc>
        <w:tc>
          <w:tcPr>
            <w:tcW w:w="1144" w:type="dxa"/>
          </w:tcPr>
          <w:p w:rsidR="001D7AC2" w:rsidRPr="0081683C" w:rsidRDefault="001D7AC2" w:rsidP="000D2987">
            <w:pPr>
              <w:pStyle w:val="ConsPlusNormal"/>
              <w:contextualSpacing/>
              <w:jc w:val="center"/>
            </w:pPr>
            <w:r>
              <w:t>0,00</w:t>
            </w:r>
          </w:p>
        </w:tc>
        <w:tc>
          <w:tcPr>
            <w:tcW w:w="1144" w:type="dxa"/>
          </w:tcPr>
          <w:p w:rsidR="001D7AC2" w:rsidRPr="0081683C" w:rsidRDefault="001D7AC2" w:rsidP="000D2987">
            <w:pPr>
              <w:pStyle w:val="ConsPlusNormal"/>
              <w:contextualSpacing/>
              <w:jc w:val="center"/>
            </w:pPr>
            <w:r>
              <w:t>0,00</w:t>
            </w:r>
          </w:p>
        </w:tc>
      </w:tr>
      <w:tr w:rsidR="001D7AC2" w:rsidRPr="0081683C" w:rsidTr="000D2987">
        <w:tc>
          <w:tcPr>
            <w:tcW w:w="14719" w:type="dxa"/>
            <w:gridSpan w:val="12"/>
          </w:tcPr>
          <w:p w:rsidR="001D7AC2" w:rsidRPr="0081683C" w:rsidRDefault="001D7AC2" w:rsidP="000D2987">
            <w:pPr>
              <w:pStyle w:val="ConsPlusNormal"/>
              <w:contextualSpacing/>
              <w:outlineLvl w:val="5"/>
            </w:pPr>
            <w:r w:rsidRPr="0081683C">
              <w:t xml:space="preserve">Задача </w:t>
            </w:r>
            <w:r>
              <w:t>«</w:t>
            </w:r>
            <w:r w:rsidRPr="0081683C">
              <w:t>Повышение уровня предоставления социальных услуг детям, находящимся в социально опасном положении</w:t>
            </w:r>
            <w:r>
              <w:t>»</w:t>
            </w:r>
          </w:p>
        </w:tc>
      </w:tr>
      <w:tr w:rsidR="001D7AC2" w:rsidRPr="0081683C" w:rsidTr="000D2987">
        <w:tc>
          <w:tcPr>
            <w:tcW w:w="784" w:type="dxa"/>
          </w:tcPr>
          <w:p w:rsidR="001D7AC2" w:rsidRPr="0081683C" w:rsidRDefault="001D7AC2" w:rsidP="000D2987">
            <w:pPr>
              <w:pStyle w:val="ConsPlusNormal"/>
              <w:contextualSpacing/>
              <w:jc w:val="center"/>
            </w:pPr>
            <w:r w:rsidRPr="0081683C">
              <w:lastRenderedPageBreak/>
              <w:t>4.2</w:t>
            </w:r>
          </w:p>
        </w:tc>
        <w:tc>
          <w:tcPr>
            <w:tcW w:w="2494" w:type="dxa"/>
          </w:tcPr>
          <w:p w:rsidR="001D7AC2" w:rsidRPr="0081683C" w:rsidRDefault="001D7AC2" w:rsidP="000D2987">
            <w:pPr>
              <w:pStyle w:val="ConsPlusNormal"/>
              <w:contextualSpacing/>
            </w:pPr>
            <w:r w:rsidRPr="0081683C">
              <w:t xml:space="preserve">Основное мероприятие 2 </w:t>
            </w:r>
            <w:r>
              <w:t>«</w:t>
            </w:r>
            <w:r w:rsidRPr="0081683C">
              <w:t>Проведение социально значимых и тематических мероприятий</w:t>
            </w:r>
            <w:r>
              <w:t>»</w:t>
            </w:r>
          </w:p>
        </w:tc>
        <w:tc>
          <w:tcPr>
            <w:tcW w:w="1928" w:type="dxa"/>
          </w:tcPr>
          <w:p w:rsidR="001D7AC2" w:rsidRPr="0081683C" w:rsidRDefault="001D7AC2" w:rsidP="000D2987">
            <w:pPr>
              <w:pStyle w:val="ConsPlusNormal"/>
              <w:contextualSpacing/>
            </w:pPr>
            <w:r w:rsidRPr="0081683C">
              <w:t>Всего</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1004</w:t>
            </w:r>
          </w:p>
        </w:tc>
        <w:tc>
          <w:tcPr>
            <w:tcW w:w="1339" w:type="dxa"/>
          </w:tcPr>
          <w:p w:rsidR="001D7AC2" w:rsidRPr="0081683C" w:rsidRDefault="001D7AC2" w:rsidP="000D2987">
            <w:pPr>
              <w:pStyle w:val="ConsPlusNormal"/>
              <w:contextualSpacing/>
              <w:jc w:val="center"/>
            </w:pPr>
            <w:r w:rsidRPr="0081683C">
              <w:t>4640200000</w:t>
            </w:r>
          </w:p>
        </w:tc>
        <w:tc>
          <w:tcPr>
            <w:tcW w:w="1264" w:type="dxa"/>
          </w:tcPr>
          <w:p w:rsidR="001D7AC2" w:rsidRPr="0081683C" w:rsidRDefault="001D7AC2" w:rsidP="000D2987">
            <w:pPr>
              <w:pStyle w:val="ConsPlusNormal"/>
              <w:contextualSpacing/>
              <w:jc w:val="center"/>
            </w:pPr>
            <w:r w:rsidRPr="0081683C">
              <w:t>11760,00</w:t>
            </w:r>
          </w:p>
        </w:tc>
        <w:tc>
          <w:tcPr>
            <w:tcW w:w="1144" w:type="dxa"/>
          </w:tcPr>
          <w:p w:rsidR="001D7AC2" w:rsidRPr="0081683C" w:rsidRDefault="001D7AC2" w:rsidP="000D2987">
            <w:pPr>
              <w:pStyle w:val="ConsPlusNormal"/>
              <w:contextualSpacing/>
              <w:jc w:val="center"/>
            </w:pPr>
            <w:r w:rsidRPr="0081683C">
              <w:t>2352,00</w:t>
            </w:r>
          </w:p>
        </w:tc>
        <w:tc>
          <w:tcPr>
            <w:tcW w:w="1144" w:type="dxa"/>
          </w:tcPr>
          <w:p w:rsidR="001D7AC2" w:rsidRPr="0081683C" w:rsidRDefault="001D7AC2" w:rsidP="000D2987">
            <w:pPr>
              <w:pStyle w:val="ConsPlusNormal"/>
              <w:contextualSpacing/>
              <w:jc w:val="center"/>
            </w:pPr>
            <w:r w:rsidRPr="0081683C">
              <w:t>2352,00</w:t>
            </w:r>
          </w:p>
        </w:tc>
        <w:tc>
          <w:tcPr>
            <w:tcW w:w="1144" w:type="dxa"/>
          </w:tcPr>
          <w:p w:rsidR="001D7AC2" w:rsidRPr="0081683C" w:rsidRDefault="001D7AC2" w:rsidP="000D2987">
            <w:pPr>
              <w:pStyle w:val="ConsPlusNormal"/>
              <w:contextualSpacing/>
              <w:jc w:val="center"/>
            </w:pPr>
            <w:r w:rsidRPr="0081683C">
              <w:t>2352,00</w:t>
            </w:r>
          </w:p>
        </w:tc>
        <w:tc>
          <w:tcPr>
            <w:tcW w:w="1144" w:type="dxa"/>
          </w:tcPr>
          <w:p w:rsidR="001D7AC2" w:rsidRPr="0081683C" w:rsidRDefault="001D7AC2" w:rsidP="000D2987">
            <w:pPr>
              <w:pStyle w:val="ConsPlusNormal"/>
              <w:contextualSpacing/>
              <w:jc w:val="center"/>
            </w:pPr>
            <w:r w:rsidRPr="0081683C">
              <w:t>2352,00</w:t>
            </w:r>
          </w:p>
        </w:tc>
        <w:tc>
          <w:tcPr>
            <w:tcW w:w="1144" w:type="dxa"/>
          </w:tcPr>
          <w:p w:rsidR="001D7AC2" w:rsidRPr="0081683C" w:rsidRDefault="001D7AC2" w:rsidP="000D2987">
            <w:pPr>
              <w:pStyle w:val="ConsPlusNormal"/>
              <w:contextualSpacing/>
              <w:jc w:val="center"/>
            </w:pPr>
            <w:r w:rsidRPr="0081683C">
              <w:t>2352,00</w:t>
            </w:r>
          </w:p>
        </w:tc>
      </w:tr>
      <w:tr w:rsidR="001D7AC2" w:rsidRPr="0081683C" w:rsidTr="000D2987">
        <w:tc>
          <w:tcPr>
            <w:tcW w:w="784" w:type="dxa"/>
          </w:tcPr>
          <w:p w:rsidR="001D7AC2" w:rsidRPr="0081683C" w:rsidRDefault="001D7AC2" w:rsidP="000D2987">
            <w:pPr>
              <w:pStyle w:val="ConsPlusNormal"/>
              <w:contextualSpacing/>
              <w:jc w:val="center"/>
            </w:pPr>
            <w:r w:rsidRPr="0081683C">
              <w:t>4.2.1</w:t>
            </w:r>
          </w:p>
        </w:tc>
        <w:tc>
          <w:tcPr>
            <w:tcW w:w="2494" w:type="dxa"/>
          </w:tcPr>
          <w:p w:rsidR="001D7AC2" w:rsidRPr="0081683C" w:rsidRDefault="001D7AC2" w:rsidP="000D2987">
            <w:pPr>
              <w:pStyle w:val="ConsPlusNormal"/>
              <w:contextualSpacing/>
            </w:pPr>
            <w:r w:rsidRPr="0081683C">
              <w:t>Организация проведения социально значимых мероприятий (День семьи, День защиты детей, День матери)</w:t>
            </w:r>
          </w:p>
        </w:tc>
        <w:tc>
          <w:tcPr>
            <w:tcW w:w="1928" w:type="dxa"/>
          </w:tcPr>
          <w:p w:rsidR="001D7AC2" w:rsidRPr="0081683C" w:rsidRDefault="001D7AC2" w:rsidP="000D2987">
            <w:pPr>
              <w:pStyle w:val="ConsPlusNormal"/>
              <w:contextualSpacing/>
            </w:pPr>
            <w:r w:rsidRPr="0081683C">
              <w:t>Комитет социальной защиты населения правительства Еврейской автономной области,</w:t>
            </w:r>
          </w:p>
          <w:p w:rsidR="001D7AC2" w:rsidRPr="0081683C" w:rsidRDefault="001D7AC2" w:rsidP="000D2987">
            <w:pPr>
              <w:pStyle w:val="ConsPlusNormal"/>
              <w:contextualSpacing/>
            </w:pPr>
            <w:r w:rsidRPr="0081683C">
              <w:t xml:space="preserve">ОГБУ СО </w:t>
            </w:r>
            <w:r>
              <w:t>«</w:t>
            </w:r>
            <w:r w:rsidRPr="0081683C">
              <w:t>Социально-реабилитационный центр для несовершеннолетних</w:t>
            </w:r>
            <w:r>
              <w:t>»</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1004</w:t>
            </w:r>
          </w:p>
        </w:tc>
        <w:tc>
          <w:tcPr>
            <w:tcW w:w="1339" w:type="dxa"/>
          </w:tcPr>
          <w:p w:rsidR="001D7AC2" w:rsidRPr="0081683C" w:rsidRDefault="001D7AC2" w:rsidP="000D2987">
            <w:pPr>
              <w:pStyle w:val="ConsPlusNormal"/>
              <w:contextualSpacing/>
              <w:jc w:val="center"/>
            </w:pPr>
            <w:r w:rsidRPr="0081683C">
              <w:t>4640228300</w:t>
            </w:r>
          </w:p>
        </w:tc>
        <w:tc>
          <w:tcPr>
            <w:tcW w:w="1264" w:type="dxa"/>
          </w:tcPr>
          <w:p w:rsidR="001D7AC2" w:rsidRPr="0081683C" w:rsidRDefault="001D7AC2" w:rsidP="000D2987">
            <w:pPr>
              <w:pStyle w:val="ConsPlusNormal"/>
              <w:contextualSpacing/>
              <w:jc w:val="center"/>
            </w:pPr>
            <w:r w:rsidRPr="0081683C">
              <w:t>200,00</w:t>
            </w:r>
          </w:p>
        </w:tc>
        <w:tc>
          <w:tcPr>
            <w:tcW w:w="1144" w:type="dxa"/>
          </w:tcPr>
          <w:p w:rsidR="001D7AC2" w:rsidRPr="0081683C" w:rsidRDefault="001D7AC2" w:rsidP="000D2987">
            <w:pPr>
              <w:pStyle w:val="ConsPlusNormal"/>
              <w:contextualSpacing/>
              <w:jc w:val="center"/>
            </w:pPr>
            <w:r w:rsidRPr="0081683C">
              <w:t>40,00</w:t>
            </w:r>
          </w:p>
        </w:tc>
        <w:tc>
          <w:tcPr>
            <w:tcW w:w="1144" w:type="dxa"/>
          </w:tcPr>
          <w:p w:rsidR="001D7AC2" w:rsidRPr="0081683C" w:rsidRDefault="001D7AC2" w:rsidP="000D2987">
            <w:pPr>
              <w:pStyle w:val="ConsPlusNormal"/>
              <w:contextualSpacing/>
              <w:jc w:val="center"/>
            </w:pPr>
            <w:r w:rsidRPr="0081683C">
              <w:t>40,00</w:t>
            </w:r>
          </w:p>
        </w:tc>
        <w:tc>
          <w:tcPr>
            <w:tcW w:w="1144" w:type="dxa"/>
          </w:tcPr>
          <w:p w:rsidR="001D7AC2" w:rsidRPr="0081683C" w:rsidRDefault="001D7AC2" w:rsidP="000D2987">
            <w:pPr>
              <w:pStyle w:val="ConsPlusNormal"/>
              <w:contextualSpacing/>
              <w:jc w:val="center"/>
            </w:pPr>
            <w:r w:rsidRPr="0081683C">
              <w:t>40,00</w:t>
            </w:r>
          </w:p>
        </w:tc>
        <w:tc>
          <w:tcPr>
            <w:tcW w:w="1144" w:type="dxa"/>
          </w:tcPr>
          <w:p w:rsidR="001D7AC2" w:rsidRPr="0081683C" w:rsidRDefault="001D7AC2" w:rsidP="000D2987">
            <w:pPr>
              <w:pStyle w:val="ConsPlusNormal"/>
              <w:contextualSpacing/>
              <w:jc w:val="center"/>
            </w:pPr>
            <w:r w:rsidRPr="0081683C">
              <w:t>40,00</w:t>
            </w:r>
          </w:p>
        </w:tc>
        <w:tc>
          <w:tcPr>
            <w:tcW w:w="1144" w:type="dxa"/>
          </w:tcPr>
          <w:p w:rsidR="001D7AC2" w:rsidRPr="0081683C" w:rsidRDefault="001D7AC2" w:rsidP="000D2987">
            <w:pPr>
              <w:pStyle w:val="ConsPlusNormal"/>
              <w:contextualSpacing/>
              <w:jc w:val="center"/>
            </w:pPr>
            <w:r w:rsidRPr="0081683C">
              <w:t>40,00</w:t>
            </w:r>
          </w:p>
        </w:tc>
      </w:tr>
      <w:tr w:rsidR="001D7AC2" w:rsidRPr="0081683C" w:rsidTr="000D2987">
        <w:tc>
          <w:tcPr>
            <w:tcW w:w="784" w:type="dxa"/>
          </w:tcPr>
          <w:p w:rsidR="001D7AC2" w:rsidRPr="0081683C" w:rsidRDefault="001D7AC2" w:rsidP="000D2987">
            <w:pPr>
              <w:pStyle w:val="ConsPlusNormal"/>
              <w:contextualSpacing/>
              <w:jc w:val="center"/>
            </w:pPr>
            <w:r w:rsidRPr="0081683C">
              <w:t>4.2.2</w:t>
            </w:r>
          </w:p>
        </w:tc>
        <w:tc>
          <w:tcPr>
            <w:tcW w:w="2494" w:type="dxa"/>
          </w:tcPr>
          <w:p w:rsidR="001D7AC2" w:rsidRPr="0081683C" w:rsidRDefault="001D7AC2" w:rsidP="000D2987">
            <w:pPr>
              <w:pStyle w:val="ConsPlusNormal"/>
              <w:contextualSpacing/>
            </w:pPr>
            <w:r w:rsidRPr="0081683C">
              <w:t xml:space="preserve">Проведение цикла тематических мероприятий </w:t>
            </w:r>
            <w:r>
              <w:t>«</w:t>
            </w:r>
            <w:r w:rsidRPr="0081683C">
              <w:t>Шаги к толерантности</w:t>
            </w:r>
            <w:r>
              <w:t>»</w:t>
            </w:r>
            <w:r w:rsidRPr="0081683C">
              <w:t xml:space="preserve"> для детей из семей, находящихся в социально опасном положении</w:t>
            </w:r>
          </w:p>
        </w:tc>
        <w:tc>
          <w:tcPr>
            <w:tcW w:w="1928" w:type="dxa"/>
          </w:tcPr>
          <w:p w:rsidR="001D7AC2" w:rsidRPr="0081683C" w:rsidRDefault="001D7AC2" w:rsidP="000D2987">
            <w:pPr>
              <w:pStyle w:val="ConsPlusNormal"/>
              <w:contextualSpacing/>
            </w:pPr>
            <w:r w:rsidRPr="0081683C">
              <w:t xml:space="preserve">Комитет социальной защиты населения правительства Еврейской автономной области, ОГБУ СО </w:t>
            </w:r>
            <w:r>
              <w:t>«</w:t>
            </w:r>
            <w:r w:rsidRPr="0081683C">
              <w:t>Социально-реабилитационный центр для несовершеннолет</w:t>
            </w:r>
            <w:r w:rsidRPr="0081683C">
              <w:lastRenderedPageBreak/>
              <w:t>них</w:t>
            </w:r>
            <w:r>
              <w:t>»</w:t>
            </w:r>
          </w:p>
        </w:tc>
        <w:tc>
          <w:tcPr>
            <w:tcW w:w="510" w:type="dxa"/>
          </w:tcPr>
          <w:p w:rsidR="001D7AC2" w:rsidRPr="0081683C" w:rsidRDefault="001D7AC2" w:rsidP="000D2987">
            <w:pPr>
              <w:pStyle w:val="ConsPlusNormal"/>
              <w:contextualSpacing/>
              <w:jc w:val="center"/>
            </w:pPr>
            <w:r w:rsidRPr="0081683C">
              <w:lastRenderedPageBreak/>
              <w:t>011</w:t>
            </w:r>
          </w:p>
        </w:tc>
        <w:tc>
          <w:tcPr>
            <w:tcW w:w="680" w:type="dxa"/>
          </w:tcPr>
          <w:p w:rsidR="001D7AC2" w:rsidRPr="0081683C" w:rsidRDefault="001D7AC2" w:rsidP="000D2987">
            <w:pPr>
              <w:pStyle w:val="ConsPlusNormal"/>
              <w:contextualSpacing/>
              <w:jc w:val="center"/>
            </w:pPr>
            <w:r w:rsidRPr="0081683C">
              <w:t>1004</w:t>
            </w:r>
          </w:p>
        </w:tc>
        <w:tc>
          <w:tcPr>
            <w:tcW w:w="1339" w:type="dxa"/>
          </w:tcPr>
          <w:p w:rsidR="001D7AC2" w:rsidRPr="0081683C" w:rsidRDefault="001D7AC2" w:rsidP="000D2987">
            <w:pPr>
              <w:pStyle w:val="ConsPlusNormal"/>
              <w:contextualSpacing/>
              <w:jc w:val="center"/>
            </w:pPr>
            <w:r w:rsidRPr="0081683C">
              <w:t>4640228300</w:t>
            </w:r>
          </w:p>
        </w:tc>
        <w:tc>
          <w:tcPr>
            <w:tcW w:w="1264" w:type="dxa"/>
          </w:tcPr>
          <w:p w:rsidR="001D7AC2" w:rsidRPr="0081683C" w:rsidRDefault="001D7AC2" w:rsidP="000D2987">
            <w:pPr>
              <w:pStyle w:val="ConsPlusNormal"/>
              <w:contextualSpacing/>
              <w:jc w:val="center"/>
            </w:pPr>
            <w:r w:rsidRPr="0081683C">
              <w:t>60,00</w:t>
            </w:r>
          </w:p>
        </w:tc>
        <w:tc>
          <w:tcPr>
            <w:tcW w:w="1144" w:type="dxa"/>
          </w:tcPr>
          <w:p w:rsidR="001D7AC2" w:rsidRPr="0081683C" w:rsidRDefault="001D7AC2" w:rsidP="000D2987">
            <w:pPr>
              <w:pStyle w:val="ConsPlusNormal"/>
              <w:contextualSpacing/>
              <w:jc w:val="center"/>
            </w:pPr>
            <w:r w:rsidRPr="0081683C">
              <w:t>12,00</w:t>
            </w:r>
          </w:p>
        </w:tc>
        <w:tc>
          <w:tcPr>
            <w:tcW w:w="1144" w:type="dxa"/>
          </w:tcPr>
          <w:p w:rsidR="001D7AC2" w:rsidRPr="0081683C" w:rsidRDefault="001D7AC2" w:rsidP="000D2987">
            <w:pPr>
              <w:pStyle w:val="ConsPlusNormal"/>
              <w:contextualSpacing/>
              <w:jc w:val="center"/>
            </w:pPr>
            <w:r w:rsidRPr="0081683C">
              <w:t>12,00</w:t>
            </w:r>
          </w:p>
        </w:tc>
        <w:tc>
          <w:tcPr>
            <w:tcW w:w="1144" w:type="dxa"/>
          </w:tcPr>
          <w:p w:rsidR="001D7AC2" w:rsidRPr="0081683C" w:rsidRDefault="001D7AC2" w:rsidP="000D2987">
            <w:pPr>
              <w:pStyle w:val="ConsPlusNormal"/>
              <w:contextualSpacing/>
              <w:jc w:val="center"/>
            </w:pPr>
            <w:r w:rsidRPr="0081683C">
              <w:t>12,00</w:t>
            </w:r>
          </w:p>
        </w:tc>
        <w:tc>
          <w:tcPr>
            <w:tcW w:w="1144" w:type="dxa"/>
          </w:tcPr>
          <w:p w:rsidR="001D7AC2" w:rsidRPr="0081683C" w:rsidRDefault="001D7AC2" w:rsidP="000D2987">
            <w:pPr>
              <w:pStyle w:val="ConsPlusNormal"/>
              <w:contextualSpacing/>
              <w:jc w:val="center"/>
            </w:pPr>
            <w:r w:rsidRPr="0081683C">
              <w:t>12,00</w:t>
            </w:r>
          </w:p>
        </w:tc>
        <w:tc>
          <w:tcPr>
            <w:tcW w:w="1144" w:type="dxa"/>
          </w:tcPr>
          <w:p w:rsidR="001D7AC2" w:rsidRPr="0081683C" w:rsidRDefault="001D7AC2" w:rsidP="000D2987">
            <w:pPr>
              <w:pStyle w:val="ConsPlusNormal"/>
              <w:contextualSpacing/>
              <w:jc w:val="center"/>
            </w:pPr>
            <w:r w:rsidRPr="0081683C">
              <w:t>12,00</w:t>
            </w:r>
          </w:p>
        </w:tc>
      </w:tr>
      <w:tr w:rsidR="001D7AC2" w:rsidRPr="0081683C" w:rsidTr="000D2987">
        <w:tc>
          <w:tcPr>
            <w:tcW w:w="784" w:type="dxa"/>
          </w:tcPr>
          <w:p w:rsidR="001D7AC2" w:rsidRPr="0081683C" w:rsidRDefault="001D7AC2" w:rsidP="000D2987">
            <w:pPr>
              <w:pStyle w:val="ConsPlusNormal"/>
              <w:contextualSpacing/>
              <w:jc w:val="center"/>
            </w:pPr>
            <w:r w:rsidRPr="0081683C">
              <w:lastRenderedPageBreak/>
              <w:t>4.2.3</w:t>
            </w:r>
          </w:p>
        </w:tc>
        <w:tc>
          <w:tcPr>
            <w:tcW w:w="2494" w:type="dxa"/>
          </w:tcPr>
          <w:p w:rsidR="001D7AC2" w:rsidRPr="0081683C" w:rsidRDefault="001D7AC2" w:rsidP="000D2987">
            <w:pPr>
              <w:pStyle w:val="ConsPlusNormal"/>
              <w:contextualSpacing/>
            </w:pPr>
            <w:r w:rsidRPr="0081683C">
              <w:t>Организация мероприятий по обеспечению пожарной безопасности жилых помещений, в которых проживают семьи с детьми, находящиеся в социально опасном положении</w:t>
            </w:r>
          </w:p>
        </w:tc>
        <w:tc>
          <w:tcPr>
            <w:tcW w:w="1928" w:type="dxa"/>
          </w:tcPr>
          <w:p w:rsidR="001D7AC2" w:rsidRPr="0081683C" w:rsidRDefault="001D7AC2" w:rsidP="000D2987">
            <w:pPr>
              <w:pStyle w:val="ConsPlusNormal"/>
              <w:contextualSpacing/>
            </w:pPr>
            <w:r w:rsidRPr="0081683C">
              <w:t xml:space="preserve">Комитет социальной защиты населения правительства Еврейской автономной области, ОГБУ СО </w:t>
            </w:r>
            <w:r>
              <w:t>«</w:t>
            </w:r>
            <w:r w:rsidRPr="0081683C">
              <w:t>Социально-реабилитационный центр для несовершеннолетних</w:t>
            </w:r>
            <w:r>
              <w:t>»</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1004</w:t>
            </w:r>
          </w:p>
        </w:tc>
        <w:tc>
          <w:tcPr>
            <w:tcW w:w="1339" w:type="dxa"/>
          </w:tcPr>
          <w:p w:rsidR="001D7AC2" w:rsidRPr="0081683C" w:rsidRDefault="001D7AC2" w:rsidP="000D2987">
            <w:pPr>
              <w:pStyle w:val="ConsPlusNormal"/>
              <w:contextualSpacing/>
              <w:jc w:val="center"/>
            </w:pPr>
            <w:r w:rsidRPr="0081683C">
              <w:t>4640228300</w:t>
            </w:r>
          </w:p>
        </w:tc>
        <w:tc>
          <w:tcPr>
            <w:tcW w:w="1264" w:type="dxa"/>
          </w:tcPr>
          <w:p w:rsidR="001D7AC2" w:rsidRPr="0081683C" w:rsidRDefault="001D7AC2" w:rsidP="000D2987">
            <w:pPr>
              <w:pStyle w:val="ConsPlusNormal"/>
              <w:contextualSpacing/>
              <w:jc w:val="center"/>
            </w:pPr>
            <w:r w:rsidRPr="0081683C">
              <w:t>960,00</w:t>
            </w:r>
          </w:p>
        </w:tc>
        <w:tc>
          <w:tcPr>
            <w:tcW w:w="1144" w:type="dxa"/>
          </w:tcPr>
          <w:p w:rsidR="001D7AC2" w:rsidRPr="0081683C" w:rsidRDefault="001D7AC2" w:rsidP="000D2987">
            <w:pPr>
              <w:pStyle w:val="ConsPlusNormal"/>
              <w:contextualSpacing/>
              <w:jc w:val="center"/>
            </w:pPr>
            <w:r w:rsidRPr="0081683C">
              <w:t>160,00</w:t>
            </w:r>
          </w:p>
        </w:tc>
        <w:tc>
          <w:tcPr>
            <w:tcW w:w="1144" w:type="dxa"/>
          </w:tcPr>
          <w:p w:rsidR="001D7AC2" w:rsidRPr="0081683C" w:rsidRDefault="001D7AC2" w:rsidP="000D2987">
            <w:pPr>
              <w:pStyle w:val="ConsPlusNormal"/>
              <w:contextualSpacing/>
              <w:jc w:val="center"/>
            </w:pPr>
            <w:r w:rsidRPr="0081683C">
              <w:t>200,00</w:t>
            </w:r>
          </w:p>
        </w:tc>
        <w:tc>
          <w:tcPr>
            <w:tcW w:w="1144" w:type="dxa"/>
          </w:tcPr>
          <w:p w:rsidR="001D7AC2" w:rsidRPr="0081683C" w:rsidRDefault="001D7AC2" w:rsidP="000D2987">
            <w:pPr>
              <w:pStyle w:val="ConsPlusNormal"/>
              <w:contextualSpacing/>
              <w:jc w:val="center"/>
            </w:pPr>
            <w:r w:rsidRPr="0081683C">
              <w:t>200,00</w:t>
            </w:r>
          </w:p>
        </w:tc>
        <w:tc>
          <w:tcPr>
            <w:tcW w:w="1144" w:type="dxa"/>
          </w:tcPr>
          <w:p w:rsidR="001D7AC2" w:rsidRPr="0081683C" w:rsidRDefault="001D7AC2" w:rsidP="000D2987">
            <w:pPr>
              <w:pStyle w:val="ConsPlusNormal"/>
              <w:contextualSpacing/>
              <w:jc w:val="center"/>
            </w:pPr>
            <w:r w:rsidRPr="0081683C">
              <w:t>200,00</w:t>
            </w:r>
          </w:p>
        </w:tc>
        <w:tc>
          <w:tcPr>
            <w:tcW w:w="1144" w:type="dxa"/>
          </w:tcPr>
          <w:p w:rsidR="001D7AC2" w:rsidRPr="0081683C" w:rsidRDefault="001D7AC2" w:rsidP="000D2987">
            <w:pPr>
              <w:pStyle w:val="ConsPlusNormal"/>
              <w:contextualSpacing/>
              <w:jc w:val="center"/>
            </w:pPr>
            <w:r w:rsidRPr="0081683C">
              <w:t>200,00</w:t>
            </w:r>
          </w:p>
        </w:tc>
      </w:tr>
      <w:tr w:rsidR="001D7AC2" w:rsidRPr="0081683C" w:rsidTr="000D2987">
        <w:tc>
          <w:tcPr>
            <w:tcW w:w="784" w:type="dxa"/>
          </w:tcPr>
          <w:p w:rsidR="001D7AC2" w:rsidRPr="0081683C" w:rsidRDefault="001D7AC2" w:rsidP="000D2987">
            <w:pPr>
              <w:pStyle w:val="ConsPlusNormal"/>
              <w:contextualSpacing/>
              <w:jc w:val="center"/>
            </w:pPr>
            <w:r w:rsidRPr="0081683C">
              <w:t>4.2.4</w:t>
            </w:r>
          </w:p>
        </w:tc>
        <w:tc>
          <w:tcPr>
            <w:tcW w:w="2494" w:type="dxa"/>
          </w:tcPr>
          <w:p w:rsidR="001D7AC2" w:rsidRPr="0081683C" w:rsidRDefault="001D7AC2" w:rsidP="000D2987">
            <w:pPr>
              <w:pStyle w:val="ConsPlusNormal"/>
              <w:contextualSpacing/>
            </w:pPr>
            <w:r w:rsidRPr="0081683C">
              <w:t xml:space="preserve">Развитие службы </w:t>
            </w:r>
            <w:r>
              <w:t>«</w:t>
            </w:r>
            <w:r w:rsidRPr="0081683C">
              <w:t>Мобильные бригады</w:t>
            </w:r>
            <w:r>
              <w:t>»</w:t>
            </w:r>
          </w:p>
        </w:tc>
        <w:tc>
          <w:tcPr>
            <w:tcW w:w="1928" w:type="dxa"/>
          </w:tcPr>
          <w:p w:rsidR="001D7AC2" w:rsidRPr="0081683C" w:rsidRDefault="001D7AC2" w:rsidP="000D2987">
            <w:pPr>
              <w:pStyle w:val="ConsPlusNormal"/>
              <w:contextualSpacing/>
            </w:pPr>
            <w:r w:rsidRPr="0081683C">
              <w:t xml:space="preserve">Комитет социальной защиты населения правительства Еврейской автономной области, ОГБУ СО </w:t>
            </w:r>
            <w:r>
              <w:t>«</w:t>
            </w:r>
            <w:r w:rsidRPr="0081683C">
              <w:t>Социально-реабилитационный центр для несовершеннолетних</w:t>
            </w:r>
            <w:r>
              <w:t>»</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1004</w:t>
            </w:r>
          </w:p>
        </w:tc>
        <w:tc>
          <w:tcPr>
            <w:tcW w:w="1339" w:type="dxa"/>
          </w:tcPr>
          <w:p w:rsidR="001D7AC2" w:rsidRPr="0081683C" w:rsidRDefault="001D7AC2" w:rsidP="000D2987">
            <w:pPr>
              <w:pStyle w:val="ConsPlusNormal"/>
              <w:contextualSpacing/>
              <w:jc w:val="center"/>
            </w:pPr>
            <w:r w:rsidRPr="0081683C">
              <w:t>4640228300</w:t>
            </w:r>
          </w:p>
        </w:tc>
        <w:tc>
          <w:tcPr>
            <w:tcW w:w="1264" w:type="dxa"/>
          </w:tcPr>
          <w:p w:rsidR="001D7AC2" w:rsidRPr="0081683C" w:rsidRDefault="001D7AC2" w:rsidP="000D2987">
            <w:pPr>
              <w:pStyle w:val="ConsPlusNormal"/>
              <w:contextualSpacing/>
              <w:jc w:val="center"/>
            </w:pPr>
            <w:r w:rsidRPr="0081683C">
              <w:t>500,00</w:t>
            </w:r>
          </w:p>
        </w:tc>
        <w:tc>
          <w:tcPr>
            <w:tcW w:w="1144" w:type="dxa"/>
          </w:tcPr>
          <w:p w:rsidR="001D7AC2" w:rsidRPr="0081683C" w:rsidRDefault="001D7AC2" w:rsidP="000D2987">
            <w:pPr>
              <w:pStyle w:val="ConsPlusNormal"/>
              <w:contextualSpacing/>
              <w:jc w:val="center"/>
            </w:pPr>
            <w:r w:rsidRPr="0081683C">
              <w:t>100,00</w:t>
            </w:r>
          </w:p>
        </w:tc>
        <w:tc>
          <w:tcPr>
            <w:tcW w:w="1144" w:type="dxa"/>
          </w:tcPr>
          <w:p w:rsidR="001D7AC2" w:rsidRPr="0081683C" w:rsidRDefault="001D7AC2" w:rsidP="000D2987">
            <w:pPr>
              <w:pStyle w:val="ConsPlusNormal"/>
              <w:contextualSpacing/>
              <w:jc w:val="center"/>
            </w:pPr>
            <w:r w:rsidRPr="0081683C">
              <w:t>100,00</w:t>
            </w:r>
          </w:p>
        </w:tc>
        <w:tc>
          <w:tcPr>
            <w:tcW w:w="1144" w:type="dxa"/>
          </w:tcPr>
          <w:p w:rsidR="001D7AC2" w:rsidRPr="0081683C" w:rsidRDefault="001D7AC2" w:rsidP="000D2987">
            <w:pPr>
              <w:pStyle w:val="ConsPlusNormal"/>
              <w:contextualSpacing/>
              <w:jc w:val="center"/>
            </w:pPr>
            <w:r w:rsidRPr="0081683C">
              <w:t>100,00</w:t>
            </w:r>
          </w:p>
        </w:tc>
        <w:tc>
          <w:tcPr>
            <w:tcW w:w="1144" w:type="dxa"/>
          </w:tcPr>
          <w:p w:rsidR="001D7AC2" w:rsidRPr="0081683C" w:rsidRDefault="001D7AC2" w:rsidP="000D2987">
            <w:pPr>
              <w:pStyle w:val="ConsPlusNormal"/>
              <w:contextualSpacing/>
              <w:jc w:val="center"/>
            </w:pPr>
            <w:r w:rsidRPr="0081683C">
              <w:t>100,00</w:t>
            </w:r>
          </w:p>
        </w:tc>
        <w:tc>
          <w:tcPr>
            <w:tcW w:w="1144" w:type="dxa"/>
          </w:tcPr>
          <w:p w:rsidR="001D7AC2" w:rsidRPr="0081683C" w:rsidRDefault="001D7AC2" w:rsidP="000D2987">
            <w:pPr>
              <w:pStyle w:val="ConsPlusNormal"/>
              <w:contextualSpacing/>
              <w:jc w:val="center"/>
            </w:pPr>
            <w:r w:rsidRPr="0081683C">
              <w:t>100,00</w:t>
            </w:r>
          </w:p>
        </w:tc>
      </w:tr>
      <w:tr w:rsidR="001D7AC2" w:rsidRPr="0081683C" w:rsidTr="000D2987">
        <w:tc>
          <w:tcPr>
            <w:tcW w:w="784" w:type="dxa"/>
          </w:tcPr>
          <w:p w:rsidR="001D7AC2" w:rsidRPr="0081683C" w:rsidRDefault="001D7AC2" w:rsidP="000D2987">
            <w:pPr>
              <w:pStyle w:val="ConsPlusNormal"/>
              <w:contextualSpacing/>
              <w:jc w:val="center"/>
            </w:pPr>
            <w:r w:rsidRPr="0081683C">
              <w:t>4.2.5</w:t>
            </w:r>
          </w:p>
        </w:tc>
        <w:tc>
          <w:tcPr>
            <w:tcW w:w="2494" w:type="dxa"/>
          </w:tcPr>
          <w:p w:rsidR="001D7AC2" w:rsidRPr="0081683C" w:rsidRDefault="001D7AC2" w:rsidP="000D2987">
            <w:pPr>
              <w:pStyle w:val="ConsPlusNormal"/>
              <w:contextualSpacing/>
            </w:pPr>
            <w:r w:rsidRPr="00AE2271">
              <w:rPr>
                <w:szCs w:val="24"/>
              </w:rPr>
              <w:t xml:space="preserve">Проведение комплекса мероприятий по оказанию помощи </w:t>
            </w:r>
            <w:r>
              <w:rPr>
                <w:szCs w:val="24"/>
              </w:rPr>
              <w:t xml:space="preserve">несовершеннолетним </w:t>
            </w:r>
            <w:r>
              <w:rPr>
                <w:szCs w:val="24"/>
              </w:rPr>
              <w:lastRenderedPageBreak/>
              <w:t xml:space="preserve">и женщинам с детьми, подвергшимися насилию и жестокому обращению, </w:t>
            </w:r>
            <w:r w:rsidRPr="00AE2271">
              <w:rPr>
                <w:szCs w:val="24"/>
              </w:rPr>
              <w:t>беременным и родившим женщинам, в том числе в рамках акции «Подарок новорожденному», проводимой в порядке, установленном правительством Еврейской автономной области</w:t>
            </w:r>
          </w:p>
        </w:tc>
        <w:tc>
          <w:tcPr>
            <w:tcW w:w="1928" w:type="dxa"/>
          </w:tcPr>
          <w:p w:rsidR="001D7AC2" w:rsidRPr="0081683C" w:rsidRDefault="001D7AC2" w:rsidP="000D2987">
            <w:pPr>
              <w:pStyle w:val="ConsPlusNormal"/>
              <w:contextualSpacing/>
            </w:pPr>
            <w:r w:rsidRPr="0081683C">
              <w:lastRenderedPageBreak/>
              <w:t xml:space="preserve">Комитет социальной защиты населения </w:t>
            </w:r>
            <w:r w:rsidRPr="0081683C">
              <w:lastRenderedPageBreak/>
              <w:t xml:space="preserve">правительства Еврейской автономной области, ОГБУ СО </w:t>
            </w:r>
            <w:r>
              <w:t>«</w:t>
            </w:r>
            <w:r w:rsidRPr="0081683C">
              <w:t>Социально-реабилитационный центр для несовершеннолетних</w:t>
            </w:r>
            <w:r>
              <w:t>»</w:t>
            </w:r>
          </w:p>
        </w:tc>
        <w:tc>
          <w:tcPr>
            <w:tcW w:w="510" w:type="dxa"/>
          </w:tcPr>
          <w:p w:rsidR="001D7AC2" w:rsidRPr="0081683C" w:rsidRDefault="001D7AC2" w:rsidP="000D2987">
            <w:pPr>
              <w:pStyle w:val="ConsPlusNormal"/>
              <w:contextualSpacing/>
              <w:jc w:val="center"/>
            </w:pPr>
            <w:r w:rsidRPr="0081683C">
              <w:lastRenderedPageBreak/>
              <w:t>011</w:t>
            </w:r>
          </w:p>
        </w:tc>
        <w:tc>
          <w:tcPr>
            <w:tcW w:w="680" w:type="dxa"/>
          </w:tcPr>
          <w:p w:rsidR="001D7AC2" w:rsidRPr="0081683C" w:rsidRDefault="001D7AC2" w:rsidP="000D2987">
            <w:pPr>
              <w:pStyle w:val="ConsPlusNormal"/>
              <w:contextualSpacing/>
              <w:jc w:val="center"/>
            </w:pPr>
            <w:r w:rsidRPr="0081683C">
              <w:t>1004</w:t>
            </w:r>
          </w:p>
        </w:tc>
        <w:tc>
          <w:tcPr>
            <w:tcW w:w="1339" w:type="dxa"/>
          </w:tcPr>
          <w:p w:rsidR="001D7AC2" w:rsidRPr="0081683C" w:rsidRDefault="001D7AC2" w:rsidP="000D2987">
            <w:pPr>
              <w:pStyle w:val="ConsPlusNormal"/>
              <w:contextualSpacing/>
              <w:jc w:val="center"/>
            </w:pPr>
            <w:r w:rsidRPr="0081683C">
              <w:t>4640228300</w:t>
            </w:r>
          </w:p>
        </w:tc>
        <w:tc>
          <w:tcPr>
            <w:tcW w:w="1264" w:type="dxa"/>
          </w:tcPr>
          <w:p w:rsidR="001D7AC2" w:rsidRPr="0081683C" w:rsidRDefault="001D7AC2" w:rsidP="000D2987">
            <w:pPr>
              <w:pStyle w:val="ConsPlusNormal"/>
              <w:contextualSpacing/>
              <w:jc w:val="center"/>
            </w:pPr>
            <w:r w:rsidRPr="0081683C">
              <w:t>10000,00</w:t>
            </w:r>
          </w:p>
        </w:tc>
        <w:tc>
          <w:tcPr>
            <w:tcW w:w="1144" w:type="dxa"/>
          </w:tcPr>
          <w:p w:rsidR="001D7AC2" w:rsidRPr="0081683C" w:rsidRDefault="001D7AC2" w:rsidP="000D2987">
            <w:pPr>
              <w:pStyle w:val="ConsPlusNormal"/>
              <w:contextualSpacing/>
              <w:jc w:val="center"/>
            </w:pPr>
            <w:r w:rsidRPr="0081683C">
              <w:t>2000,00</w:t>
            </w:r>
          </w:p>
        </w:tc>
        <w:tc>
          <w:tcPr>
            <w:tcW w:w="1144" w:type="dxa"/>
          </w:tcPr>
          <w:p w:rsidR="001D7AC2" w:rsidRPr="0081683C" w:rsidRDefault="001D7AC2" w:rsidP="000D2987">
            <w:pPr>
              <w:pStyle w:val="ConsPlusNormal"/>
              <w:contextualSpacing/>
              <w:jc w:val="center"/>
            </w:pPr>
            <w:r w:rsidRPr="0081683C">
              <w:t>2000,00</w:t>
            </w:r>
          </w:p>
        </w:tc>
        <w:tc>
          <w:tcPr>
            <w:tcW w:w="1144" w:type="dxa"/>
          </w:tcPr>
          <w:p w:rsidR="001D7AC2" w:rsidRPr="0081683C" w:rsidRDefault="001D7AC2" w:rsidP="000D2987">
            <w:pPr>
              <w:pStyle w:val="ConsPlusNormal"/>
              <w:contextualSpacing/>
              <w:jc w:val="center"/>
            </w:pPr>
            <w:r w:rsidRPr="0081683C">
              <w:t>2000,00</w:t>
            </w:r>
          </w:p>
        </w:tc>
        <w:tc>
          <w:tcPr>
            <w:tcW w:w="1144" w:type="dxa"/>
          </w:tcPr>
          <w:p w:rsidR="001D7AC2" w:rsidRPr="0081683C" w:rsidRDefault="001D7AC2" w:rsidP="000D2987">
            <w:pPr>
              <w:pStyle w:val="ConsPlusNormal"/>
              <w:contextualSpacing/>
              <w:jc w:val="center"/>
            </w:pPr>
            <w:r w:rsidRPr="0081683C">
              <w:t>2000,00</w:t>
            </w:r>
          </w:p>
        </w:tc>
        <w:tc>
          <w:tcPr>
            <w:tcW w:w="1144" w:type="dxa"/>
          </w:tcPr>
          <w:p w:rsidR="001D7AC2" w:rsidRPr="0081683C" w:rsidRDefault="001D7AC2" w:rsidP="000D2987">
            <w:pPr>
              <w:pStyle w:val="ConsPlusNormal"/>
              <w:contextualSpacing/>
              <w:jc w:val="center"/>
            </w:pPr>
            <w:r w:rsidRPr="0081683C">
              <w:t>2000,00</w:t>
            </w:r>
          </w:p>
        </w:tc>
      </w:tr>
      <w:tr w:rsidR="001D7AC2" w:rsidRPr="0081683C" w:rsidTr="000D2987">
        <w:tc>
          <w:tcPr>
            <w:tcW w:w="784" w:type="dxa"/>
          </w:tcPr>
          <w:p w:rsidR="001D7AC2" w:rsidRPr="0081683C" w:rsidRDefault="001D7AC2" w:rsidP="000D2987">
            <w:pPr>
              <w:pStyle w:val="ConsPlusNormal"/>
              <w:contextualSpacing/>
              <w:jc w:val="center"/>
            </w:pPr>
            <w:r w:rsidRPr="0081683C">
              <w:lastRenderedPageBreak/>
              <w:t>4.2.6</w:t>
            </w:r>
          </w:p>
        </w:tc>
        <w:tc>
          <w:tcPr>
            <w:tcW w:w="2494" w:type="dxa"/>
          </w:tcPr>
          <w:p w:rsidR="001D7AC2" w:rsidRPr="0081683C" w:rsidRDefault="001D7AC2" w:rsidP="000D2987">
            <w:pPr>
              <w:pStyle w:val="ConsPlusNormal"/>
              <w:contextualSpacing/>
            </w:pPr>
            <w:r w:rsidRPr="0081683C">
              <w:t>Проведение информационной кампании на территории Еврейской автономной области по популяризации семейных ценностей</w:t>
            </w:r>
          </w:p>
        </w:tc>
        <w:tc>
          <w:tcPr>
            <w:tcW w:w="1928" w:type="dxa"/>
          </w:tcPr>
          <w:p w:rsidR="001D7AC2" w:rsidRPr="00786CE3" w:rsidRDefault="001D7AC2" w:rsidP="000D2987">
            <w:pPr>
              <w:pStyle w:val="ConsPlusNormal"/>
              <w:contextualSpacing/>
              <w:rPr>
                <w:sz w:val="22"/>
                <w:szCs w:val="22"/>
              </w:rPr>
            </w:pPr>
            <w:r w:rsidRPr="00786CE3">
              <w:rPr>
                <w:sz w:val="22"/>
                <w:szCs w:val="22"/>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10" w:type="dxa"/>
          </w:tcPr>
          <w:p w:rsidR="001D7AC2" w:rsidRPr="0081683C" w:rsidRDefault="001D7AC2" w:rsidP="000D2987">
            <w:pPr>
              <w:pStyle w:val="ConsPlusNormal"/>
              <w:contextualSpacing/>
              <w:jc w:val="center"/>
            </w:pPr>
            <w:r w:rsidRPr="0081683C">
              <w:t>011</w:t>
            </w:r>
          </w:p>
        </w:tc>
        <w:tc>
          <w:tcPr>
            <w:tcW w:w="680" w:type="dxa"/>
          </w:tcPr>
          <w:p w:rsidR="001D7AC2" w:rsidRPr="0081683C" w:rsidRDefault="001D7AC2" w:rsidP="000D2987">
            <w:pPr>
              <w:pStyle w:val="ConsPlusNormal"/>
              <w:contextualSpacing/>
              <w:jc w:val="center"/>
            </w:pPr>
            <w:r w:rsidRPr="0081683C">
              <w:t>1004</w:t>
            </w:r>
          </w:p>
        </w:tc>
        <w:tc>
          <w:tcPr>
            <w:tcW w:w="1339" w:type="dxa"/>
          </w:tcPr>
          <w:p w:rsidR="001D7AC2" w:rsidRPr="0081683C" w:rsidRDefault="001D7AC2" w:rsidP="000D2987">
            <w:pPr>
              <w:pStyle w:val="ConsPlusNormal"/>
              <w:contextualSpacing/>
              <w:jc w:val="center"/>
            </w:pPr>
            <w:r w:rsidRPr="0081683C">
              <w:t>4640228300</w:t>
            </w:r>
          </w:p>
        </w:tc>
        <w:tc>
          <w:tcPr>
            <w:tcW w:w="1264" w:type="dxa"/>
          </w:tcPr>
          <w:p w:rsidR="001D7AC2" w:rsidRPr="0081683C" w:rsidRDefault="001D7AC2" w:rsidP="000D2987">
            <w:pPr>
              <w:pStyle w:val="ConsPlusNormal"/>
              <w:contextualSpacing/>
              <w:jc w:val="center"/>
            </w:pPr>
            <w:r w:rsidRPr="0081683C">
              <w:t>40,00</w:t>
            </w:r>
          </w:p>
        </w:tc>
        <w:tc>
          <w:tcPr>
            <w:tcW w:w="1144" w:type="dxa"/>
          </w:tcPr>
          <w:p w:rsidR="001D7AC2" w:rsidRPr="0081683C" w:rsidRDefault="001D7AC2" w:rsidP="000D2987">
            <w:pPr>
              <w:pStyle w:val="ConsPlusNormal"/>
              <w:contextualSpacing/>
              <w:jc w:val="center"/>
            </w:pPr>
            <w:r w:rsidRPr="0081683C">
              <w:t>40,00</w:t>
            </w:r>
          </w:p>
        </w:tc>
        <w:tc>
          <w:tcPr>
            <w:tcW w:w="1144" w:type="dxa"/>
          </w:tcPr>
          <w:p w:rsidR="001D7AC2" w:rsidRPr="0081683C" w:rsidRDefault="001D7AC2" w:rsidP="000D2987">
            <w:pPr>
              <w:pStyle w:val="ConsPlusNormal"/>
              <w:contextualSpacing/>
              <w:jc w:val="center"/>
            </w:pPr>
            <w:r w:rsidRPr="0081683C">
              <w:t>0,00</w:t>
            </w:r>
          </w:p>
        </w:tc>
        <w:tc>
          <w:tcPr>
            <w:tcW w:w="1144" w:type="dxa"/>
          </w:tcPr>
          <w:p w:rsidR="001D7AC2" w:rsidRPr="0081683C" w:rsidRDefault="001D7AC2" w:rsidP="000D2987">
            <w:pPr>
              <w:pStyle w:val="ConsPlusNormal"/>
              <w:contextualSpacing/>
              <w:jc w:val="center"/>
            </w:pPr>
            <w:r w:rsidRPr="0081683C">
              <w:t>0,00</w:t>
            </w:r>
          </w:p>
        </w:tc>
        <w:tc>
          <w:tcPr>
            <w:tcW w:w="1144" w:type="dxa"/>
          </w:tcPr>
          <w:p w:rsidR="001D7AC2" w:rsidRPr="0081683C" w:rsidRDefault="001D7AC2" w:rsidP="000D2987">
            <w:pPr>
              <w:pStyle w:val="ConsPlusNormal"/>
              <w:contextualSpacing/>
              <w:jc w:val="center"/>
            </w:pPr>
            <w:r w:rsidRPr="0081683C">
              <w:t>0,00</w:t>
            </w:r>
          </w:p>
        </w:tc>
        <w:tc>
          <w:tcPr>
            <w:tcW w:w="1144" w:type="dxa"/>
          </w:tcPr>
          <w:p w:rsidR="001D7AC2" w:rsidRPr="0081683C" w:rsidRDefault="001D7AC2" w:rsidP="000D2987">
            <w:pPr>
              <w:pStyle w:val="ConsPlusNormal"/>
              <w:contextualSpacing/>
              <w:jc w:val="center"/>
            </w:pPr>
            <w:r w:rsidRPr="0081683C">
              <w:t>0,00</w:t>
            </w:r>
          </w:p>
        </w:tc>
      </w:tr>
    </w:tbl>
    <w:p w:rsidR="00B64472" w:rsidRPr="0081683C" w:rsidRDefault="00B64472" w:rsidP="00B64472">
      <w:pPr>
        <w:pStyle w:val="ConsPlusNormal"/>
        <w:jc w:val="both"/>
      </w:pPr>
    </w:p>
    <w:p w:rsidR="00B64472" w:rsidRDefault="00B64472" w:rsidP="00B64472"/>
    <w:p w:rsidR="0038689C" w:rsidRDefault="0038689C" w:rsidP="00B64472"/>
    <w:p w:rsidR="0038689C" w:rsidRDefault="0038689C" w:rsidP="00B64472"/>
    <w:p w:rsidR="00547195" w:rsidRDefault="00547195" w:rsidP="00B64472"/>
    <w:p w:rsidR="00547195" w:rsidRDefault="00547195" w:rsidP="00B64472"/>
    <w:p w:rsidR="00547195" w:rsidRDefault="00547195" w:rsidP="00B64472"/>
    <w:p w:rsidR="00547195" w:rsidRDefault="00547195" w:rsidP="00B64472"/>
    <w:p w:rsidR="00E70B97" w:rsidRPr="00AE2271" w:rsidRDefault="00E70B97">
      <w:pPr>
        <w:rPr>
          <w:sz w:val="28"/>
          <w:szCs w:val="28"/>
        </w:rPr>
        <w:sectPr w:rsidR="00E70B97" w:rsidRPr="00AE2271" w:rsidSect="009E3D1D">
          <w:pgSz w:w="16838" w:h="11905" w:orient="landscape"/>
          <w:pgMar w:top="1134" w:right="850" w:bottom="1134" w:left="1701" w:header="0" w:footer="0" w:gutter="0"/>
          <w:cols w:space="720"/>
        </w:sectPr>
      </w:pPr>
    </w:p>
    <w:p w:rsidR="00E70B97" w:rsidRPr="00AE2271" w:rsidRDefault="00E70B97">
      <w:pPr>
        <w:pStyle w:val="ConsPlusNormal"/>
        <w:jc w:val="right"/>
        <w:outlineLvl w:val="2"/>
        <w:rPr>
          <w:sz w:val="28"/>
          <w:szCs w:val="28"/>
        </w:rPr>
      </w:pPr>
      <w:r w:rsidRPr="00AE2271">
        <w:rPr>
          <w:sz w:val="28"/>
          <w:szCs w:val="28"/>
        </w:rPr>
        <w:lastRenderedPageBreak/>
        <w:t>Таблица 5</w:t>
      </w:r>
    </w:p>
    <w:p w:rsidR="00E70B97" w:rsidRPr="00AE2271" w:rsidRDefault="00E70B97">
      <w:pPr>
        <w:pStyle w:val="ConsPlusNormal"/>
        <w:jc w:val="both"/>
        <w:rPr>
          <w:sz w:val="28"/>
          <w:szCs w:val="28"/>
        </w:rPr>
      </w:pPr>
    </w:p>
    <w:p w:rsidR="00E70B97" w:rsidRPr="00AE2271" w:rsidRDefault="00E70B97">
      <w:pPr>
        <w:pStyle w:val="ConsPlusTitle"/>
        <w:jc w:val="center"/>
        <w:rPr>
          <w:b w:val="0"/>
          <w:sz w:val="28"/>
          <w:szCs w:val="28"/>
        </w:rPr>
      </w:pPr>
      <w:r w:rsidRPr="00AE2271">
        <w:rPr>
          <w:b w:val="0"/>
          <w:sz w:val="28"/>
          <w:szCs w:val="28"/>
        </w:rPr>
        <w:t>Информация о ресурсном обеспечении Госпрограммы за счет</w:t>
      </w:r>
    </w:p>
    <w:p w:rsidR="00E70B97" w:rsidRPr="00AE2271" w:rsidRDefault="00E70B97">
      <w:pPr>
        <w:pStyle w:val="ConsPlusTitle"/>
        <w:jc w:val="center"/>
        <w:rPr>
          <w:b w:val="0"/>
          <w:sz w:val="28"/>
          <w:szCs w:val="28"/>
        </w:rPr>
      </w:pPr>
      <w:r w:rsidRPr="00AE2271">
        <w:rPr>
          <w:b w:val="0"/>
          <w:sz w:val="28"/>
          <w:szCs w:val="28"/>
        </w:rPr>
        <w:t>средств областного бюджета и прогнозная оценка привлекаемых</w:t>
      </w:r>
    </w:p>
    <w:p w:rsidR="00E70B97" w:rsidRPr="00AE2271" w:rsidRDefault="00E70B97">
      <w:pPr>
        <w:pStyle w:val="ConsPlusTitle"/>
        <w:jc w:val="center"/>
        <w:rPr>
          <w:b w:val="0"/>
          <w:sz w:val="28"/>
          <w:szCs w:val="28"/>
        </w:rPr>
      </w:pPr>
      <w:r w:rsidRPr="00AE2271">
        <w:rPr>
          <w:b w:val="0"/>
          <w:sz w:val="28"/>
          <w:szCs w:val="28"/>
        </w:rPr>
        <w:t>на реализацию ее целей средств федерального бюджета,</w:t>
      </w:r>
    </w:p>
    <w:p w:rsidR="00E70B97" w:rsidRPr="00AE2271" w:rsidRDefault="00E70B97">
      <w:pPr>
        <w:pStyle w:val="ConsPlusTitle"/>
        <w:jc w:val="center"/>
        <w:rPr>
          <w:b w:val="0"/>
          <w:sz w:val="28"/>
          <w:szCs w:val="28"/>
        </w:rPr>
      </w:pPr>
      <w:r w:rsidRPr="00AE2271">
        <w:rPr>
          <w:b w:val="0"/>
          <w:sz w:val="28"/>
          <w:szCs w:val="28"/>
        </w:rPr>
        <w:t>бюджетов муниципальных образований Еврейской автономной</w:t>
      </w:r>
    </w:p>
    <w:p w:rsidR="00E70B97" w:rsidRDefault="00E70B97">
      <w:pPr>
        <w:pStyle w:val="ConsPlusTitle"/>
        <w:jc w:val="center"/>
        <w:rPr>
          <w:b w:val="0"/>
          <w:sz w:val="28"/>
          <w:szCs w:val="28"/>
        </w:rPr>
      </w:pPr>
      <w:r w:rsidRPr="00AE2271">
        <w:rPr>
          <w:b w:val="0"/>
          <w:sz w:val="28"/>
          <w:szCs w:val="28"/>
        </w:rPr>
        <w:t>области, внебюджетных источников</w:t>
      </w:r>
    </w:p>
    <w:p w:rsidR="0038689C" w:rsidRDefault="0038689C">
      <w:pPr>
        <w:pStyle w:val="ConsPlusTitle"/>
        <w:jc w:val="center"/>
        <w:rPr>
          <w:b w:val="0"/>
          <w:sz w:val="28"/>
          <w:szCs w:val="28"/>
        </w:rPr>
      </w:pPr>
    </w:p>
    <w:tbl>
      <w:tblPr>
        <w:tblW w:w="14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5090"/>
        <w:gridCol w:w="1789"/>
        <w:gridCol w:w="1264"/>
        <w:gridCol w:w="1144"/>
        <w:gridCol w:w="1264"/>
        <w:gridCol w:w="1144"/>
        <w:gridCol w:w="1144"/>
        <w:gridCol w:w="1144"/>
      </w:tblGrid>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p w:rsidR="001D7AC2" w:rsidRPr="00955C71" w:rsidRDefault="001D7AC2" w:rsidP="000D2987">
            <w:pPr>
              <w:pStyle w:val="ConsPlusNormal"/>
              <w:contextualSpacing/>
              <w:jc w:val="center"/>
            </w:pPr>
            <w:r w:rsidRPr="00955C71">
              <w:t>п/п</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Наименование государственной программы, подпрограммы, ведомственной целевой программы, основного мероприятия, мероприятия</w:t>
            </w:r>
          </w:p>
        </w:tc>
        <w:tc>
          <w:tcPr>
            <w:tcW w:w="1789"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Источники ресурсного обеспечения</w:t>
            </w:r>
          </w:p>
        </w:tc>
        <w:tc>
          <w:tcPr>
            <w:tcW w:w="7104" w:type="dxa"/>
            <w:gridSpan w:val="6"/>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Оценка расходов (тыс. рублей), годы</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Всего</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2020 год</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2021 год</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2022 год</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2023 год</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2024 год</w:t>
            </w:r>
          </w:p>
        </w:tc>
      </w:tr>
      <w:tr w:rsidR="001D7AC2" w:rsidRPr="00955C71" w:rsidTr="000D2987">
        <w:tc>
          <w:tcPr>
            <w:tcW w:w="913"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w:t>
            </w:r>
          </w:p>
        </w:tc>
        <w:tc>
          <w:tcPr>
            <w:tcW w:w="5090"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8</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w:t>
            </w:r>
          </w:p>
        </w:tc>
      </w:tr>
      <w:tr w:rsidR="001D7AC2" w:rsidRPr="009A7B87" w:rsidTr="000D2987">
        <w:tc>
          <w:tcPr>
            <w:tcW w:w="913" w:type="dxa"/>
            <w:vMerge w:val="restart"/>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outlineLvl w:val="3"/>
            </w:pPr>
            <w:r w:rsidRPr="009A7B87">
              <w:t>Государственная программа Еврейской автономной области «Социальное обслуживание населения Еврейской автономной области» на 2020 - 2024 годы</w:t>
            </w:r>
          </w:p>
        </w:tc>
        <w:tc>
          <w:tcPr>
            <w:tcW w:w="1789"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pPr>
            <w:r w:rsidRPr="009A7B87">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rPr>
                <w:lang w:val="en-US"/>
              </w:rPr>
            </w:pPr>
            <w:r w:rsidRPr="009A7B87">
              <w:t>4083</w:t>
            </w:r>
            <w:r>
              <w:t>395,46</w:t>
            </w:r>
          </w:p>
        </w:tc>
        <w:tc>
          <w:tcPr>
            <w:tcW w:w="114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t>844980,26</w:t>
            </w:r>
          </w:p>
        </w:tc>
        <w:tc>
          <w:tcPr>
            <w:tcW w:w="126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964559,70</w:t>
            </w:r>
          </w:p>
        </w:tc>
        <w:tc>
          <w:tcPr>
            <w:tcW w:w="114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959998,50</w:t>
            </w:r>
          </w:p>
        </w:tc>
        <w:tc>
          <w:tcPr>
            <w:tcW w:w="114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656928,50</w:t>
            </w:r>
          </w:p>
        </w:tc>
        <w:tc>
          <w:tcPr>
            <w:tcW w:w="114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656928,50</w:t>
            </w:r>
          </w:p>
        </w:tc>
      </w:tr>
      <w:tr w:rsidR="001D7AC2" w:rsidRPr="009A7B87"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A7B87"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A7B87"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pPr>
            <w:r w:rsidRPr="009A7B87">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335553</w:t>
            </w:r>
            <w:r>
              <w:t>6</w:t>
            </w:r>
            <w:r w:rsidRPr="009A7B87">
              <w:t>,</w:t>
            </w:r>
            <w:r>
              <w:t>99</w:t>
            </w:r>
          </w:p>
        </w:tc>
        <w:tc>
          <w:tcPr>
            <w:tcW w:w="114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7230</w:t>
            </w:r>
            <w:r>
              <w:t>09,99</w:t>
            </w:r>
          </w:p>
        </w:tc>
        <w:tc>
          <w:tcPr>
            <w:tcW w:w="126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659241,50</w:t>
            </w:r>
          </w:p>
        </w:tc>
        <w:tc>
          <w:tcPr>
            <w:tcW w:w="114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659428,50</w:t>
            </w:r>
          </w:p>
        </w:tc>
        <w:tc>
          <w:tcPr>
            <w:tcW w:w="114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656928,50</w:t>
            </w:r>
          </w:p>
        </w:tc>
        <w:tc>
          <w:tcPr>
            <w:tcW w:w="114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656928,50</w:t>
            </w:r>
          </w:p>
        </w:tc>
      </w:tr>
      <w:tr w:rsidR="001D7AC2" w:rsidRPr="009A7B87"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A7B87"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A7B87"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pPr>
            <w:r w:rsidRPr="009A7B87">
              <w:t>Федеральный бюджет &lt;*&gt;</w:t>
            </w:r>
          </w:p>
        </w:tc>
        <w:tc>
          <w:tcPr>
            <w:tcW w:w="126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727</w:t>
            </w:r>
            <w:r>
              <w:t>828,17</w:t>
            </w:r>
          </w:p>
        </w:tc>
        <w:tc>
          <w:tcPr>
            <w:tcW w:w="114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t>121954,78</w:t>
            </w:r>
          </w:p>
        </w:tc>
        <w:tc>
          <w:tcPr>
            <w:tcW w:w="126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305303,39</w:t>
            </w:r>
          </w:p>
        </w:tc>
        <w:tc>
          <w:tcPr>
            <w:tcW w:w="114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300570,00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0,00</w:t>
            </w:r>
          </w:p>
        </w:tc>
      </w:tr>
      <w:tr w:rsidR="001D7AC2" w:rsidRPr="009A7B87"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A7B87"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A7B87"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pPr>
            <w:r w:rsidRPr="009A7B87">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t>30,30</w:t>
            </w:r>
          </w:p>
        </w:tc>
        <w:tc>
          <w:tcPr>
            <w:tcW w:w="114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t>15,49</w:t>
            </w:r>
          </w:p>
        </w:tc>
        <w:tc>
          <w:tcPr>
            <w:tcW w:w="126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t>14,81</w:t>
            </w:r>
          </w:p>
        </w:tc>
        <w:tc>
          <w:tcPr>
            <w:tcW w:w="114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A7B87"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A7B87"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pPr>
            <w:r w:rsidRPr="009A7B87">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A7B87" w:rsidRDefault="001D7AC2" w:rsidP="000D2987">
            <w:pPr>
              <w:pStyle w:val="ConsPlusNormal"/>
              <w:contextualSpacing/>
              <w:jc w:val="center"/>
            </w:pPr>
            <w:r w:rsidRPr="009A7B87">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A7B87">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outlineLvl w:val="4"/>
            </w:pPr>
            <w:bookmarkStart w:id="17" w:name="P1724"/>
            <w:bookmarkEnd w:id="17"/>
            <w:r w:rsidRPr="00955C71">
              <w:t>1</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Подпрограмма «Развитие системы социального обслуживания» на 2020 - 2024 годы</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3891077,92</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829575,06</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889877,63</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886610,63</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642507,30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642507,30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3272389,75</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70915</w:t>
            </w:r>
            <w:r>
              <w:t>3</w:t>
            </w:r>
            <w:r w:rsidRPr="00955C71">
              <w:t>,</w:t>
            </w:r>
            <w:r>
              <w:t>89</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639110,63</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639110,63</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642507,30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642507,30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 &lt;*&gt;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618688,17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120421,17</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250767,00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247500,00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14896" w:type="dxa"/>
            <w:gridSpan w:val="9"/>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outlineLvl w:val="5"/>
            </w:pPr>
            <w:r w:rsidRPr="00955C71">
              <w:t>Задача «Формирование оптимальной сети государственных учреждений социального обслуживания и социальной защиты»</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1.1</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Основное мероприятие 1 «Обеспечение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3383077,92</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827575,06</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638</w:t>
            </w:r>
            <w:r>
              <w:t>32</w:t>
            </w:r>
            <w:r w:rsidRPr="00955C71">
              <w:t>5,</w:t>
            </w:r>
            <w:r>
              <w:t>4</w:t>
            </w:r>
            <w:r w:rsidRPr="00955C71">
              <w:t>8</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635162,78</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641007,30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641007,30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3259389,75</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70715</w:t>
            </w:r>
            <w:r>
              <w:t>3</w:t>
            </w:r>
            <w:r w:rsidRPr="00955C71">
              <w:t>,</w:t>
            </w:r>
            <w:r>
              <w:t>89</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6350</w:t>
            </w:r>
            <w:r>
              <w:t>5</w:t>
            </w:r>
            <w:r w:rsidRPr="00955C71">
              <w:t>8,</w:t>
            </w:r>
            <w:r>
              <w:t>4</w:t>
            </w:r>
            <w:r w:rsidRPr="00955C71">
              <w:t>8</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635162,78</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641007,30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641007,30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 &lt;*&gt;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123688,17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120421,17</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3267,00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1.1.1</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3254272,19</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702069,33</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635025,48</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635162,78</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641007,30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641007,30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3254272,19</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702069,33</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635025,48</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635162,78</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641007,30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641007,30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Бюджеты </w:t>
            </w:r>
            <w:r w:rsidRPr="00955C71">
              <w:lastRenderedPageBreak/>
              <w:t>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right w:val="single" w:sz="4" w:space="0" w:color="auto"/>
            </w:tcBorders>
          </w:tcPr>
          <w:p w:rsidR="001D7AC2" w:rsidRPr="00CF76BD" w:rsidRDefault="001D7AC2" w:rsidP="000D2987">
            <w:pPr>
              <w:pStyle w:val="ConsPlusNormal"/>
              <w:contextualSpacing/>
              <w:jc w:val="center"/>
              <w:rPr>
                <w:lang w:val="en-US"/>
              </w:rPr>
            </w:pPr>
            <w:r w:rsidRPr="00955C71">
              <w:t>1.1.</w:t>
            </w:r>
            <w:r>
              <w:rPr>
                <w:lang w:val="en-US"/>
              </w:rPr>
              <w:t>2</w:t>
            </w:r>
          </w:p>
        </w:tc>
        <w:tc>
          <w:tcPr>
            <w:tcW w:w="5090" w:type="dxa"/>
            <w:vMerge w:val="restart"/>
            <w:tcBorders>
              <w:top w:val="single" w:sz="4" w:space="0" w:color="auto"/>
              <w:left w:val="single" w:sz="4" w:space="0" w:color="auto"/>
              <w:right w:val="single" w:sz="4" w:space="0" w:color="auto"/>
            </w:tcBorders>
          </w:tcPr>
          <w:p w:rsidR="001D7AC2" w:rsidRPr="00955C71" w:rsidRDefault="001D7AC2" w:rsidP="000D2987">
            <w:pPr>
              <w:pStyle w:val="ConsPlusNormal"/>
              <w:contextualSpacing/>
            </w:pPr>
            <w:r w:rsidRPr="00955C71">
              <w:t>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w:t>
            </w:r>
          </w:p>
        </w:tc>
        <w:tc>
          <w:tcPr>
            <w:tcW w:w="1789"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t>67537,42</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t>67537,42</w:t>
            </w:r>
          </w:p>
        </w:tc>
        <w:tc>
          <w:tcPr>
            <w:tcW w:w="126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left w:val="single" w:sz="4" w:space="0" w:color="auto"/>
              <w:right w:val="single" w:sz="4" w:space="0" w:color="auto"/>
            </w:tcBorders>
            <w:vAlign w:val="center"/>
          </w:tcPr>
          <w:p w:rsidR="001D7AC2" w:rsidRPr="00955C71" w:rsidRDefault="001D7AC2" w:rsidP="000D2987">
            <w:pPr>
              <w:contextualSpacing/>
              <w:rPr>
                <w:szCs w:val="20"/>
              </w:rPr>
            </w:pPr>
          </w:p>
        </w:tc>
        <w:tc>
          <w:tcPr>
            <w:tcW w:w="5090" w:type="dxa"/>
            <w:vMerge/>
            <w:tcBorders>
              <w:left w:val="single" w:sz="4" w:space="0" w:color="auto"/>
              <w:right w:val="single" w:sz="4" w:space="0" w:color="auto"/>
            </w:tcBorders>
            <w:vAlign w:val="center"/>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t>4542,12</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t>4542,12</w:t>
            </w:r>
          </w:p>
        </w:tc>
        <w:tc>
          <w:tcPr>
            <w:tcW w:w="126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left w:val="single" w:sz="4" w:space="0" w:color="auto"/>
              <w:right w:val="single" w:sz="4" w:space="0" w:color="auto"/>
            </w:tcBorders>
            <w:vAlign w:val="center"/>
          </w:tcPr>
          <w:p w:rsidR="001D7AC2" w:rsidRPr="00955C71" w:rsidRDefault="001D7AC2" w:rsidP="000D2987">
            <w:pPr>
              <w:contextualSpacing/>
              <w:rPr>
                <w:szCs w:val="20"/>
              </w:rPr>
            </w:pPr>
          </w:p>
        </w:tc>
        <w:tc>
          <w:tcPr>
            <w:tcW w:w="5090" w:type="dxa"/>
            <w:vMerge/>
            <w:tcBorders>
              <w:left w:val="single" w:sz="4" w:space="0" w:color="auto"/>
              <w:right w:val="single" w:sz="4" w:space="0" w:color="auto"/>
            </w:tcBorders>
            <w:vAlign w:val="center"/>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r w:rsidRPr="00955C71">
              <w:t>Федеральный бюджет &lt;*&gt;</w:t>
            </w:r>
          </w:p>
        </w:tc>
        <w:tc>
          <w:tcPr>
            <w:tcW w:w="126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t>62995,3</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t>62995,3</w:t>
            </w:r>
          </w:p>
        </w:tc>
        <w:tc>
          <w:tcPr>
            <w:tcW w:w="126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left w:val="single" w:sz="4" w:space="0" w:color="auto"/>
              <w:right w:val="single" w:sz="4" w:space="0" w:color="auto"/>
            </w:tcBorders>
            <w:vAlign w:val="center"/>
          </w:tcPr>
          <w:p w:rsidR="001D7AC2" w:rsidRPr="00955C71" w:rsidRDefault="001D7AC2" w:rsidP="000D2987">
            <w:pPr>
              <w:contextualSpacing/>
              <w:rPr>
                <w:szCs w:val="20"/>
              </w:rPr>
            </w:pPr>
          </w:p>
        </w:tc>
        <w:tc>
          <w:tcPr>
            <w:tcW w:w="5090" w:type="dxa"/>
            <w:vMerge/>
            <w:tcBorders>
              <w:left w:val="single" w:sz="4" w:space="0" w:color="auto"/>
              <w:right w:val="single" w:sz="4" w:space="0" w:color="auto"/>
            </w:tcBorders>
            <w:vAlign w:val="center"/>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left w:val="single" w:sz="4" w:space="0" w:color="auto"/>
              <w:bottom w:val="single" w:sz="4" w:space="0" w:color="auto"/>
              <w:right w:val="single" w:sz="4" w:space="0" w:color="auto"/>
            </w:tcBorders>
            <w:vAlign w:val="center"/>
          </w:tcPr>
          <w:p w:rsidR="001D7AC2" w:rsidRPr="00955C71" w:rsidRDefault="001D7AC2" w:rsidP="000D2987">
            <w:pPr>
              <w:contextualSpacing/>
              <w:rPr>
                <w:szCs w:val="20"/>
              </w:rPr>
            </w:pPr>
          </w:p>
        </w:tc>
        <w:tc>
          <w:tcPr>
            <w:tcW w:w="5090" w:type="dxa"/>
            <w:vMerge/>
            <w:tcBorders>
              <w:left w:val="single" w:sz="4" w:space="0" w:color="auto"/>
              <w:bottom w:val="single" w:sz="4" w:space="0" w:color="auto"/>
              <w:right w:val="single" w:sz="4" w:space="0" w:color="auto"/>
            </w:tcBorders>
            <w:vAlign w:val="center"/>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left w:val="single" w:sz="4" w:space="0" w:color="auto"/>
              <w:right w:val="single" w:sz="4" w:space="0" w:color="auto"/>
            </w:tcBorders>
            <w:vAlign w:val="center"/>
          </w:tcPr>
          <w:p w:rsidR="001D7AC2" w:rsidRPr="00561E19" w:rsidRDefault="001D7AC2" w:rsidP="000D2987">
            <w:pPr>
              <w:contextualSpacing/>
              <w:jc w:val="center"/>
              <w:rPr>
                <w:szCs w:val="20"/>
                <w:highlight w:val="magenta"/>
              </w:rPr>
            </w:pPr>
            <w:r w:rsidRPr="009F37BA">
              <w:rPr>
                <w:szCs w:val="20"/>
              </w:rPr>
              <w:t>1.1.3</w:t>
            </w:r>
          </w:p>
        </w:tc>
        <w:tc>
          <w:tcPr>
            <w:tcW w:w="5090" w:type="dxa"/>
            <w:vMerge w:val="restart"/>
            <w:tcBorders>
              <w:left w:val="single" w:sz="4" w:space="0" w:color="auto"/>
              <w:right w:val="single" w:sz="4" w:space="0" w:color="auto"/>
            </w:tcBorders>
            <w:vAlign w:val="center"/>
          </w:tcPr>
          <w:p w:rsidR="001D7AC2" w:rsidRPr="00561E19" w:rsidRDefault="001D7AC2" w:rsidP="000D2987">
            <w:pPr>
              <w:pStyle w:val="ConsPlusNormal"/>
              <w:contextualSpacing/>
              <w:rPr>
                <w:highlight w:val="magenta"/>
              </w:rPr>
            </w:pPr>
            <w:r w:rsidRPr="008A62DC">
              <w:t>Оплата отпусков и выплаты компенсации за неиспользованные отпуска работникам организаций социального обслуживания, которым предоставлялись выплаты стимулирующего характера за особые условия труда и дополнительную нагрузку</w:t>
            </w:r>
          </w:p>
        </w:tc>
        <w:tc>
          <w:tcPr>
            <w:tcW w:w="1789"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pPr>
            <w:r w:rsidRPr="009F37BA">
              <w:t>Всего</w:t>
            </w:r>
          </w:p>
        </w:tc>
        <w:tc>
          <w:tcPr>
            <w:tcW w:w="126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3765,00</w:t>
            </w:r>
          </w:p>
        </w:tc>
        <w:tc>
          <w:tcPr>
            <w:tcW w:w="114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3765,00</w:t>
            </w:r>
          </w:p>
        </w:tc>
        <w:tc>
          <w:tcPr>
            <w:tcW w:w="126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0,00</w:t>
            </w:r>
          </w:p>
        </w:tc>
        <w:tc>
          <w:tcPr>
            <w:tcW w:w="114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0,00</w:t>
            </w:r>
          </w:p>
        </w:tc>
        <w:tc>
          <w:tcPr>
            <w:tcW w:w="114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0,00</w:t>
            </w:r>
          </w:p>
        </w:tc>
        <w:tc>
          <w:tcPr>
            <w:tcW w:w="114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0,00</w:t>
            </w:r>
          </w:p>
        </w:tc>
      </w:tr>
      <w:tr w:rsidR="001D7AC2" w:rsidRPr="00955C71" w:rsidTr="000D2987">
        <w:tc>
          <w:tcPr>
            <w:tcW w:w="913" w:type="dxa"/>
            <w:vMerge/>
            <w:tcBorders>
              <w:left w:val="single" w:sz="4" w:space="0" w:color="auto"/>
              <w:right w:val="single" w:sz="4" w:space="0" w:color="auto"/>
            </w:tcBorders>
            <w:vAlign w:val="center"/>
          </w:tcPr>
          <w:p w:rsidR="001D7AC2" w:rsidRPr="00561E19" w:rsidRDefault="001D7AC2" w:rsidP="000D2987">
            <w:pPr>
              <w:contextualSpacing/>
              <w:rPr>
                <w:szCs w:val="20"/>
                <w:highlight w:val="magenta"/>
              </w:rPr>
            </w:pPr>
          </w:p>
        </w:tc>
        <w:tc>
          <w:tcPr>
            <w:tcW w:w="5090" w:type="dxa"/>
            <w:vMerge/>
            <w:tcBorders>
              <w:left w:val="single" w:sz="4" w:space="0" w:color="auto"/>
              <w:right w:val="single" w:sz="4" w:space="0" w:color="auto"/>
            </w:tcBorders>
            <w:vAlign w:val="center"/>
          </w:tcPr>
          <w:p w:rsidR="001D7AC2" w:rsidRPr="00561E19" w:rsidRDefault="001D7AC2" w:rsidP="000D2987">
            <w:pPr>
              <w:contextualSpacing/>
              <w:rPr>
                <w:szCs w:val="20"/>
                <w:highlight w:val="magenta"/>
              </w:rPr>
            </w:pPr>
          </w:p>
        </w:tc>
        <w:tc>
          <w:tcPr>
            <w:tcW w:w="1789"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pPr>
            <w:r w:rsidRPr="009F37BA">
              <w:t>Областной бюджет</w:t>
            </w:r>
          </w:p>
        </w:tc>
        <w:tc>
          <w:tcPr>
            <w:tcW w:w="126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left w:val="single" w:sz="4" w:space="0" w:color="auto"/>
              <w:right w:val="single" w:sz="4" w:space="0" w:color="auto"/>
            </w:tcBorders>
            <w:vAlign w:val="center"/>
          </w:tcPr>
          <w:p w:rsidR="001D7AC2" w:rsidRPr="00561E19" w:rsidRDefault="001D7AC2" w:rsidP="000D2987">
            <w:pPr>
              <w:contextualSpacing/>
              <w:rPr>
                <w:szCs w:val="20"/>
                <w:highlight w:val="magenta"/>
              </w:rPr>
            </w:pPr>
          </w:p>
        </w:tc>
        <w:tc>
          <w:tcPr>
            <w:tcW w:w="5090" w:type="dxa"/>
            <w:vMerge/>
            <w:tcBorders>
              <w:left w:val="single" w:sz="4" w:space="0" w:color="auto"/>
              <w:right w:val="single" w:sz="4" w:space="0" w:color="auto"/>
            </w:tcBorders>
            <w:vAlign w:val="center"/>
          </w:tcPr>
          <w:p w:rsidR="001D7AC2" w:rsidRPr="00561E19" w:rsidRDefault="001D7AC2" w:rsidP="000D2987">
            <w:pPr>
              <w:contextualSpacing/>
              <w:rPr>
                <w:szCs w:val="20"/>
                <w:highlight w:val="magenta"/>
              </w:rPr>
            </w:pPr>
          </w:p>
        </w:tc>
        <w:tc>
          <w:tcPr>
            <w:tcW w:w="1789"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pPr>
            <w:r w:rsidRPr="009F37BA">
              <w:t>Федеральный бюджет &lt;*&gt;</w:t>
            </w:r>
          </w:p>
        </w:tc>
        <w:tc>
          <w:tcPr>
            <w:tcW w:w="126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3765,00</w:t>
            </w:r>
          </w:p>
        </w:tc>
        <w:tc>
          <w:tcPr>
            <w:tcW w:w="114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3765,00</w:t>
            </w:r>
          </w:p>
        </w:tc>
        <w:tc>
          <w:tcPr>
            <w:tcW w:w="126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0,00</w:t>
            </w:r>
          </w:p>
        </w:tc>
        <w:tc>
          <w:tcPr>
            <w:tcW w:w="114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0,00</w:t>
            </w:r>
          </w:p>
        </w:tc>
        <w:tc>
          <w:tcPr>
            <w:tcW w:w="114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0,00</w:t>
            </w:r>
          </w:p>
        </w:tc>
        <w:tc>
          <w:tcPr>
            <w:tcW w:w="114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0,00</w:t>
            </w:r>
          </w:p>
        </w:tc>
      </w:tr>
      <w:tr w:rsidR="001D7AC2" w:rsidRPr="00955C71" w:rsidTr="000D2987">
        <w:tc>
          <w:tcPr>
            <w:tcW w:w="913" w:type="dxa"/>
            <w:vMerge/>
            <w:tcBorders>
              <w:left w:val="single" w:sz="4" w:space="0" w:color="auto"/>
              <w:right w:val="single" w:sz="4" w:space="0" w:color="auto"/>
            </w:tcBorders>
            <w:vAlign w:val="center"/>
          </w:tcPr>
          <w:p w:rsidR="001D7AC2" w:rsidRPr="00561E19" w:rsidRDefault="001D7AC2" w:rsidP="000D2987">
            <w:pPr>
              <w:contextualSpacing/>
              <w:rPr>
                <w:szCs w:val="20"/>
                <w:highlight w:val="magenta"/>
              </w:rPr>
            </w:pPr>
          </w:p>
        </w:tc>
        <w:tc>
          <w:tcPr>
            <w:tcW w:w="5090" w:type="dxa"/>
            <w:vMerge/>
            <w:tcBorders>
              <w:left w:val="single" w:sz="4" w:space="0" w:color="auto"/>
              <w:right w:val="single" w:sz="4" w:space="0" w:color="auto"/>
            </w:tcBorders>
            <w:vAlign w:val="center"/>
          </w:tcPr>
          <w:p w:rsidR="001D7AC2" w:rsidRPr="00561E19" w:rsidRDefault="001D7AC2" w:rsidP="000D2987">
            <w:pPr>
              <w:contextualSpacing/>
              <w:rPr>
                <w:szCs w:val="20"/>
                <w:highlight w:val="magenta"/>
              </w:rPr>
            </w:pPr>
          </w:p>
        </w:tc>
        <w:tc>
          <w:tcPr>
            <w:tcW w:w="1789"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pPr>
            <w:r w:rsidRPr="009F37BA">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w:t>
            </w:r>
          </w:p>
        </w:tc>
        <w:tc>
          <w:tcPr>
            <w:tcW w:w="114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w:t>
            </w:r>
          </w:p>
        </w:tc>
        <w:tc>
          <w:tcPr>
            <w:tcW w:w="126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w:t>
            </w:r>
          </w:p>
        </w:tc>
        <w:tc>
          <w:tcPr>
            <w:tcW w:w="114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w:t>
            </w:r>
          </w:p>
        </w:tc>
        <w:tc>
          <w:tcPr>
            <w:tcW w:w="114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w:t>
            </w:r>
          </w:p>
        </w:tc>
        <w:tc>
          <w:tcPr>
            <w:tcW w:w="114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w:t>
            </w:r>
          </w:p>
        </w:tc>
      </w:tr>
      <w:tr w:rsidR="001D7AC2" w:rsidRPr="00955C71" w:rsidTr="000D2987">
        <w:tc>
          <w:tcPr>
            <w:tcW w:w="913" w:type="dxa"/>
            <w:vMerge/>
            <w:tcBorders>
              <w:left w:val="single" w:sz="4" w:space="0" w:color="auto"/>
              <w:bottom w:val="single" w:sz="4" w:space="0" w:color="auto"/>
              <w:right w:val="single" w:sz="4" w:space="0" w:color="auto"/>
            </w:tcBorders>
            <w:vAlign w:val="center"/>
          </w:tcPr>
          <w:p w:rsidR="001D7AC2" w:rsidRPr="00561E19" w:rsidRDefault="001D7AC2" w:rsidP="000D2987">
            <w:pPr>
              <w:contextualSpacing/>
              <w:rPr>
                <w:szCs w:val="20"/>
                <w:highlight w:val="magenta"/>
              </w:rPr>
            </w:pPr>
          </w:p>
        </w:tc>
        <w:tc>
          <w:tcPr>
            <w:tcW w:w="5090" w:type="dxa"/>
            <w:vMerge/>
            <w:tcBorders>
              <w:left w:val="single" w:sz="4" w:space="0" w:color="auto"/>
              <w:bottom w:val="single" w:sz="4" w:space="0" w:color="auto"/>
              <w:right w:val="single" w:sz="4" w:space="0" w:color="auto"/>
            </w:tcBorders>
            <w:vAlign w:val="center"/>
          </w:tcPr>
          <w:p w:rsidR="001D7AC2" w:rsidRPr="00561E19" w:rsidRDefault="001D7AC2" w:rsidP="000D2987">
            <w:pPr>
              <w:contextualSpacing/>
              <w:rPr>
                <w:szCs w:val="20"/>
                <w:highlight w:val="magenta"/>
              </w:rPr>
            </w:pPr>
          </w:p>
        </w:tc>
        <w:tc>
          <w:tcPr>
            <w:tcW w:w="1789"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pPr>
            <w:r w:rsidRPr="009F37BA">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w:t>
            </w:r>
          </w:p>
        </w:tc>
        <w:tc>
          <w:tcPr>
            <w:tcW w:w="114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w:t>
            </w:r>
          </w:p>
        </w:tc>
        <w:tc>
          <w:tcPr>
            <w:tcW w:w="126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w:t>
            </w:r>
          </w:p>
        </w:tc>
        <w:tc>
          <w:tcPr>
            <w:tcW w:w="114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w:t>
            </w:r>
          </w:p>
        </w:tc>
        <w:tc>
          <w:tcPr>
            <w:tcW w:w="114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w:t>
            </w:r>
          </w:p>
        </w:tc>
        <w:tc>
          <w:tcPr>
            <w:tcW w:w="1144" w:type="dxa"/>
            <w:tcBorders>
              <w:top w:val="single" w:sz="4" w:space="0" w:color="auto"/>
              <w:left w:val="single" w:sz="4" w:space="0" w:color="auto"/>
              <w:bottom w:val="single" w:sz="4" w:space="0" w:color="auto"/>
              <w:right w:val="single" w:sz="4" w:space="0" w:color="auto"/>
            </w:tcBorders>
          </w:tcPr>
          <w:p w:rsidR="001D7AC2" w:rsidRPr="009F37BA" w:rsidRDefault="001D7AC2" w:rsidP="000D2987">
            <w:pPr>
              <w:pStyle w:val="ConsPlusNormal"/>
              <w:contextualSpacing/>
              <w:jc w:val="center"/>
            </w:pPr>
            <w:r w:rsidRPr="009F37BA">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561E19" w:rsidRDefault="001D7AC2" w:rsidP="000D2987">
            <w:pPr>
              <w:pStyle w:val="ConsPlusNormal"/>
              <w:contextualSpacing/>
              <w:jc w:val="center"/>
            </w:pPr>
            <w:r w:rsidRPr="00955C71">
              <w:lastRenderedPageBreak/>
              <w:t>1.1.</w:t>
            </w:r>
            <w:r>
              <w:t>4</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Реализация Плана социального развития центров экономического роста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57503,31</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54203,31</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575,44</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542,44</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33,00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 &lt;*&gt;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56927,87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53660,87</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3267,00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1.1.</w:t>
            </w:r>
            <w:r>
              <w:t>4</w:t>
            </w:r>
            <w:r w:rsidRPr="00955C71">
              <w:t>.1</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rPr>
                <w:color w:val="000000"/>
              </w:rPr>
              <w:t>Разработка и внедрение автоматизированной системы «Адресная социальная помощь» в ОГБУ «Многофункциональный центр предоставления государственных и муниципальных услуг Еврейской автономной области» в муниципальные образования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26620,00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26620,00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266,20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266,20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 &lt;*&gt;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26353,80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26353,80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1.1.</w:t>
            </w:r>
            <w:r>
              <w:t>4</w:t>
            </w:r>
            <w:r w:rsidRPr="00955C71">
              <w:t>.2</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rPr>
                <w:color w:val="000000"/>
              </w:rPr>
              <w:t xml:space="preserve">Замена лифта в отделении «Специальный дом для одиноких граждан пожилого возраста (престарелых) № 1» ОГБУ «Комплексный центр социального обслуживания Еврейской автономной области» в муниципальном </w:t>
            </w:r>
            <w:r w:rsidRPr="00955C71">
              <w:rPr>
                <w:color w:val="000000"/>
              </w:rPr>
              <w:lastRenderedPageBreak/>
              <w:t>образовании «Город Биробиджан»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lastRenderedPageBreak/>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33,00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33,00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Федеральный </w:t>
            </w:r>
            <w:r w:rsidRPr="00955C71">
              <w:lastRenderedPageBreak/>
              <w:t>бюджет &lt;*&gt;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3267,00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3267,00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1.1.</w:t>
            </w:r>
            <w:r>
              <w:t>4</w:t>
            </w:r>
            <w:r w:rsidRPr="00955C71">
              <w:t>.3</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rPr>
                <w:color w:val="000000"/>
              </w:rPr>
              <w:t>Приобретение мебели и оборудования для создания комфортных и безопасных условий оказания гражданам социальных услуг в ОГБУ «Валдгеймский детский дом-интернат для умственно отсталых детей» в с. Валдгейм Биробиджанского муниципального района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6207,36</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6207,36</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62,07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62,07</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 &lt;*&gt;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6145,29</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6145,29</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1.1.</w:t>
            </w:r>
            <w:r>
              <w:t>4</w:t>
            </w:r>
            <w:r w:rsidRPr="00955C71">
              <w:t>.4</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rPr>
                <w:color w:val="000000"/>
              </w:rPr>
              <w:t>Приобретение мебели и оборудования для создания комфортных и безопасных условий оказания гражданам социальных услуг в ОГБУ «Комплексный центр социального обслуживания Еврейской автономной области»» в муниципальном образовании «Город Биробиджан»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2044,65</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2044,65</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20,45</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20,45</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 &lt;*&gt;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2024,20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2024,20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1.1.</w:t>
            </w:r>
            <w:r>
              <w:t>4</w:t>
            </w:r>
            <w:r w:rsidRPr="00955C71">
              <w:t>.5</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rPr>
                <w:color w:val="000000"/>
              </w:rPr>
              <w:t>Приобретение мебели и оборудования для создания комфортных и безопасных условий оказания гражданам социальных услуг в ОГБУСО «Социально-реабилитационный центр для несовершеннолетних»» в муниципальном образовании «Город Биробиджан»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1152,28</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1152,28</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11,52</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11,52</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 &lt;*&gt;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1140,76</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1140,76</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1.1.</w:t>
            </w:r>
            <w:r>
              <w:t>4</w:t>
            </w:r>
            <w:r w:rsidRPr="00955C71">
              <w:t>.6</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rPr>
                <w:color w:val="000000"/>
              </w:rPr>
              <w:t>Приобретение мебели и оборудования для создания комфортных и безопасных условий оказания гражданам социальных услуг для ОГБУ «Бирофельдский дом-интернат для престарелых и инвалидов»вс. Бирофельд Биробиджанского муниципального района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2261,97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2261,97</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22,62</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22,62</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 &lt;*&gt;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2239,35</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2239,35</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1.1.</w:t>
            </w:r>
            <w:r>
              <w:t>4</w:t>
            </w:r>
            <w:r w:rsidRPr="00955C71">
              <w:t>.7</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rPr>
                <w:color w:val="000000"/>
              </w:rPr>
              <w:t>Обеспечение требований пожарной безопасности в ОГБУСО «Социально-</w:t>
            </w:r>
            <w:r w:rsidRPr="00955C71">
              <w:rPr>
                <w:color w:val="000000"/>
              </w:rPr>
              <w:lastRenderedPageBreak/>
              <w:t>реабилитационный центр для несовершеннолетних» в г. Биробиджане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lastRenderedPageBreak/>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259,18</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259,18</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Областной </w:t>
            </w:r>
            <w:r w:rsidRPr="00955C71">
              <w:lastRenderedPageBreak/>
              <w:t>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lastRenderedPageBreak/>
              <w:t>2,60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2,60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 &lt;*&gt;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256,58</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256,58</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1.1.</w:t>
            </w:r>
            <w:r>
              <w:t>4</w:t>
            </w:r>
            <w:r w:rsidRPr="00955C71">
              <w:t>.8</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rPr>
                <w:color w:val="000000"/>
              </w:rPr>
              <w:t>Обеспечение требований пожарной безопасности  в ОГОБУ «Детский дом № 2» в г. Биробиджане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258</w:t>
            </w:r>
            <w:r>
              <w:t>3</w:t>
            </w:r>
            <w:r w:rsidRPr="00955C71">
              <w:t>,</w:t>
            </w:r>
            <w:r>
              <w:t>85</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2583</w:t>
            </w:r>
            <w:r w:rsidRPr="00955C71">
              <w:t>,</w:t>
            </w:r>
            <w:r>
              <w:t>85</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25,84</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25,8</w:t>
            </w:r>
            <w:r>
              <w:t>4</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rPr>
          <w:trHeight w:val="459"/>
        </w:trPr>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 &lt;*&gt;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25</w:t>
            </w:r>
            <w:r>
              <w:t>58,01</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25</w:t>
            </w:r>
            <w:r>
              <w:t>58,01</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1.1.</w:t>
            </w:r>
            <w:r>
              <w:t>4</w:t>
            </w:r>
            <w:r w:rsidRPr="00955C71">
              <w:t>.9</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rPr>
                <w:color w:val="000000"/>
              </w:rPr>
              <w:t>Обеспечение требований пожарной безопасности в помещениях ОГБУ «Биробиджанский психоневрологический интернат» в г. Биробиджане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1853,58</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1853,58</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18,53</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18,53</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 &lt;*&gt;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1835,05</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1835,05</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Бюджеты </w:t>
            </w:r>
            <w:r w:rsidRPr="00955C71">
              <w:lastRenderedPageBreak/>
              <w:t>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1.1.</w:t>
            </w:r>
            <w:r>
              <w:t>4</w:t>
            </w:r>
            <w:r w:rsidRPr="00955C71">
              <w:t>.10</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contextualSpacing/>
              <w:rPr>
                <w:color w:val="000000"/>
              </w:rPr>
            </w:pPr>
            <w:r w:rsidRPr="00955C71">
              <w:rPr>
                <w:color w:val="000000"/>
              </w:rPr>
              <w:t>Приобретение 2 автобусов на 8 и 19 мест для ОГОБУ «Детский дом № 2» в муниципальном образовании «Город Биробиджан»</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4095,41</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4095,41</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41,36</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41,36</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 &lt;*&gt;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4054,05</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4054,05</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1.1.</w:t>
            </w:r>
            <w:r>
              <w:t>4</w:t>
            </w:r>
            <w:r w:rsidRPr="00955C71">
              <w:t>.11</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rPr>
                <w:color w:val="000000"/>
              </w:rPr>
              <w:t>Приобретение автобуса, оборудованного для перевозки детей-инвалидов, на 12 мест для ОГБУ «Валдгеймский детский дом-интернат для умственно отсталых детей» в с. Валдгейм Биробиджанского муниципального района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1977,43</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1977,43</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19,77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19,77</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 &lt;*&gt;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1957,66</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t>1957,66</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1.1.</w:t>
            </w:r>
            <w:r>
              <w:t>4</w:t>
            </w:r>
            <w:r w:rsidRPr="00955C71">
              <w:t>.12</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rPr>
                <w:color w:val="000000"/>
              </w:rPr>
              <w:t>Приобретение 3 автотранспортных средств для ОГБУ «Многофункциональный центр предоставления государственных и муниципальных услуг в Еврейской автономной области» в г. Биробиджане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4500,00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45,00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45,00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 &lt;*&gt;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4455,00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4455,00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1.1.</w:t>
            </w:r>
            <w:r>
              <w:t>4</w:t>
            </w:r>
            <w:r w:rsidRPr="00955C71">
              <w:t>.13</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rPr>
                <w:color w:val="000000"/>
              </w:rPr>
              <w:t>Приобретение мебели и оборудования для создания комфортных и безопасных условий оказания гражданам социальных услуг в учреждениях социального обслуживания Еврейской автономной области (ОГБУ «Бираканский дом-интернат для престарелых и инвалидов»)</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647,60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647,60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6,48</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6,48</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 &lt;*&gt;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641,12</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641,12</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250052,15</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249947,85</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2552,15</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2447,85</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Федеральный </w:t>
            </w:r>
            <w:r w:rsidRPr="00955C71">
              <w:lastRenderedPageBreak/>
              <w:t>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495000,00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247500,00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247500,00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c>
          <w:tcPr>
            <w:tcW w:w="126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c>
          <w:tcPr>
            <w:tcW w:w="126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1.2.1</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Строительство дополнительного жилого корпуса на 100 мест ОГБУ «Биробиджанский психоневрологический интернат»</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298947,81</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148947,81</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1947,81</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447,81</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 &lt;*&gt;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297000,00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148500,00,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148500,00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1.2.2</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Строительство дома-интерната для престарелых и инвалидов общего типа на 50 мест в г. Биробиджане</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201052,19</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101104,34</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99947,85</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3052,19</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2104,34</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947,85</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 &lt;*&gt;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198000,00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99000,00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99000,00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1.2.3</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Изготовление сметной документации на строительство объекта «Дом-интернат для престарелых и инвалидов общего типа на 50 мест в г. Биробиджане», в том числе проведение государственной экспертизы сметной документации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 &lt;*&gt;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Основное мероприятие 2 «Развитие конкуренции в Еврейской автономной области социального обслуживания населения»</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7700,00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1700,00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7700,00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1700,00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1.3.1</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Выплата компенсации поставщикам социальных услуг, включенным в реестр </w:t>
            </w:r>
            <w:r w:rsidRPr="00955C71">
              <w:lastRenderedPageBreak/>
              <w:t>поставщиков социальных услуг, но не участвующим в выполнении государственного задания (заказа), стоимости социальных услуг, предоставленных гражданам в соответствии с индивидуальной программой предоставления социальных услуг</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lastRenderedPageBreak/>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7700,00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1700,00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Областной </w:t>
            </w:r>
            <w:r w:rsidRPr="00955C71">
              <w:lastRenderedPageBreak/>
              <w:t>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7700,00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1700,00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E61C90"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outlineLvl w:val="4"/>
            </w:pPr>
            <w:bookmarkStart w:id="18" w:name="P2021"/>
            <w:bookmarkEnd w:id="18"/>
            <w:r w:rsidRPr="00E61C90">
              <w:t>2</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pPr>
            <w:r w:rsidRPr="00E61C90">
              <w:t>Подпрограмма «Повышение качества жизни и уровня доступности среды жизнедеятельности для пожилых граждан на территории Еврейской автономной области» на 2020 - 2024 годы</w:t>
            </w:r>
          </w:p>
        </w:tc>
        <w:tc>
          <w:tcPr>
            <w:tcW w:w="1789"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pPr>
            <w:r w:rsidRPr="00E61C90">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308</w:t>
            </w:r>
            <w:r>
              <w:t>68</w:t>
            </w:r>
            <w:r w:rsidRPr="00E61C90">
              <w:t>,</w:t>
            </w:r>
            <w:r>
              <w:t>81</w:t>
            </w:r>
          </w:p>
        </w:tc>
        <w:tc>
          <w:tcPr>
            <w:tcW w:w="114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5859,11</w:t>
            </w:r>
          </w:p>
        </w:tc>
        <w:tc>
          <w:tcPr>
            <w:tcW w:w="126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t>7316</w:t>
            </w:r>
            <w:r w:rsidRPr="00E61C90">
              <w:t>,</w:t>
            </w:r>
            <w:r>
              <w:t>30</w:t>
            </w:r>
          </w:p>
        </w:tc>
        <w:tc>
          <w:tcPr>
            <w:tcW w:w="114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5897,80</w:t>
            </w:r>
          </w:p>
        </w:tc>
        <w:tc>
          <w:tcPr>
            <w:tcW w:w="114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5897,80</w:t>
            </w:r>
          </w:p>
        </w:tc>
        <w:tc>
          <w:tcPr>
            <w:tcW w:w="114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5897,80</w:t>
            </w:r>
          </w:p>
        </w:tc>
      </w:tr>
      <w:tr w:rsidR="001D7AC2" w:rsidRPr="00E61C90"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E61C90"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E61C90"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pPr>
            <w:r w:rsidRPr="00E61C90">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27854,00</w:t>
            </w:r>
          </w:p>
        </w:tc>
        <w:tc>
          <w:tcPr>
            <w:tcW w:w="114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4325,50</w:t>
            </w:r>
          </w:p>
        </w:tc>
        <w:tc>
          <w:tcPr>
            <w:tcW w:w="126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5835,10</w:t>
            </w:r>
          </w:p>
        </w:tc>
        <w:tc>
          <w:tcPr>
            <w:tcW w:w="114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5897,80</w:t>
            </w:r>
          </w:p>
        </w:tc>
        <w:tc>
          <w:tcPr>
            <w:tcW w:w="114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5897,80</w:t>
            </w:r>
          </w:p>
        </w:tc>
        <w:tc>
          <w:tcPr>
            <w:tcW w:w="114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5897,80</w:t>
            </w:r>
          </w:p>
        </w:tc>
      </w:tr>
      <w:tr w:rsidR="001D7AC2" w:rsidRPr="00E61C90"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E61C90"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E61C90"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pPr>
            <w:r w:rsidRPr="00E61C90">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3000,00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1533,61</w:t>
            </w:r>
          </w:p>
        </w:tc>
        <w:tc>
          <w:tcPr>
            <w:tcW w:w="126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1466,39</w:t>
            </w:r>
          </w:p>
        </w:tc>
        <w:tc>
          <w:tcPr>
            <w:tcW w:w="114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0,00</w:t>
            </w:r>
          </w:p>
        </w:tc>
      </w:tr>
      <w:tr w:rsidR="001D7AC2" w:rsidRPr="00E61C90"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E61C90"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E61C90"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pPr>
            <w:r w:rsidRPr="00E61C90">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14,81</w:t>
            </w:r>
          </w:p>
        </w:tc>
        <w:tc>
          <w:tcPr>
            <w:tcW w:w="114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14,81</w:t>
            </w:r>
          </w:p>
        </w:tc>
        <w:tc>
          <w:tcPr>
            <w:tcW w:w="114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E61C90"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E61C90"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pPr>
            <w:r w:rsidRPr="00E61C90">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w:t>
            </w:r>
          </w:p>
        </w:tc>
        <w:tc>
          <w:tcPr>
            <w:tcW w:w="114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w:t>
            </w:r>
          </w:p>
        </w:tc>
        <w:tc>
          <w:tcPr>
            <w:tcW w:w="126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w:t>
            </w:r>
          </w:p>
        </w:tc>
        <w:tc>
          <w:tcPr>
            <w:tcW w:w="114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w:t>
            </w:r>
          </w:p>
        </w:tc>
        <w:tc>
          <w:tcPr>
            <w:tcW w:w="114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w:t>
            </w:r>
          </w:p>
        </w:tc>
        <w:tc>
          <w:tcPr>
            <w:tcW w:w="1144" w:type="dxa"/>
            <w:tcBorders>
              <w:top w:val="single" w:sz="4" w:space="0" w:color="auto"/>
              <w:left w:val="single" w:sz="4" w:space="0" w:color="auto"/>
              <w:bottom w:val="single" w:sz="4" w:space="0" w:color="auto"/>
              <w:right w:val="single" w:sz="4" w:space="0" w:color="auto"/>
            </w:tcBorders>
            <w:hideMark/>
          </w:tcPr>
          <w:p w:rsidR="001D7AC2" w:rsidRPr="00E61C90" w:rsidRDefault="001D7AC2" w:rsidP="000D2987">
            <w:pPr>
              <w:pStyle w:val="ConsPlusNormal"/>
              <w:contextualSpacing/>
              <w:jc w:val="center"/>
            </w:pPr>
            <w:r w:rsidRPr="00E61C90">
              <w:t>-</w:t>
            </w:r>
          </w:p>
        </w:tc>
      </w:tr>
      <w:tr w:rsidR="001D7AC2" w:rsidRPr="00955C71" w:rsidTr="000D2987">
        <w:tc>
          <w:tcPr>
            <w:tcW w:w="14896" w:type="dxa"/>
            <w:gridSpan w:val="9"/>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outlineLvl w:val="5"/>
            </w:pPr>
            <w:r w:rsidRPr="00955C71">
              <w:t>Задача «Оказание содействия общественным организациям, осуществляющим свою деятельность в части решения социальных проблем граждан пожилого возраста»</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2.1</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Основное мероприятие 1 «Государственная поддержка СОНКО ветеранов»</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6394,00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1193,50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1253,10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1315,80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1315,80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1315,80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6394,00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1193,50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1253,10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1315,80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1315,80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1315,80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Федеральный </w:t>
            </w:r>
            <w:r w:rsidRPr="00955C71">
              <w:lastRenderedPageBreak/>
              <w:t>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2.1.1</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Предоставление субсидий СОНКО, осуществляющим свою деятельность в части решения социальных проблем граждан пожилого возраста, в порядке, установленном правительством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6394,00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1193,50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1253,10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1315,80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1315,80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1315,80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6394,00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1193,50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 xml:space="preserve">1253,10 </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1315,80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1315,80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1315,80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14896" w:type="dxa"/>
            <w:gridSpan w:val="9"/>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outlineLvl w:val="5"/>
            </w:pPr>
            <w:r w:rsidRPr="00955C71">
              <w:t>Задача «Увековечивание памяти ветеранов, погибших в Великой Отечественной войне, и сохранение мест захоронений знаменитых земляков»</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2.2</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Основное мероприятие 2 «Изготовление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1970,00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370,00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1970,00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370,00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Бюджеты муниципальных </w:t>
            </w:r>
            <w:r w:rsidRPr="00955C71">
              <w:lastRenderedPageBreak/>
              <w:t>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2.2.1</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Изготовление и установка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восстановление разрушенных надгробных памятников, ранее установленных умершим участникам Великой Отечественной войны, в порядке, установленном правительством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1750,00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350,00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350,00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1750,00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350,00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350,00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2.2.2</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Сохранение мест захоронений знаменитых земляков, восстановление неухоженных в течение длительного времени мест захоронений или имеющих следы осквернения</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220,00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220,00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14896" w:type="dxa"/>
            <w:gridSpan w:val="9"/>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outlineLvl w:val="5"/>
            </w:pPr>
            <w:r w:rsidRPr="00955C71">
              <w:t>Задача «Создание условий для увеличения активного долголетия и продолжительности здоровой жизни граждан старшего поколения»</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2.3</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19490,00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2762,00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4182,00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4182,00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4182,00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4182,00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19490,00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2762,00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4182,00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4182,00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4182,00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4182,00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2.3.1</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Организация оказания материальной помощи гражданам пожилого возраста, в том числе освободившимся из мест лишения свободы, гражданам без определенного места жительства, находящимся в трудной жизненной ситуации, в порядке, определенном правительством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2.3.2</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 установленном правительством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Федеральный </w:t>
            </w:r>
            <w:r w:rsidRPr="00955C71">
              <w:lastRenderedPageBreak/>
              <w:t>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2.3.3</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Организация мероприятий, приуроченных к Международному дню пожилых людей, Дню памяти жертв политических репрессий, Дню Героев Отечества, Дню Победы, и других социально значимых мероприятий</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2.3.4</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 а также поздравление граждан пожилого возраста, принимающих участие в жизни Еврейской автономной области, со знаменательными датами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750,00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750,00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2.3.5</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Обеспечение участия сборных команд пожилых людей в спортивных, творческих мероприятиях за пределами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2.3.6</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Внедрение и развитие клубной работы с гражданами пожилого возраста на базе учреждений социального обслуживания населения</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750,00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750,00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2.3.7</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Повышение коммуникативных навыков пожилых людей посредством персонального </w:t>
            </w:r>
            <w:r w:rsidRPr="00955C71">
              <w:lastRenderedPageBreak/>
              <w:t>компьютера и сети Интернет, в том числе регистрация на едином портале государственных и муниципальных услуг, в том числе с привлечением волонтеров</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lastRenderedPageBreak/>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Областной </w:t>
            </w:r>
            <w:r w:rsidRPr="00955C71">
              <w:lastRenderedPageBreak/>
              <w:t>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250,00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2.3.8</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Обеспечение участия специалистов общественных организаций и учреждений социального обслуживания в мероприятиях, конференциях, семинарах по обмену опытом работы, в том числе с выездом в другие регионы в целях внедрения новых форм и методов работы с пожилыми гражданами на территории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1020,00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1020,00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2.3.9</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Организация проведения чемпионата по компьютерному многоборью среди граждан пожилого возраста</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Бюджеты </w:t>
            </w:r>
            <w:r w:rsidRPr="00955C71">
              <w:lastRenderedPageBreak/>
              <w:t>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2.3.10</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Обучение родственников и лиц, желающих осуществлять уход за пожилыми гражданами, методам и приемам ухода</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360,00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360,00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2.3.11</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Поддержка добровольческой (волонтерской) деятельности в сфере социального обслуживания граждан пожилого возраста</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910,00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182,00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182,00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182,00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182,00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182,00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910,00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182,00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182,00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182,00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182,00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182,00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2.3.12</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Развитие современных форм социального обслуживания</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2.3.13</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Развитие альтернативных (нестационарных) форм ухода за гражданами пожилого возраста</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1850,00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250,00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1850,00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250,00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2.3.14</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pPr>
            <w:r w:rsidRPr="00555F61">
              <w:t>Поддержка семей, ухаживающих за гражданами пожилого возраста без помощи социальных служб</w:t>
            </w:r>
          </w:p>
        </w:tc>
        <w:tc>
          <w:tcPr>
            <w:tcW w:w="1789"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pPr>
            <w:r w:rsidRPr="00555F6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3484,51</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284,51</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800,00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800,00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800,00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800,00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555F6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555F6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pPr>
            <w:r w:rsidRPr="00555F6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3484,51</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284,51</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800,00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800,00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800,00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800,00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555F6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555F6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pPr>
            <w:r w:rsidRPr="00555F61">
              <w:t xml:space="preserve">Федеральный </w:t>
            </w:r>
            <w:r w:rsidRPr="00555F61">
              <w:lastRenderedPageBreak/>
              <w:t>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lastRenderedPageBreak/>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555F6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555F6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pPr>
            <w:r w:rsidRPr="00555F6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555F6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555F6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pPr>
            <w:r w:rsidRPr="00555F6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r>
      <w:tr w:rsidR="001D7AC2" w:rsidRPr="00955C71" w:rsidTr="000D2987">
        <w:tc>
          <w:tcPr>
            <w:tcW w:w="14896" w:type="dxa"/>
            <w:gridSpan w:val="9"/>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outlineLvl w:val="5"/>
            </w:pPr>
            <w:r w:rsidRPr="00555F61">
              <w:t>Задача «Укрепление материально-технической базы общественных организаций и объединений»</w:t>
            </w:r>
          </w:p>
        </w:tc>
      </w:tr>
      <w:tr w:rsidR="001D7AC2" w:rsidRPr="00E61C90" w:rsidTr="000D2987">
        <w:tc>
          <w:tcPr>
            <w:tcW w:w="913" w:type="dxa"/>
            <w:vMerge w:val="restart"/>
            <w:tcBorders>
              <w:top w:val="single" w:sz="4" w:space="0" w:color="auto"/>
              <w:left w:val="single" w:sz="4" w:space="0" w:color="auto"/>
              <w:right w:val="single" w:sz="4" w:space="0" w:color="auto"/>
            </w:tcBorders>
            <w:hideMark/>
          </w:tcPr>
          <w:p w:rsidR="001D7AC2" w:rsidRPr="00555F61" w:rsidRDefault="001D7AC2" w:rsidP="000D2987">
            <w:pPr>
              <w:pStyle w:val="ConsPlusNormal"/>
              <w:contextualSpacing/>
              <w:jc w:val="center"/>
            </w:pPr>
            <w:r w:rsidRPr="00555F61">
              <w:t>2.4</w:t>
            </w:r>
          </w:p>
        </w:tc>
        <w:tc>
          <w:tcPr>
            <w:tcW w:w="5090" w:type="dxa"/>
            <w:vMerge w:val="restart"/>
            <w:tcBorders>
              <w:top w:val="single" w:sz="4" w:space="0" w:color="auto"/>
              <w:left w:val="single" w:sz="4" w:space="0" w:color="auto"/>
              <w:right w:val="single" w:sz="4" w:space="0" w:color="auto"/>
            </w:tcBorders>
            <w:hideMark/>
          </w:tcPr>
          <w:p w:rsidR="001D7AC2" w:rsidRPr="00555F61" w:rsidRDefault="001D7AC2" w:rsidP="000D2987">
            <w:pPr>
              <w:pStyle w:val="ConsPlusNormal"/>
              <w:contextualSpacing/>
            </w:pPr>
            <w:r w:rsidRPr="00555F61">
              <w:t>Основное мероприятие «Реализация Плана социального развития центров экономического роста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pPr>
            <w:r w:rsidRPr="00555F6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3030,30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1549,10</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1481,20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0,00</w:t>
            </w:r>
          </w:p>
        </w:tc>
      </w:tr>
      <w:tr w:rsidR="001D7AC2" w:rsidRPr="00E61C90" w:rsidTr="000D2987">
        <w:tc>
          <w:tcPr>
            <w:tcW w:w="913" w:type="dxa"/>
            <w:vMerge/>
            <w:tcBorders>
              <w:left w:val="single" w:sz="4" w:space="0" w:color="auto"/>
              <w:right w:val="single" w:sz="4" w:space="0" w:color="auto"/>
            </w:tcBorders>
            <w:vAlign w:val="center"/>
            <w:hideMark/>
          </w:tcPr>
          <w:p w:rsidR="001D7AC2" w:rsidRPr="00555F61" w:rsidRDefault="001D7AC2" w:rsidP="000D2987">
            <w:pPr>
              <w:contextualSpacing/>
              <w:rPr>
                <w:szCs w:val="20"/>
              </w:rPr>
            </w:pPr>
          </w:p>
        </w:tc>
        <w:tc>
          <w:tcPr>
            <w:tcW w:w="5090" w:type="dxa"/>
            <w:vMerge/>
            <w:tcBorders>
              <w:left w:val="single" w:sz="4" w:space="0" w:color="auto"/>
              <w:right w:val="single" w:sz="4" w:space="0" w:color="auto"/>
            </w:tcBorders>
            <w:vAlign w:val="center"/>
            <w:hideMark/>
          </w:tcPr>
          <w:p w:rsidR="001D7AC2" w:rsidRPr="00555F6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pPr>
            <w:r w:rsidRPr="00555F6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15,49</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15,49</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r>
      <w:tr w:rsidR="001D7AC2" w:rsidRPr="00E61C90" w:rsidTr="000D2987">
        <w:tc>
          <w:tcPr>
            <w:tcW w:w="913" w:type="dxa"/>
            <w:vMerge/>
            <w:tcBorders>
              <w:left w:val="single" w:sz="4" w:space="0" w:color="auto"/>
              <w:right w:val="single" w:sz="4" w:space="0" w:color="auto"/>
            </w:tcBorders>
            <w:vAlign w:val="center"/>
            <w:hideMark/>
          </w:tcPr>
          <w:p w:rsidR="001D7AC2" w:rsidRPr="00555F61" w:rsidRDefault="001D7AC2" w:rsidP="000D2987">
            <w:pPr>
              <w:contextualSpacing/>
              <w:rPr>
                <w:szCs w:val="20"/>
              </w:rPr>
            </w:pPr>
          </w:p>
        </w:tc>
        <w:tc>
          <w:tcPr>
            <w:tcW w:w="5090" w:type="dxa"/>
            <w:vMerge/>
            <w:tcBorders>
              <w:left w:val="single" w:sz="4" w:space="0" w:color="auto"/>
              <w:right w:val="single" w:sz="4" w:space="0" w:color="auto"/>
            </w:tcBorders>
            <w:vAlign w:val="center"/>
            <w:hideMark/>
          </w:tcPr>
          <w:p w:rsidR="001D7AC2" w:rsidRPr="00555F6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pPr>
            <w:r w:rsidRPr="00555F6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3000,00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1533,61</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1466,39</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0,00</w:t>
            </w:r>
          </w:p>
        </w:tc>
      </w:tr>
      <w:tr w:rsidR="001D7AC2" w:rsidRPr="00E61C90" w:rsidTr="000D2987">
        <w:tc>
          <w:tcPr>
            <w:tcW w:w="913" w:type="dxa"/>
            <w:vMerge/>
            <w:tcBorders>
              <w:left w:val="single" w:sz="4" w:space="0" w:color="auto"/>
              <w:right w:val="single" w:sz="4" w:space="0" w:color="auto"/>
            </w:tcBorders>
            <w:vAlign w:val="center"/>
            <w:hideMark/>
          </w:tcPr>
          <w:p w:rsidR="001D7AC2" w:rsidRPr="00555F61" w:rsidRDefault="001D7AC2" w:rsidP="000D2987">
            <w:pPr>
              <w:contextualSpacing/>
              <w:rPr>
                <w:szCs w:val="20"/>
              </w:rPr>
            </w:pPr>
          </w:p>
        </w:tc>
        <w:tc>
          <w:tcPr>
            <w:tcW w:w="5090" w:type="dxa"/>
            <w:vMerge/>
            <w:tcBorders>
              <w:left w:val="single" w:sz="4" w:space="0" w:color="auto"/>
              <w:right w:val="single" w:sz="4" w:space="0" w:color="auto"/>
            </w:tcBorders>
            <w:vAlign w:val="center"/>
            <w:hideMark/>
          </w:tcPr>
          <w:p w:rsidR="001D7AC2" w:rsidRPr="00555F6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pPr>
            <w:r w:rsidRPr="00555F6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14,81</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14,81</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0,00</w:t>
            </w:r>
          </w:p>
        </w:tc>
      </w:tr>
      <w:tr w:rsidR="001D7AC2" w:rsidRPr="00E61C90" w:rsidTr="000D2987">
        <w:tc>
          <w:tcPr>
            <w:tcW w:w="913" w:type="dxa"/>
            <w:vMerge/>
            <w:tcBorders>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p>
        </w:tc>
        <w:tc>
          <w:tcPr>
            <w:tcW w:w="5090" w:type="dxa"/>
            <w:vMerge/>
            <w:tcBorders>
              <w:left w:val="single" w:sz="4" w:space="0" w:color="auto"/>
              <w:bottom w:val="single" w:sz="4" w:space="0" w:color="auto"/>
              <w:right w:val="single" w:sz="4" w:space="0" w:color="auto"/>
            </w:tcBorders>
            <w:hideMark/>
          </w:tcPr>
          <w:p w:rsidR="001D7AC2" w:rsidRPr="00555F61" w:rsidRDefault="001D7AC2" w:rsidP="000D2987">
            <w:pPr>
              <w:pStyle w:val="ConsPlusNormal"/>
              <w:contextualSpacing/>
            </w:pPr>
          </w:p>
        </w:tc>
        <w:tc>
          <w:tcPr>
            <w:tcW w:w="1789"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pPr>
            <w:r w:rsidRPr="00555F6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r>
      <w:tr w:rsidR="001D7AC2" w:rsidRPr="00E61C90" w:rsidTr="000D2987">
        <w:tc>
          <w:tcPr>
            <w:tcW w:w="913" w:type="dxa"/>
            <w:vMerge w:val="restart"/>
            <w:tcBorders>
              <w:top w:val="single" w:sz="4" w:space="0" w:color="auto"/>
              <w:left w:val="single" w:sz="4" w:space="0" w:color="auto"/>
              <w:right w:val="single" w:sz="4" w:space="0" w:color="auto"/>
            </w:tcBorders>
            <w:hideMark/>
          </w:tcPr>
          <w:p w:rsidR="001D7AC2" w:rsidRPr="00555F61" w:rsidRDefault="001D7AC2" w:rsidP="000D2987">
            <w:pPr>
              <w:pStyle w:val="ConsPlusNormal"/>
              <w:contextualSpacing/>
              <w:jc w:val="center"/>
            </w:pPr>
            <w:r w:rsidRPr="00555F61">
              <w:t>2.4.1</w:t>
            </w:r>
          </w:p>
        </w:tc>
        <w:tc>
          <w:tcPr>
            <w:tcW w:w="5090" w:type="dxa"/>
            <w:vMerge w:val="restart"/>
            <w:tcBorders>
              <w:top w:val="single" w:sz="4" w:space="0" w:color="auto"/>
              <w:left w:val="single" w:sz="4" w:space="0" w:color="auto"/>
              <w:right w:val="single" w:sz="4" w:space="0" w:color="auto"/>
            </w:tcBorders>
            <w:hideMark/>
          </w:tcPr>
          <w:p w:rsidR="001D7AC2" w:rsidRPr="00555F61" w:rsidRDefault="001D7AC2" w:rsidP="000D2987">
            <w:pPr>
              <w:pStyle w:val="ConsPlusNormal"/>
              <w:contextualSpacing/>
            </w:pPr>
            <w:r w:rsidRPr="00555F61">
              <w:t>Приобретение мебели и оборудования для общественного учреждения «Дом ветеранов»</w:t>
            </w:r>
          </w:p>
        </w:tc>
        <w:tc>
          <w:tcPr>
            <w:tcW w:w="1789"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pPr>
            <w:r w:rsidRPr="00555F6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3030,30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1549,10</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1481,20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0,00</w:t>
            </w:r>
          </w:p>
        </w:tc>
      </w:tr>
      <w:tr w:rsidR="001D7AC2" w:rsidRPr="00E61C90" w:rsidTr="000D2987">
        <w:tc>
          <w:tcPr>
            <w:tcW w:w="913" w:type="dxa"/>
            <w:vMerge/>
            <w:tcBorders>
              <w:left w:val="single" w:sz="4" w:space="0" w:color="auto"/>
              <w:right w:val="single" w:sz="4" w:space="0" w:color="auto"/>
            </w:tcBorders>
            <w:vAlign w:val="center"/>
            <w:hideMark/>
          </w:tcPr>
          <w:p w:rsidR="001D7AC2" w:rsidRPr="00555F61" w:rsidRDefault="001D7AC2" w:rsidP="000D2987">
            <w:pPr>
              <w:contextualSpacing/>
              <w:rPr>
                <w:szCs w:val="20"/>
              </w:rPr>
            </w:pPr>
          </w:p>
        </w:tc>
        <w:tc>
          <w:tcPr>
            <w:tcW w:w="5090" w:type="dxa"/>
            <w:vMerge/>
            <w:tcBorders>
              <w:left w:val="single" w:sz="4" w:space="0" w:color="auto"/>
              <w:right w:val="single" w:sz="4" w:space="0" w:color="auto"/>
            </w:tcBorders>
            <w:vAlign w:val="center"/>
            <w:hideMark/>
          </w:tcPr>
          <w:p w:rsidR="001D7AC2" w:rsidRPr="00555F6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pPr>
            <w:r w:rsidRPr="00555F6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15,49</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15,49</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r>
      <w:tr w:rsidR="001D7AC2" w:rsidRPr="00E61C90" w:rsidTr="000D2987">
        <w:tc>
          <w:tcPr>
            <w:tcW w:w="913" w:type="dxa"/>
            <w:vMerge/>
            <w:tcBorders>
              <w:left w:val="single" w:sz="4" w:space="0" w:color="auto"/>
              <w:right w:val="single" w:sz="4" w:space="0" w:color="auto"/>
            </w:tcBorders>
            <w:vAlign w:val="center"/>
            <w:hideMark/>
          </w:tcPr>
          <w:p w:rsidR="001D7AC2" w:rsidRPr="00555F61" w:rsidRDefault="001D7AC2" w:rsidP="000D2987">
            <w:pPr>
              <w:contextualSpacing/>
              <w:rPr>
                <w:szCs w:val="20"/>
              </w:rPr>
            </w:pPr>
          </w:p>
        </w:tc>
        <w:tc>
          <w:tcPr>
            <w:tcW w:w="5090" w:type="dxa"/>
            <w:vMerge/>
            <w:tcBorders>
              <w:left w:val="single" w:sz="4" w:space="0" w:color="auto"/>
              <w:right w:val="single" w:sz="4" w:space="0" w:color="auto"/>
            </w:tcBorders>
            <w:vAlign w:val="center"/>
            <w:hideMark/>
          </w:tcPr>
          <w:p w:rsidR="001D7AC2" w:rsidRPr="00555F6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pPr>
            <w:r w:rsidRPr="00555F6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3000,00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1533,61</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1466,39</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0,00</w:t>
            </w:r>
          </w:p>
        </w:tc>
      </w:tr>
      <w:tr w:rsidR="001D7AC2" w:rsidRPr="00955C71" w:rsidTr="000D2987">
        <w:tc>
          <w:tcPr>
            <w:tcW w:w="913" w:type="dxa"/>
            <w:vMerge/>
            <w:tcBorders>
              <w:left w:val="single" w:sz="4" w:space="0" w:color="auto"/>
              <w:right w:val="single" w:sz="4" w:space="0" w:color="auto"/>
            </w:tcBorders>
            <w:vAlign w:val="center"/>
            <w:hideMark/>
          </w:tcPr>
          <w:p w:rsidR="001D7AC2" w:rsidRPr="00555F61" w:rsidRDefault="001D7AC2" w:rsidP="000D2987">
            <w:pPr>
              <w:contextualSpacing/>
              <w:rPr>
                <w:szCs w:val="20"/>
              </w:rPr>
            </w:pPr>
          </w:p>
        </w:tc>
        <w:tc>
          <w:tcPr>
            <w:tcW w:w="5090" w:type="dxa"/>
            <w:vMerge/>
            <w:tcBorders>
              <w:left w:val="single" w:sz="4" w:space="0" w:color="auto"/>
              <w:right w:val="single" w:sz="4" w:space="0" w:color="auto"/>
            </w:tcBorders>
            <w:vAlign w:val="center"/>
            <w:hideMark/>
          </w:tcPr>
          <w:p w:rsidR="001D7AC2" w:rsidRPr="00555F6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pPr>
            <w:r w:rsidRPr="00555F61">
              <w:t xml:space="preserve">Бюджеты муниципальных </w:t>
            </w:r>
            <w:r w:rsidRPr="00555F61">
              <w:lastRenderedPageBreak/>
              <w:t>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lastRenderedPageBreak/>
              <w:t>14,81</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14,81</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0,00</w:t>
            </w:r>
          </w:p>
        </w:tc>
      </w:tr>
      <w:tr w:rsidR="001D7AC2" w:rsidRPr="00955C71" w:rsidTr="000D2987">
        <w:tc>
          <w:tcPr>
            <w:tcW w:w="913" w:type="dxa"/>
            <w:vMerge/>
            <w:tcBorders>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outlineLvl w:val="4"/>
            </w:pPr>
          </w:p>
        </w:tc>
        <w:tc>
          <w:tcPr>
            <w:tcW w:w="5090" w:type="dxa"/>
            <w:vMerge/>
            <w:tcBorders>
              <w:left w:val="single" w:sz="4" w:space="0" w:color="auto"/>
              <w:bottom w:val="single" w:sz="4" w:space="0" w:color="auto"/>
              <w:right w:val="single" w:sz="4" w:space="0" w:color="auto"/>
            </w:tcBorders>
            <w:hideMark/>
          </w:tcPr>
          <w:p w:rsidR="001D7AC2" w:rsidRPr="00555F61" w:rsidRDefault="001D7AC2" w:rsidP="000D2987">
            <w:pPr>
              <w:pStyle w:val="ConsPlusNormal"/>
              <w:contextualSpacing/>
            </w:pPr>
          </w:p>
        </w:tc>
        <w:tc>
          <w:tcPr>
            <w:tcW w:w="1789"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pPr>
            <w:r w:rsidRPr="00555F6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555F61" w:rsidRDefault="001D7AC2" w:rsidP="000D2987">
            <w:pPr>
              <w:pStyle w:val="ConsPlusNormal"/>
              <w:contextualSpacing/>
              <w:jc w:val="center"/>
            </w:pPr>
            <w:r w:rsidRPr="00555F6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outlineLvl w:val="4"/>
            </w:pPr>
            <w:bookmarkStart w:id="19" w:name="P2801"/>
            <w:bookmarkEnd w:id="19"/>
            <w:r w:rsidRPr="00955C71">
              <w:t>3</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Подпрограмма «Социальная реабилитация детей с ограниченными возможностями здоровья, их социальная адаптация и подготовка к самостоятельной жизни в обществе» на 2020 - 2024 годы</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17589,90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3348,60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3467,10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3591,40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3591,40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3591,40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17589,90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3348,60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3467,10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3591,40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3591,40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3591,40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14896" w:type="dxa"/>
            <w:gridSpan w:val="9"/>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outlineLvl w:val="5"/>
            </w:pPr>
            <w:r w:rsidRPr="00955C71">
              <w:t>Задача «Совершенствование деятельности по выполнению мероприятий индивидуальных программ реабилитации или реабилитации детей-инвалидов, внедрение инновационных методик их комплексной реабилитации»</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3.1</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Основное мероприятие 1 «Социальная реабилитация детей с ограниченными возможностями здоровья, их социальная адаптация и подготовка к самостоятельной жизни в обществе»</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4900,00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980,00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980,00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980,00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980,00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980,00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4900,00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980,00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980,00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980,00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980,00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980,00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Внебюджетные </w:t>
            </w:r>
            <w:r w:rsidRPr="00955C71">
              <w:lastRenderedPageBreak/>
              <w:t>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3.1.1</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Внедрение новых технологий по социальной реабилитации и абилитации детей-инвалидов и детей с ограниченными возможностями здоровья</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80,00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80,00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80,00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80,00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80,00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80,00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80,00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80,00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80,00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80,00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3.1.2</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Обеспечение проведения Форума социальных работников, конференции, обучающих семинаров, круглых столов для руководителей, активистов общественных объединений и специалистов медицинских, социальных и образовательных учреждений, оказывающих услуги семьям с детьми-инвалидами, по вопросам реабилитации и социализации детей-инвалидов</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3.1.3</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Организация экскурсионных мероприятий по архитектурным и памятным местам Еврейской автономной области для семей с детьми-</w:t>
            </w:r>
            <w:r w:rsidRPr="00955C71">
              <w:lastRenderedPageBreak/>
              <w:t>инвалидами и семей с детьми с ограниченными возможностями здоровья</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lastRenderedPageBreak/>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3.1.4</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Проведение мероприятий, приуроченных к Международному дню инвалида, Международному дню защиты детей, и других социальных мероприятий</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3.1.5</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Проведение ежегодной «Новогодней елки» для детей с ограниченными возможностями здоровья с организацией выезда Деда Мороза и Снегурочки для поздравления детей-инвалидов на дому</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1700,00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340,00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340,00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1700,00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340,00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340,00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3.1.6</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Организация интегрированных конкурсов и выставок творческих работ детей-инвалидов и их здоровых сверстников</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3.1.7</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Организация и проведение областного фестиваля спорта для детей-инвалидов «Я в мир с надеждою смотрю» и спортивных праздников для детей, находящихся в трудной жизненной ситуации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3.1.8</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Информирование населения о развитии системы комплексной помощи и </w:t>
            </w:r>
            <w:r w:rsidRPr="00955C71">
              <w:lastRenderedPageBreak/>
              <w:t>необходимости поддержки семей с детьми-инвалидами, в том числе семей с детьми с расстройством аутистического спектра, создание специальных интернет-ресурсов</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lastRenderedPageBreak/>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Областной </w:t>
            </w:r>
            <w:r w:rsidRPr="00955C71">
              <w:lastRenderedPageBreak/>
              <w:t>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14896" w:type="dxa"/>
            <w:gridSpan w:val="9"/>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outlineLvl w:val="5"/>
            </w:pPr>
            <w:r w:rsidRPr="00955C71">
              <w:t>Задача «Оказание содействия общественным организациям, осуществляющим свою деятельность в части решения социальных проблем инвалидов, детей-инвалидов»</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3.2</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Основное мероприятие 2 «Государственная поддержка СОНКО инвалидов»</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12689,90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2368,60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2487,10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2611,40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2611,40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2611,40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12689,90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2368,60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2487,10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2611,40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2611,40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2611,40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3.2.1</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Предоставление субсидий СОНКО, осуществляющим свою деятельность в части решения социальных проблем инвалидов, детей-инвалидов, в Порядке, установленном правительством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12689,90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2368,60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2487,10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2611,40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2611,40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2611,40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12689,90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2368,60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2487,10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2611,40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2611,40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2611,40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Федеральный </w:t>
            </w:r>
            <w:r w:rsidRPr="00955C71">
              <w:lastRenderedPageBreak/>
              <w:t>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outlineLvl w:val="4"/>
            </w:pPr>
            <w:bookmarkStart w:id="20" w:name="P3247"/>
            <w:bookmarkEnd w:id="20"/>
            <w:r w:rsidRPr="00955C71">
              <w:t>4</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Подпрограмма «Предоставление социальной помощи отдельным категориям граждан» на 2020 - 2024 годы</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143843,34</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6182,00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63898,67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63898,67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4932,00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4932,00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37703,34</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6182,00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10828,67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10828,67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4932,00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4932,00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106140,00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53070,00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53070,00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14896" w:type="dxa"/>
            <w:gridSpan w:val="9"/>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outlineLvl w:val="5"/>
            </w:pPr>
            <w:r w:rsidRPr="00955C71">
              <w:t>Задача "Повышение уровня социальной поддержки лиц, оказавшихся в трудной жизненной ситуации"</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4.1</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Основное мероприятие 1 «Отдельные меры по социальной поддержке и обслуживанию лиц, оказавшихся в трудной жизненной ситуации»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132083,34</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3830,00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61546,67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61546,67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2580,00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2580,00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25943,34</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3830,00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8476,67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8476,67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2580,00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2580,00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106140,00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53070,00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53070,00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Бюджеты муниципальных </w:t>
            </w:r>
            <w:r w:rsidRPr="00955C71">
              <w:lastRenderedPageBreak/>
              <w:t>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4.1.1</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Организация медико-социальных коек для лиц, оказавшихся в трудной жизненной ситуации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1080,00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780,00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780,00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780,00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780,00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1080,00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780,00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780,00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780,00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780,00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4.1.2</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Предоставление гражданам, находящимся в трудной жизненной ситуации, материальной помощи, в том числе:</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127883,34</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2750,00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60766,67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60766,67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1800,00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1800,00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21743,34</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2750,00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7696,67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7696,67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1800,00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1800,00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106140,00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53070,00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53070,00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4.1.2.1</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Организация предоставления материальной </w:t>
            </w:r>
            <w:r w:rsidRPr="00955C71">
              <w:lastRenderedPageBreak/>
              <w:t>помощи гражданам, находящимся в трудной жизненной ситуации, проживающим на территории Еврейской автономной области, за исключением граждан пожилого возраста, а также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 установленном правительством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lastRenderedPageBreak/>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7640,00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2240,00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1350,00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7640,00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2240,00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1350,00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1350,00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4.1.2.2</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Организация предоставления материальной помощи лицам, освободившимся из мест лишения свободы, и лицам без определенного места жительства, проживающим на территории Еврейской автономной области, за исключением граждан пожилого возраста, освободившихся из мест лишения свободы, в порядке, установленном правительством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810,00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210,00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810,00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210,00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4.1.2.3</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Обеспечение деятельности «социальных столовых» (организация горячего питания) для граждан, оказавшихся в трудной жизненной ситуации, в соответствии с порядком, установленным приказом комитета социальной защиты населения правительства Еврейской </w:t>
            </w:r>
            <w:r w:rsidRPr="00955C71">
              <w:lastRenderedPageBreak/>
              <w:t>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lastRenderedPageBreak/>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300,00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4.1.2.4</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 установленном правительством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117933,34</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58966,67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58966,67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11793,34</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5896,67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5896,67</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106140,00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53070,00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53070,00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14896" w:type="dxa"/>
            <w:gridSpan w:val="9"/>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outlineLvl w:val="5"/>
            </w:pPr>
            <w:r w:rsidRPr="00955C71">
              <w:t>Задача «Повышение уровня предоставления социальных услуг детям, находящимся в социально опасном положении»</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4.2</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Основное мероприятие 2 «Проведение социально значимых и тематических мероприятий»</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11760,00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2352,00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2352,00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2352,00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2352,00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2352,00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11760,00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2352,00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2352,00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2352,00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2352,00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2352,00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4.2.1</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Организация проведения социально значимых мероприятий (День семьи, День защиты детей, День матери)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4.2.2</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Проведение цикла тематических мероприятий «Шаги к толерантности» для детей из семей, находящихся в социально опасном положении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60,00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12,00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4.2.3</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Организация мероприятий по обеспечению пожарной безопасности жилых помещений, в </w:t>
            </w:r>
            <w:r w:rsidRPr="00955C71">
              <w:lastRenderedPageBreak/>
              <w:t>которых проживают семьи с детьми, находящиеся в социально опасном положении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lastRenderedPageBreak/>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960,00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160,00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Областной </w:t>
            </w:r>
            <w:r w:rsidRPr="00955C71">
              <w:lastRenderedPageBreak/>
              <w:t>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960,00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160,00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4.2.4</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Развитие службы «Мобильные бригады»</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500,00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4.2.5</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rPr>
                <w:b/>
                <w:bCs/>
              </w:rPr>
            </w:pPr>
            <w:r w:rsidRPr="00AE2271">
              <w:rPr>
                <w:szCs w:val="24"/>
              </w:rPr>
              <w:t xml:space="preserve">Проведение комплекса мероприятий по оказанию помощи </w:t>
            </w:r>
            <w:r>
              <w:rPr>
                <w:szCs w:val="24"/>
              </w:rPr>
              <w:t xml:space="preserve">несовершеннолетним и женщинам с детьми, подвергшимися насилию и жестокому обращению, </w:t>
            </w:r>
            <w:r w:rsidRPr="00AE2271">
              <w:rPr>
                <w:szCs w:val="24"/>
              </w:rPr>
              <w:t>беременным и родившим женщинам, в том числе в рамках акции «Подарок новорожденному», проводимой в порядке, установленном правительством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10000,00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2000,00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 xml:space="preserve">Бюджеты </w:t>
            </w:r>
            <w:r w:rsidRPr="00955C71">
              <w:lastRenderedPageBreak/>
              <w:t>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lastRenderedPageBreak/>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4.2.6</w:t>
            </w:r>
          </w:p>
        </w:tc>
        <w:tc>
          <w:tcPr>
            <w:tcW w:w="5090" w:type="dxa"/>
            <w:vMerge w:val="restart"/>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Проведение информационной кампании на территории Еврейской автономной области по популяризации семейных ценностей</w:t>
            </w: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Всего</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Областной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40,00</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0,00</w:t>
            </w:r>
          </w:p>
        </w:tc>
      </w:tr>
      <w:tr w:rsidR="001D7AC2" w:rsidRPr="00955C71" w:rsidTr="000D2987">
        <w:trPr>
          <w:trHeight w:val="147"/>
        </w:trPr>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Федеральный бюджет</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Бюджеты муниципальных образований</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26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c>
          <w:tcPr>
            <w:tcW w:w="1144"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jc w:val="center"/>
            </w:pPr>
            <w:r w:rsidRPr="00955C71">
              <w:t>-</w:t>
            </w:r>
          </w:p>
        </w:tc>
      </w:tr>
      <w:tr w:rsidR="001D7AC2" w:rsidRPr="00955C71" w:rsidTr="000D2987">
        <w:tc>
          <w:tcPr>
            <w:tcW w:w="913"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5090" w:type="dxa"/>
            <w:vMerge/>
            <w:tcBorders>
              <w:top w:val="single" w:sz="4" w:space="0" w:color="auto"/>
              <w:left w:val="single" w:sz="4" w:space="0" w:color="auto"/>
              <w:bottom w:val="single" w:sz="4" w:space="0" w:color="auto"/>
              <w:right w:val="single" w:sz="4" w:space="0" w:color="auto"/>
            </w:tcBorders>
            <w:vAlign w:val="center"/>
            <w:hideMark/>
          </w:tcPr>
          <w:p w:rsidR="001D7AC2" w:rsidRPr="00955C71" w:rsidRDefault="001D7AC2" w:rsidP="000D2987">
            <w:pPr>
              <w:contextualSpacing/>
              <w:rPr>
                <w:szCs w:val="20"/>
              </w:rPr>
            </w:pPr>
          </w:p>
        </w:tc>
        <w:tc>
          <w:tcPr>
            <w:tcW w:w="1789" w:type="dxa"/>
            <w:tcBorders>
              <w:top w:val="single" w:sz="4" w:space="0" w:color="auto"/>
              <w:left w:val="single" w:sz="4" w:space="0" w:color="auto"/>
              <w:bottom w:val="single" w:sz="4" w:space="0" w:color="auto"/>
              <w:right w:val="single" w:sz="4" w:space="0" w:color="auto"/>
            </w:tcBorders>
            <w:hideMark/>
          </w:tcPr>
          <w:p w:rsidR="001D7AC2" w:rsidRPr="00955C71" w:rsidRDefault="001D7AC2" w:rsidP="000D2987">
            <w:pPr>
              <w:pStyle w:val="ConsPlusNormal"/>
              <w:contextualSpacing/>
            </w:pPr>
            <w:r w:rsidRPr="00955C71">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c>
          <w:tcPr>
            <w:tcW w:w="126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c>
          <w:tcPr>
            <w:tcW w:w="1144" w:type="dxa"/>
            <w:tcBorders>
              <w:top w:val="single" w:sz="4" w:space="0" w:color="auto"/>
              <w:left w:val="single" w:sz="4" w:space="0" w:color="auto"/>
              <w:bottom w:val="single" w:sz="4" w:space="0" w:color="auto"/>
              <w:right w:val="single" w:sz="4" w:space="0" w:color="auto"/>
            </w:tcBorders>
          </w:tcPr>
          <w:p w:rsidR="001D7AC2" w:rsidRPr="00955C71" w:rsidRDefault="001D7AC2" w:rsidP="000D2987">
            <w:pPr>
              <w:pStyle w:val="ConsPlusNormal"/>
              <w:contextualSpacing/>
            </w:pPr>
          </w:p>
        </w:tc>
      </w:tr>
    </w:tbl>
    <w:p w:rsidR="00B64472" w:rsidRPr="003D0836" w:rsidRDefault="00B64472" w:rsidP="00B64472"/>
    <w:p w:rsidR="00E70B97" w:rsidRPr="00AE2271" w:rsidRDefault="00E70B97">
      <w:pPr>
        <w:rPr>
          <w:sz w:val="28"/>
          <w:szCs w:val="28"/>
        </w:rPr>
        <w:sectPr w:rsidR="00E70B97" w:rsidRPr="00AE2271" w:rsidSect="0098265E">
          <w:type w:val="continuous"/>
          <w:pgSz w:w="16838" w:h="11905" w:orient="landscape"/>
          <w:pgMar w:top="1134" w:right="850" w:bottom="1134" w:left="1701" w:header="0" w:footer="0" w:gutter="0"/>
          <w:cols w:space="720"/>
        </w:sectPr>
      </w:pPr>
    </w:p>
    <w:p w:rsidR="00E70B97" w:rsidRPr="00AE2271" w:rsidRDefault="00E70B97">
      <w:pPr>
        <w:pStyle w:val="ConsPlusNormal"/>
        <w:jc w:val="right"/>
        <w:outlineLvl w:val="2"/>
        <w:rPr>
          <w:sz w:val="28"/>
          <w:szCs w:val="28"/>
        </w:rPr>
      </w:pPr>
      <w:r w:rsidRPr="00AE2271">
        <w:rPr>
          <w:sz w:val="28"/>
          <w:szCs w:val="28"/>
        </w:rPr>
        <w:lastRenderedPageBreak/>
        <w:t>Таблица 6</w:t>
      </w:r>
    </w:p>
    <w:p w:rsidR="00E70B97" w:rsidRPr="00AE2271" w:rsidRDefault="00E70B97">
      <w:pPr>
        <w:pStyle w:val="ConsPlusNormal"/>
        <w:jc w:val="both"/>
        <w:rPr>
          <w:sz w:val="28"/>
          <w:szCs w:val="28"/>
        </w:rPr>
      </w:pPr>
    </w:p>
    <w:p w:rsidR="00E70B97" w:rsidRPr="00AE2271" w:rsidRDefault="00E70B97">
      <w:pPr>
        <w:pStyle w:val="ConsPlusTitle"/>
        <w:jc w:val="center"/>
        <w:rPr>
          <w:b w:val="0"/>
          <w:sz w:val="28"/>
          <w:szCs w:val="28"/>
        </w:rPr>
      </w:pPr>
      <w:r w:rsidRPr="00AE2271">
        <w:rPr>
          <w:b w:val="0"/>
          <w:sz w:val="28"/>
          <w:szCs w:val="28"/>
        </w:rPr>
        <w:t>Структура финансирования Госпрограммы</w:t>
      </w:r>
    </w:p>
    <w:p w:rsidR="00E70B97" w:rsidRPr="00AE2271" w:rsidRDefault="00E70B97">
      <w:pPr>
        <w:pStyle w:val="ConsPlusTitle"/>
        <w:jc w:val="center"/>
        <w:rPr>
          <w:b w:val="0"/>
          <w:sz w:val="28"/>
          <w:szCs w:val="28"/>
        </w:rPr>
      </w:pPr>
      <w:r w:rsidRPr="00AE2271">
        <w:rPr>
          <w:b w:val="0"/>
          <w:sz w:val="28"/>
          <w:szCs w:val="28"/>
        </w:rPr>
        <w:t>по направлениям расходов</w:t>
      </w:r>
    </w:p>
    <w:p w:rsidR="00E70B97" w:rsidRPr="00AE2271" w:rsidRDefault="00E70B97">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361"/>
        <w:gridCol w:w="1191"/>
        <w:gridCol w:w="1191"/>
        <w:gridCol w:w="1264"/>
        <w:gridCol w:w="1191"/>
        <w:gridCol w:w="1191"/>
        <w:gridCol w:w="12"/>
      </w:tblGrid>
      <w:tr w:rsidR="00E70B97" w:rsidRPr="0076174E" w:rsidTr="001E22F7">
        <w:tc>
          <w:tcPr>
            <w:tcW w:w="1757" w:type="dxa"/>
            <w:vMerge w:val="restart"/>
          </w:tcPr>
          <w:p w:rsidR="00E70B97" w:rsidRPr="0076174E" w:rsidRDefault="00E70B97">
            <w:pPr>
              <w:pStyle w:val="ConsPlusNormal"/>
              <w:jc w:val="center"/>
              <w:rPr>
                <w:szCs w:val="24"/>
              </w:rPr>
            </w:pPr>
            <w:r w:rsidRPr="0076174E">
              <w:rPr>
                <w:szCs w:val="24"/>
              </w:rPr>
              <w:t>Источники и направления расходов</w:t>
            </w:r>
          </w:p>
        </w:tc>
        <w:tc>
          <w:tcPr>
            <w:tcW w:w="7401" w:type="dxa"/>
            <w:gridSpan w:val="7"/>
          </w:tcPr>
          <w:p w:rsidR="00E70B97" w:rsidRPr="0076174E" w:rsidRDefault="00E70B97">
            <w:pPr>
              <w:pStyle w:val="ConsPlusNormal"/>
              <w:jc w:val="center"/>
              <w:rPr>
                <w:szCs w:val="24"/>
              </w:rPr>
            </w:pPr>
            <w:r w:rsidRPr="0076174E">
              <w:rPr>
                <w:szCs w:val="24"/>
              </w:rPr>
              <w:t>Расходы (тыс. рублей), годы</w:t>
            </w:r>
          </w:p>
        </w:tc>
      </w:tr>
      <w:tr w:rsidR="00E70B97" w:rsidRPr="0076174E" w:rsidTr="001E22F7">
        <w:tc>
          <w:tcPr>
            <w:tcW w:w="1757" w:type="dxa"/>
            <w:vMerge/>
          </w:tcPr>
          <w:p w:rsidR="00E70B97" w:rsidRPr="0076174E" w:rsidRDefault="00E70B97"/>
        </w:tc>
        <w:tc>
          <w:tcPr>
            <w:tcW w:w="1361" w:type="dxa"/>
            <w:vMerge w:val="restart"/>
          </w:tcPr>
          <w:p w:rsidR="00E70B97" w:rsidRPr="0076174E" w:rsidRDefault="00E70B97">
            <w:pPr>
              <w:pStyle w:val="ConsPlusNormal"/>
              <w:jc w:val="center"/>
              <w:rPr>
                <w:szCs w:val="24"/>
              </w:rPr>
            </w:pPr>
            <w:r w:rsidRPr="0076174E">
              <w:rPr>
                <w:szCs w:val="24"/>
              </w:rPr>
              <w:t>Всего</w:t>
            </w:r>
          </w:p>
        </w:tc>
        <w:tc>
          <w:tcPr>
            <w:tcW w:w="6040" w:type="dxa"/>
            <w:gridSpan w:val="6"/>
          </w:tcPr>
          <w:p w:rsidR="00E70B97" w:rsidRPr="0076174E" w:rsidRDefault="00E70B97">
            <w:pPr>
              <w:pStyle w:val="ConsPlusNormal"/>
              <w:jc w:val="center"/>
              <w:rPr>
                <w:szCs w:val="24"/>
              </w:rPr>
            </w:pPr>
            <w:r w:rsidRPr="0076174E">
              <w:rPr>
                <w:szCs w:val="24"/>
              </w:rPr>
              <w:t>в том числе по годам</w:t>
            </w:r>
          </w:p>
        </w:tc>
      </w:tr>
      <w:tr w:rsidR="00E70B97" w:rsidRPr="0076174E" w:rsidTr="001E22F7">
        <w:trPr>
          <w:gridAfter w:val="1"/>
          <w:wAfter w:w="12" w:type="dxa"/>
        </w:trPr>
        <w:tc>
          <w:tcPr>
            <w:tcW w:w="1757" w:type="dxa"/>
            <w:vMerge/>
          </w:tcPr>
          <w:p w:rsidR="00E70B97" w:rsidRPr="0076174E" w:rsidRDefault="00E70B97"/>
        </w:tc>
        <w:tc>
          <w:tcPr>
            <w:tcW w:w="1361" w:type="dxa"/>
            <w:vMerge/>
          </w:tcPr>
          <w:p w:rsidR="00E70B97" w:rsidRPr="0076174E" w:rsidRDefault="00E70B97"/>
        </w:tc>
        <w:tc>
          <w:tcPr>
            <w:tcW w:w="1191" w:type="dxa"/>
          </w:tcPr>
          <w:p w:rsidR="00E70B97" w:rsidRPr="0076174E" w:rsidRDefault="00E70B97">
            <w:pPr>
              <w:pStyle w:val="ConsPlusNormal"/>
              <w:jc w:val="center"/>
              <w:rPr>
                <w:szCs w:val="24"/>
              </w:rPr>
            </w:pPr>
            <w:r w:rsidRPr="0076174E">
              <w:rPr>
                <w:szCs w:val="24"/>
              </w:rPr>
              <w:t>2020 год</w:t>
            </w:r>
          </w:p>
        </w:tc>
        <w:tc>
          <w:tcPr>
            <w:tcW w:w="1191" w:type="dxa"/>
          </w:tcPr>
          <w:p w:rsidR="00E70B97" w:rsidRPr="0076174E" w:rsidRDefault="00E70B97">
            <w:pPr>
              <w:pStyle w:val="ConsPlusNormal"/>
              <w:jc w:val="center"/>
              <w:rPr>
                <w:szCs w:val="24"/>
              </w:rPr>
            </w:pPr>
            <w:r w:rsidRPr="0076174E">
              <w:rPr>
                <w:szCs w:val="24"/>
              </w:rPr>
              <w:t>2021 год</w:t>
            </w:r>
          </w:p>
        </w:tc>
        <w:tc>
          <w:tcPr>
            <w:tcW w:w="1264" w:type="dxa"/>
          </w:tcPr>
          <w:p w:rsidR="00E70B97" w:rsidRPr="0076174E" w:rsidRDefault="00E70B97">
            <w:pPr>
              <w:pStyle w:val="ConsPlusNormal"/>
              <w:jc w:val="center"/>
              <w:rPr>
                <w:szCs w:val="24"/>
              </w:rPr>
            </w:pPr>
            <w:r w:rsidRPr="0076174E">
              <w:rPr>
                <w:szCs w:val="24"/>
              </w:rPr>
              <w:t>2022 год</w:t>
            </w:r>
          </w:p>
        </w:tc>
        <w:tc>
          <w:tcPr>
            <w:tcW w:w="1191" w:type="dxa"/>
          </w:tcPr>
          <w:p w:rsidR="00E70B97" w:rsidRPr="0076174E" w:rsidRDefault="00E70B97">
            <w:pPr>
              <w:pStyle w:val="ConsPlusNormal"/>
              <w:jc w:val="center"/>
              <w:rPr>
                <w:szCs w:val="24"/>
              </w:rPr>
            </w:pPr>
            <w:r w:rsidRPr="0076174E">
              <w:rPr>
                <w:szCs w:val="24"/>
              </w:rPr>
              <w:t>2023 год</w:t>
            </w:r>
          </w:p>
        </w:tc>
        <w:tc>
          <w:tcPr>
            <w:tcW w:w="1191" w:type="dxa"/>
          </w:tcPr>
          <w:p w:rsidR="00E70B97" w:rsidRPr="0076174E" w:rsidRDefault="00E70B97">
            <w:pPr>
              <w:pStyle w:val="ConsPlusNormal"/>
              <w:jc w:val="center"/>
              <w:rPr>
                <w:szCs w:val="24"/>
              </w:rPr>
            </w:pPr>
            <w:r w:rsidRPr="0076174E">
              <w:rPr>
                <w:szCs w:val="24"/>
              </w:rPr>
              <w:t>2024 год</w:t>
            </w:r>
          </w:p>
        </w:tc>
      </w:tr>
      <w:tr w:rsidR="00E70B97" w:rsidRPr="0076174E" w:rsidTr="001E22F7">
        <w:trPr>
          <w:gridAfter w:val="1"/>
          <w:wAfter w:w="12" w:type="dxa"/>
        </w:trPr>
        <w:tc>
          <w:tcPr>
            <w:tcW w:w="1757" w:type="dxa"/>
          </w:tcPr>
          <w:p w:rsidR="00E70B97" w:rsidRPr="0076174E" w:rsidRDefault="00E70B97">
            <w:pPr>
              <w:pStyle w:val="ConsPlusNormal"/>
              <w:jc w:val="center"/>
              <w:rPr>
                <w:szCs w:val="24"/>
              </w:rPr>
            </w:pPr>
            <w:r w:rsidRPr="0076174E">
              <w:rPr>
                <w:szCs w:val="24"/>
              </w:rPr>
              <w:t>1</w:t>
            </w:r>
          </w:p>
        </w:tc>
        <w:tc>
          <w:tcPr>
            <w:tcW w:w="1361" w:type="dxa"/>
          </w:tcPr>
          <w:p w:rsidR="00E70B97" w:rsidRPr="0076174E" w:rsidRDefault="00E70B97">
            <w:pPr>
              <w:pStyle w:val="ConsPlusNormal"/>
              <w:jc w:val="center"/>
              <w:rPr>
                <w:szCs w:val="24"/>
              </w:rPr>
            </w:pPr>
            <w:r w:rsidRPr="0076174E">
              <w:rPr>
                <w:szCs w:val="24"/>
              </w:rPr>
              <w:t>2</w:t>
            </w:r>
          </w:p>
        </w:tc>
        <w:tc>
          <w:tcPr>
            <w:tcW w:w="1191" w:type="dxa"/>
          </w:tcPr>
          <w:p w:rsidR="00E70B97" w:rsidRPr="0076174E" w:rsidRDefault="00E70B97">
            <w:pPr>
              <w:pStyle w:val="ConsPlusNormal"/>
              <w:jc w:val="center"/>
              <w:rPr>
                <w:szCs w:val="24"/>
              </w:rPr>
            </w:pPr>
            <w:r w:rsidRPr="0076174E">
              <w:rPr>
                <w:szCs w:val="24"/>
              </w:rPr>
              <w:t>3</w:t>
            </w:r>
          </w:p>
        </w:tc>
        <w:tc>
          <w:tcPr>
            <w:tcW w:w="1191" w:type="dxa"/>
          </w:tcPr>
          <w:p w:rsidR="00E70B97" w:rsidRPr="0076174E" w:rsidRDefault="00E70B97">
            <w:pPr>
              <w:pStyle w:val="ConsPlusNormal"/>
              <w:jc w:val="center"/>
              <w:rPr>
                <w:szCs w:val="24"/>
              </w:rPr>
            </w:pPr>
            <w:r w:rsidRPr="0076174E">
              <w:rPr>
                <w:szCs w:val="24"/>
              </w:rPr>
              <w:t>4</w:t>
            </w:r>
          </w:p>
        </w:tc>
        <w:tc>
          <w:tcPr>
            <w:tcW w:w="1264" w:type="dxa"/>
          </w:tcPr>
          <w:p w:rsidR="00E70B97" w:rsidRPr="0076174E" w:rsidRDefault="00E70B97">
            <w:pPr>
              <w:pStyle w:val="ConsPlusNormal"/>
              <w:jc w:val="center"/>
              <w:rPr>
                <w:szCs w:val="24"/>
              </w:rPr>
            </w:pPr>
            <w:r w:rsidRPr="0076174E">
              <w:rPr>
                <w:szCs w:val="24"/>
              </w:rPr>
              <w:t>5</w:t>
            </w:r>
          </w:p>
        </w:tc>
        <w:tc>
          <w:tcPr>
            <w:tcW w:w="1191" w:type="dxa"/>
          </w:tcPr>
          <w:p w:rsidR="00E70B97" w:rsidRPr="0076174E" w:rsidRDefault="00E70B97">
            <w:pPr>
              <w:pStyle w:val="ConsPlusNormal"/>
              <w:jc w:val="center"/>
              <w:rPr>
                <w:szCs w:val="24"/>
              </w:rPr>
            </w:pPr>
            <w:r w:rsidRPr="0076174E">
              <w:rPr>
                <w:szCs w:val="24"/>
              </w:rPr>
              <w:t>6</w:t>
            </w:r>
          </w:p>
        </w:tc>
        <w:tc>
          <w:tcPr>
            <w:tcW w:w="1191" w:type="dxa"/>
          </w:tcPr>
          <w:p w:rsidR="00E70B97" w:rsidRPr="0076174E" w:rsidRDefault="00E70B97">
            <w:pPr>
              <w:pStyle w:val="ConsPlusNormal"/>
              <w:jc w:val="center"/>
              <w:rPr>
                <w:szCs w:val="24"/>
              </w:rPr>
            </w:pPr>
            <w:r w:rsidRPr="0076174E">
              <w:rPr>
                <w:szCs w:val="24"/>
              </w:rPr>
              <w:t>7</w:t>
            </w:r>
          </w:p>
        </w:tc>
      </w:tr>
      <w:tr w:rsidR="00E70B97" w:rsidRPr="0076174E" w:rsidTr="001E22F7">
        <w:tc>
          <w:tcPr>
            <w:tcW w:w="9158" w:type="dxa"/>
            <w:gridSpan w:val="8"/>
          </w:tcPr>
          <w:p w:rsidR="00E70B97" w:rsidRPr="0076174E" w:rsidRDefault="00E70B97">
            <w:pPr>
              <w:pStyle w:val="ConsPlusNormal"/>
              <w:jc w:val="center"/>
              <w:rPr>
                <w:szCs w:val="24"/>
              </w:rPr>
            </w:pPr>
            <w:r w:rsidRPr="0076174E">
              <w:rPr>
                <w:szCs w:val="24"/>
              </w:rPr>
              <w:t>Всего</w:t>
            </w:r>
          </w:p>
        </w:tc>
      </w:tr>
      <w:tr w:rsidR="00E70B97" w:rsidRPr="0076174E" w:rsidTr="001E22F7">
        <w:trPr>
          <w:gridAfter w:val="1"/>
          <w:wAfter w:w="12" w:type="dxa"/>
        </w:trPr>
        <w:tc>
          <w:tcPr>
            <w:tcW w:w="1757" w:type="dxa"/>
          </w:tcPr>
          <w:p w:rsidR="00E70B97" w:rsidRPr="0076174E" w:rsidRDefault="00E70B97">
            <w:pPr>
              <w:pStyle w:val="ConsPlusNormal"/>
              <w:rPr>
                <w:szCs w:val="24"/>
              </w:rPr>
            </w:pPr>
            <w:r w:rsidRPr="0076174E">
              <w:rPr>
                <w:szCs w:val="24"/>
              </w:rPr>
              <w:t>Областной бюджет</w:t>
            </w:r>
          </w:p>
        </w:tc>
        <w:tc>
          <w:tcPr>
            <w:tcW w:w="1361" w:type="dxa"/>
          </w:tcPr>
          <w:p w:rsidR="00E70B97" w:rsidRPr="0076174E" w:rsidRDefault="00EA28AC" w:rsidP="003042DD">
            <w:pPr>
              <w:pStyle w:val="ConsPlusNormal"/>
              <w:jc w:val="center"/>
              <w:rPr>
                <w:szCs w:val="24"/>
              </w:rPr>
            </w:pPr>
            <w:r w:rsidRPr="0076174E">
              <w:rPr>
                <w:szCs w:val="24"/>
              </w:rPr>
              <w:t>33555</w:t>
            </w:r>
            <w:r w:rsidR="003042DD">
              <w:rPr>
                <w:szCs w:val="24"/>
              </w:rPr>
              <w:t>37,40</w:t>
            </w:r>
          </w:p>
        </w:tc>
        <w:tc>
          <w:tcPr>
            <w:tcW w:w="1191" w:type="dxa"/>
          </w:tcPr>
          <w:p w:rsidR="00E70B97" w:rsidRPr="0076174E" w:rsidRDefault="004E6B02" w:rsidP="00555F61">
            <w:pPr>
              <w:pStyle w:val="ConsPlusNormal"/>
              <w:jc w:val="center"/>
              <w:rPr>
                <w:szCs w:val="24"/>
              </w:rPr>
            </w:pPr>
            <w:r w:rsidRPr="0076174E">
              <w:rPr>
                <w:szCs w:val="24"/>
              </w:rPr>
              <w:t>7</w:t>
            </w:r>
            <w:r w:rsidR="00EA28AC" w:rsidRPr="0076174E">
              <w:rPr>
                <w:szCs w:val="24"/>
              </w:rPr>
              <w:t>23</w:t>
            </w:r>
            <w:r w:rsidR="0035141E" w:rsidRPr="0076174E">
              <w:rPr>
                <w:szCs w:val="24"/>
              </w:rPr>
              <w:t>0</w:t>
            </w:r>
            <w:r w:rsidR="003042DD">
              <w:rPr>
                <w:szCs w:val="24"/>
              </w:rPr>
              <w:t>10,40</w:t>
            </w:r>
          </w:p>
        </w:tc>
        <w:tc>
          <w:tcPr>
            <w:tcW w:w="1191" w:type="dxa"/>
          </w:tcPr>
          <w:p w:rsidR="00E70B97" w:rsidRPr="0076174E" w:rsidRDefault="00C94978">
            <w:pPr>
              <w:pStyle w:val="ConsPlusNormal"/>
              <w:jc w:val="center"/>
              <w:rPr>
                <w:szCs w:val="24"/>
              </w:rPr>
            </w:pPr>
            <w:r w:rsidRPr="0076174E">
              <w:rPr>
                <w:szCs w:val="24"/>
              </w:rPr>
              <w:t>6592</w:t>
            </w:r>
            <w:r w:rsidR="001E22F7" w:rsidRPr="0076174E">
              <w:rPr>
                <w:szCs w:val="24"/>
              </w:rPr>
              <w:t>41</w:t>
            </w:r>
            <w:r w:rsidRPr="0076174E">
              <w:rPr>
                <w:szCs w:val="24"/>
              </w:rPr>
              <w:t>,</w:t>
            </w:r>
            <w:r w:rsidR="001E22F7" w:rsidRPr="0076174E">
              <w:rPr>
                <w:szCs w:val="24"/>
              </w:rPr>
              <w:t>50</w:t>
            </w:r>
          </w:p>
        </w:tc>
        <w:tc>
          <w:tcPr>
            <w:tcW w:w="1264" w:type="dxa"/>
          </w:tcPr>
          <w:p w:rsidR="00E70B97" w:rsidRPr="0076174E" w:rsidRDefault="00C94978">
            <w:pPr>
              <w:pStyle w:val="ConsPlusNormal"/>
              <w:jc w:val="center"/>
              <w:rPr>
                <w:szCs w:val="24"/>
              </w:rPr>
            </w:pPr>
            <w:r w:rsidRPr="0076174E">
              <w:rPr>
                <w:szCs w:val="24"/>
              </w:rPr>
              <w:t>659</w:t>
            </w:r>
            <w:r w:rsidR="001E22F7" w:rsidRPr="0076174E">
              <w:rPr>
                <w:szCs w:val="24"/>
              </w:rPr>
              <w:t>428</w:t>
            </w:r>
            <w:r w:rsidRPr="0076174E">
              <w:rPr>
                <w:szCs w:val="24"/>
              </w:rPr>
              <w:t>,</w:t>
            </w:r>
            <w:r w:rsidR="001E22F7" w:rsidRPr="0076174E">
              <w:rPr>
                <w:szCs w:val="24"/>
              </w:rPr>
              <w:t>50</w:t>
            </w:r>
          </w:p>
        </w:tc>
        <w:tc>
          <w:tcPr>
            <w:tcW w:w="1191" w:type="dxa"/>
          </w:tcPr>
          <w:p w:rsidR="00E70B97" w:rsidRPr="0076174E" w:rsidRDefault="00C94978">
            <w:pPr>
              <w:pStyle w:val="ConsPlusNormal"/>
              <w:jc w:val="center"/>
              <w:rPr>
                <w:szCs w:val="24"/>
              </w:rPr>
            </w:pPr>
            <w:r w:rsidRPr="0076174E">
              <w:rPr>
                <w:szCs w:val="24"/>
              </w:rPr>
              <w:t>656928,50</w:t>
            </w:r>
          </w:p>
        </w:tc>
        <w:tc>
          <w:tcPr>
            <w:tcW w:w="1191" w:type="dxa"/>
          </w:tcPr>
          <w:p w:rsidR="00E70B97" w:rsidRPr="0076174E" w:rsidRDefault="00C94978">
            <w:pPr>
              <w:pStyle w:val="ConsPlusNormal"/>
              <w:jc w:val="center"/>
              <w:rPr>
                <w:szCs w:val="24"/>
              </w:rPr>
            </w:pPr>
            <w:r w:rsidRPr="0076174E">
              <w:rPr>
                <w:szCs w:val="24"/>
              </w:rPr>
              <w:t>656928,50</w:t>
            </w:r>
          </w:p>
        </w:tc>
      </w:tr>
      <w:tr w:rsidR="00E70B97" w:rsidRPr="0076174E" w:rsidTr="001E22F7">
        <w:trPr>
          <w:gridAfter w:val="1"/>
          <w:wAfter w:w="12" w:type="dxa"/>
        </w:trPr>
        <w:tc>
          <w:tcPr>
            <w:tcW w:w="1757" w:type="dxa"/>
          </w:tcPr>
          <w:p w:rsidR="00E70B97" w:rsidRPr="0076174E" w:rsidRDefault="00E70B97">
            <w:pPr>
              <w:pStyle w:val="ConsPlusNormal"/>
              <w:rPr>
                <w:szCs w:val="24"/>
              </w:rPr>
            </w:pPr>
            <w:r w:rsidRPr="0076174E">
              <w:rPr>
                <w:szCs w:val="24"/>
              </w:rPr>
              <w:t>Федеральный бюджет &lt;*&gt;</w:t>
            </w:r>
          </w:p>
        </w:tc>
        <w:tc>
          <w:tcPr>
            <w:tcW w:w="1361" w:type="dxa"/>
          </w:tcPr>
          <w:p w:rsidR="00E70B97" w:rsidRPr="0076174E" w:rsidRDefault="00062DCB">
            <w:pPr>
              <w:pStyle w:val="ConsPlusNormal"/>
              <w:jc w:val="center"/>
              <w:rPr>
                <w:szCs w:val="24"/>
              </w:rPr>
            </w:pPr>
            <w:r w:rsidRPr="0076174E">
              <w:rPr>
                <w:szCs w:val="24"/>
              </w:rPr>
              <w:t>727910,0</w:t>
            </w:r>
            <w:r w:rsidR="00245DF1" w:rsidRPr="0076174E">
              <w:rPr>
                <w:szCs w:val="24"/>
              </w:rPr>
              <w:t>0</w:t>
            </w:r>
          </w:p>
        </w:tc>
        <w:tc>
          <w:tcPr>
            <w:tcW w:w="1191" w:type="dxa"/>
          </w:tcPr>
          <w:p w:rsidR="00E70B97" w:rsidRPr="0076174E" w:rsidRDefault="00062DCB">
            <w:pPr>
              <w:pStyle w:val="ConsPlusNormal"/>
              <w:jc w:val="center"/>
              <w:rPr>
                <w:szCs w:val="24"/>
              </w:rPr>
            </w:pPr>
            <w:r w:rsidRPr="0076174E">
              <w:rPr>
                <w:szCs w:val="24"/>
              </w:rPr>
              <w:t>122036,6</w:t>
            </w:r>
            <w:r w:rsidR="00245DF1" w:rsidRPr="0076174E">
              <w:rPr>
                <w:szCs w:val="24"/>
              </w:rPr>
              <w:t>1</w:t>
            </w:r>
          </w:p>
        </w:tc>
        <w:tc>
          <w:tcPr>
            <w:tcW w:w="1191" w:type="dxa"/>
          </w:tcPr>
          <w:p w:rsidR="00E70B97" w:rsidRPr="0076174E" w:rsidRDefault="00062DCB">
            <w:pPr>
              <w:pStyle w:val="ConsPlusNormal"/>
              <w:jc w:val="center"/>
              <w:rPr>
                <w:szCs w:val="24"/>
              </w:rPr>
            </w:pPr>
            <w:r w:rsidRPr="0076174E">
              <w:rPr>
                <w:szCs w:val="24"/>
              </w:rPr>
              <w:t>305303,39</w:t>
            </w:r>
          </w:p>
        </w:tc>
        <w:tc>
          <w:tcPr>
            <w:tcW w:w="1264" w:type="dxa"/>
          </w:tcPr>
          <w:p w:rsidR="00E70B97" w:rsidRPr="0076174E" w:rsidRDefault="00C94978">
            <w:pPr>
              <w:pStyle w:val="ConsPlusNormal"/>
              <w:jc w:val="center"/>
              <w:rPr>
                <w:szCs w:val="24"/>
              </w:rPr>
            </w:pPr>
            <w:r w:rsidRPr="0076174E">
              <w:rPr>
                <w:szCs w:val="24"/>
              </w:rPr>
              <w:t>300570,00</w:t>
            </w:r>
          </w:p>
        </w:tc>
        <w:tc>
          <w:tcPr>
            <w:tcW w:w="1191" w:type="dxa"/>
          </w:tcPr>
          <w:p w:rsidR="00E70B97" w:rsidRPr="0076174E" w:rsidRDefault="00C94978">
            <w:pPr>
              <w:pStyle w:val="ConsPlusNormal"/>
              <w:jc w:val="center"/>
              <w:rPr>
                <w:szCs w:val="24"/>
              </w:rPr>
            </w:pPr>
            <w:r w:rsidRPr="0076174E">
              <w:rPr>
                <w:szCs w:val="24"/>
              </w:rPr>
              <w:t>0,00</w:t>
            </w:r>
          </w:p>
        </w:tc>
        <w:tc>
          <w:tcPr>
            <w:tcW w:w="1191" w:type="dxa"/>
          </w:tcPr>
          <w:p w:rsidR="00E70B97" w:rsidRPr="0076174E" w:rsidRDefault="00C94978">
            <w:pPr>
              <w:pStyle w:val="ConsPlusNormal"/>
              <w:jc w:val="center"/>
              <w:rPr>
                <w:szCs w:val="24"/>
              </w:rPr>
            </w:pPr>
            <w:r w:rsidRPr="0076174E">
              <w:rPr>
                <w:szCs w:val="24"/>
              </w:rPr>
              <w:t>0,00</w:t>
            </w:r>
          </w:p>
        </w:tc>
      </w:tr>
      <w:tr w:rsidR="00E70B97" w:rsidRPr="0076174E" w:rsidTr="001E22F7">
        <w:trPr>
          <w:gridAfter w:val="1"/>
          <w:wAfter w:w="12" w:type="dxa"/>
        </w:trPr>
        <w:tc>
          <w:tcPr>
            <w:tcW w:w="1757" w:type="dxa"/>
          </w:tcPr>
          <w:p w:rsidR="00E70B97" w:rsidRPr="0076174E" w:rsidRDefault="00E70B97">
            <w:pPr>
              <w:pStyle w:val="ConsPlusNormal"/>
              <w:rPr>
                <w:szCs w:val="24"/>
              </w:rPr>
            </w:pPr>
            <w:r w:rsidRPr="0076174E">
              <w:rPr>
                <w:szCs w:val="24"/>
              </w:rPr>
              <w:t>Другие источники</w:t>
            </w:r>
          </w:p>
        </w:tc>
        <w:tc>
          <w:tcPr>
            <w:tcW w:w="1361" w:type="dxa"/>
          </w:tcPr>
          <w:p w:rsidR="00E70B97" w:rsidRPr="0076174E" w:rsidRDefault="00555F61">
            <w:pPr>
              <w:pStyle w:val="ConsPlusNormal"/>
              <w:jc w:val="center"/>
              <w:rPr>
                <w:szCs w:val="24"/>
              </w:rPr>
            </w:pPr>
            <w:r w:rsidRPr="0076174E">
              <w:rPr>
                <w:szCs w:val="24"/>
              </w:rPr>
              <w:t>14,81</w:t>
            </w:r>
          </w:p>
        </w:tc>
        <w:tc>
          <w:tcPr>
            <w:tcW w:w="1191" w:type="dxa"/>
          </w:tcPr>
          <w:p w:rsidR="00E70B97" w:rsidRPr="0076174E" w:rsidRDefault="00555F61">
            <w:pPr>
              <w:pStyle w:val="ConsPlusNormal"/>
              <w:jc w:val="center"/>
              <w:rPr>
                <w:szCs w:val="24"/>
              </w:rPr>
            </w:pPr>
            <w:r w:rsidRPr="0076174E">
              <w:rPr>
                <w:szCs w:val="24"/>
              </w:rPr>
              <w:t>0,00</w:t>
            </w:r>
          </w:p>
        </w:tc>
        <w:tc>
          <w:tcPr>
            <w:tcW w:w="1191" w:type="dxa"/>
          </w:tcPr>
          <w:p w:rsidR="00E70B97" w:rsidRPr="0076174E" w:rsidRDefault="00A22089">
            <w:pPr>
              <w:pStyle w:val="ConsPlusNormal"/>
              <w:jc w:val="center"/>
              <w:rPr>
                <w:szCs w:val="24"/>
              </w:rPr>
            </w:pPr>
            <w:r w:rsidRPr="0076174E">
              <w:rPr>
                <w:szCs w:val="24"/>
              </w:rPr>
              <w:t>14,81</w:t>
            </w:r>
          </w:p>
        </w:tc>
        <w:tc>
          <w:tcPr>
            <w:tcW w:w="1264" w:type="dxa"/>
          </w:tcPr>
          <w:p w:rsidR="00E70B97" w:rsidRPr="0076174E" w:rsidRDefault="00E70B97">
            <w:pPr>
              <w:pStyle w:val="ConsPlusNormal"/>
              <w:jc w:val="center"/>
              <w:rPr>
                <w:szCs w:val="24"/>
              </w:rPr>
            </w:pPr>
            <w:r w:rsidRPr="0076174E">
              <w:rPr>
                <w:szCs w:val="24"/>
              </w:rPr>
              <w:t>0,00</w:t>
            </w:r>
          </w:p>
        </w:tc>
        <w:tc>
          <w:tcPr>
            <w:tcW w:w="1191" w:type="dxa"/>
          </w:tcPr>
          <w:p w:rsidR="00E70B97" w:rsidRPr="0076174E" w:rsidRDefault="00E70B97">
            <w:pPr>
              <w:pStyle w:val="ConsPlusNormal"/>
              <w:jc w:val="center"/>
              <w:rPr>
                <w:szCs w:val="24"/>
              </w:rPr>
            </w:pPr>
            <w:r w:rsidRPr="0076174E">
              <w:rPr>
                <w:szCs w:val="24"/>
              </w:rPr>
              <w:t>0,00</w:t>
            </w:r>
          </w:p>
        </w:tc>
        <w:tc>
          <w:tcPr>
            <w:tcW w:w="1191" w:type="dxa"/>
          </w:tcPr>
          <w:p w:rsidR="00E70B97" w:rsidRPr="0076174E" w:rsidRDefault="00E70B97">
            <w:pPr>
              <w:pStyle w:val="ConsPlusNormal"/>
              <w:jc w:val="center"/>
              <w:rPr>
                <w:szCs w:val="24"/>
              </w:rPr>
            </w:pPr>
            <w:r w:rsidRPr="0076174E">
              <w:rPr>
                <w:szCs w:val="24"/>
              </w:rPr>
              <w:t>0,00</w:t>
            </w:r>
          </w:p>
        </w:tc>
      </w:tr>
      <w:tr w:rsidR="00E70B97" w:rsidRPr="0076174E" w:rsidTr="001E22F7">
        <w:tc>
          <w:tcPr>
            <w:tcW w:w="9158" w:type="dxa"/>
            <w:gridSpan w:val="8"/>
          </w:tcPr>
          <w:p w:rsidR="00E70B97" w:rsidRPr="0076174E" w:rsidRDefault="00E70B97">
            <w:pPr>
              <w:pStyle w:val="ConsPlusNormal"/>
              <w:jc w:val="center"/>
              <w:rPr>
                <w:szCs w:val="24"/>
              </w:rPr>
            </w:pPr>
            <w:r w:rsidRPr="0076174E">
              <w:rPr>
                <w:szCs w:val="24"/>
              </w:rPr>
              <w:t>Капитальные вложения</w:t>
            </w:r>
          </w:p>
        </w:tc>
      </w:tr>
      <w:tr w:rsidR="00E70B97" w:rsidRPr="0076174E" w:rsidTr="001E22F7">
        <w:trPr>
          <w:gridAfter w:val="1"/>
          <w:wAfter w:w="12" w:type="dxa"/>
        </w:trPr>
        <w:tc>
          <w:tcPr>
            <w:tcW w:w="1757" w:type="dxa"/>
          </w:tcPr>
          <w:p w:rsidR="00E70B97" w:rsidRPr="0076174E" w:rsidRDefault="00E70B97">
            <w:pPr>
              <w:pStyle w:val="ConsPlusNormal"/>
              <w:rPr>
                <w:szCs w:val="24"/>
              </w:rPr>
            </w:pPr>
            <w:r w:rsidRPr="0076174E">
              <w:rPr>
                <w:szCs w:val="24"/>
              </w:rPr>
              <w:t>Областной бюджет</w:t>
            </w:r>
          </w:p>
        </w:tc>
        <w:tc>
          <w:tcPr>
            <w:tcW w:w="1361" w:type="dxa"/>
          </w:tcPr>
          <w:p w:rsidR="00E70B97" w:rsidRPr="0076174E" w:rsidRDefault="00E70B97">
            <w:pPr>
              <w:pStyle w:val="ConsPlusNormal"/>
              <w:jc w:val="center"/>
              <w:rPr>
                <w:szCs w:val="24"/>
              </w:rPr>
            </w:pPr>
            <w:r w:rsidRPr="0076174E">
              <w:rPr>
                <w:szCs w:val="24"/>
              </w:rPr>
              <w:t>5 000,00</w:t>
            </w:r>
          </w:p>
        </w:tc>
        <w:tc>
          <w:tcPr>
            <w:tcW w:w="1191" w:type="dxa"/>
          </w:tcPr>
          <w:p w:rsidR="00E70B97" w:rsidRPr="0076174E" w:rsidRDefault="00C94978" w:rsidP="00C94978">
            <w:pPr>
              <w:pStyle w:val="ConsPlusNormal"/>
              <w:jc w:val="center"/>
              <w:rPr>
                <w:szCs w:val="24"/>
              </w:rPr>
            </w:pPr>
            <w:r w:rsidRPr="0076174E">
              <w:rPr>
                <w:szCs w:val="24"/>
              </w:rPr>
              <w:t>0,00</w:t>
            </w:r>
          </w:p>
        </w:tc>
        <w:tc>
          <w:tcPr>
            <w:tcW w:w="1191" w:type="dxa"/>
          </w:tcPr>
          <w:p w:rsidR="00E70B97" w:rsidRPr="0076174E" w:rsidRDefault="00E70B97">
            <w:pPr>
              <w:pStyle w:val="ConsPlusNormal"/>
              <w:jc w:val="center"/>
              <w:rPr>
                <w:szCs w:val="24"/>
              </w:rPr>
            </w:pPr>
            <w:r w:rsidRPr="0076174E">
              <w:rPr>
                <w:szCs w:val="24"/>
              </w:rPr>
              <w:t xml:space="preserve">2 </w:t>
            </w:r>
            <w:r w:rsidR="0072148B" w:rsidRPr="0076174E">
              <w:rPr>
                <w:szCs w:val="24"/>
              </w:rPr>
              <w:t>552</w:t>
            </w:r>
            <w:r w:rsidRPr="0076174E">
              <w:rPr>
                <w:szCs w:val="24"/>
              </w:rPr>
              <w:t>,</w:t>
            </w:r>
            <w:r w:rsidR="0072148B" w:rsidRPr="0076174E">
              <w:rPr>
                <w:szCs w:val="24"/>
              </w:rPr>
              <w:t>15</w:t>
            </w:r>
          </w:p>
        </w:tc>
        <w:tc>
          <w:tcPr>
            <w:tcW w:w="1264" w:type="dxa"/>
          </w:tcPr>
          <w:p w:rsidR="00E70B97" w:rsidRPr="0076174E" w:rsidRDefault="00E70B97">
            <w:pPr>
              <w:pStyle w:val="ConsPlusNormal"/>
              <w:jc w:val="center"/>
              <w:rPr>
                <w:szCs w:val="24"/>
              </w:rPr>
            </w:pPr>
            <w:r w:rsidRPr="0076174E">
              <w:rPr>
                <w:szCs w:val="24"/>
              </w:rPr>
              <w:t xml:space="preserve">2 </w:t>
            </w:r>
            <w:r w:rsidR="0072148B" w:rsidRPr="0076174E">
              <w:rPr>
                <w:szCs w:val="24"/>
              </w:rPr>
              <w:t>447</w:t>
            </w:r>
            <w:r w:rsidRPr="0076174E">
              <w:rPr>
                <w:szCs w:val="24"/>
              </w:rPr>
              <w:t>,</w:t>
            </w:r>
            <w:r w:rsidR="0072148B" w:rsidRPr="0076174E">
              <w:rPr>
                <w:szCs w:val="24"/>
              </w:rPr>
              <w:t>85</w:t>
            </w:r>
          </w:p>
        </w:tc>
        <w:tc>
          <w:tcPr>
            <w:tcW w:w="1191" w:type="dxa"/>
          </w:tcPr>
          <w:p w:rsidR="00E70B97" w:rsidRPr="0076174E" w:rsidRDefault="00E70B97">
            <w:pPr>
              <w:pStyle w:val="ConsPlusNormal"/>
              <w:jc w:val="center"/>
              <w:rPr>
                <w:szCs w:val="24"/>
              </w:rPr>
            </w:pPr>
            <w:r w:rsidRPr="0076174E">
              <w:rPr>
                <w:szCs w:val="24"/>
              </w:rPr>
              <w:t>0,00</w:t>
            </w:r>
          </w:p>
        </w:tc>
        <w:tc>
          <w:tcPr>
            <w:tcW w:w="1191" w:type="dxa"/>
          </w:tcPr>
          <w:p w:rsidR="00E70B97" w:rsidRPr="0076174E" w:rsidRDefault="00E70B97">
            <w:pPr>
              <w:pStyle w:val="ConsPlusNormal"/>
              <w:jc w:val="center"/>
              <w:rPr>
                <w:szCs w:val="24"/>
              </w:rPr>
            </w:pPr>
            <w:r w:rsidRPr="0076174E">
              <w:rPr>
                <w:szCs w:val="24"/>
              </w:rPr>
              <w:t>0,00</w:t>
            </w:r>
          </w:p>
        </w:tc>
      </w:tr>
      <w:tr w:rsidR="00E70B97" w:rsidRPr="0076174E" w:rsidTr="001E22F7">
        <w:trPr>
          <w:gridAfter w:val="1"/>
          <w:wAfter w:w="12" w:type="dxa"/>
        </w:trPr>
        <w:tc>
          <w:tcPr>
            <w:tcW w:w="1757" w:type="dxa"/>
          </w:tcPr>
          <w:p w:rsidR="00E70B97" w:rsidRPr="0076174E" w:rsidRDefault="00E70B97">
            <w:pPr>
              <w:pStyle w:val="ConsPlusNormal"/>
              <w:rPr>
                <w:szCs w:val="24"/>
              </w:rPr>
            </w:pPr>
            <w:r w:rsidRPr="0076174E">
              <w:rPr>
                <w:szCs w:val="24"/>
              </w:rPr>
              <w:t>Федеральный бюджет</w:t>
            </w:r>
          </w:p>
        </w:tc>
        <w:tc>
          <w:tcPr>
            <w:tcW w:w="1361" w:type="dxa"/>
          </w:tcPr>
          <w:p w:rsidR="00E70B97" w:rsidRPr="0076174E" w:rsidRDefault="00E70B97">
            <w:pPr>
              <w:pStyle w:val="ConsPlusNormal"/>
              <w:jc w:val="center"/>
              <w:rPr>
                <w:szCs w:val="24"/>
              </w:rPr>
            </w:pPr>
            <w:r w:rsidRPr="0076174E">
              <w:rPr>
                <w:szCs w:val="24"/>
              </w:rPr>
              <w:t>495 000,00</w:t>
            </w:r>
          </w:p>
        </w:tc>
        <w:tc>
          <w:tcPr>
            <w:tcW w:w="1191" w:type="dxa"/>
          </w:tcPr>
          <w:p w:rsidR="00E70B97" w:rsidRPr="0076174E" w:rsidRDefault="00E70B97">
            <w:pPr>
              <w:pStyle w:val="ConsPlusNormal"/>
              <w:jc w:val="center"/>
              <w:rPr>
                <w:szCs w:val="24"/>
              </w:rPr>
            </w:pPr>
            <w:r w:rsidRPr="0076174E">
              <w:rPr>
                <w:szCs w:val="24"/>
              </w:rPr>
              <w:t>0,00</w:t>
            </w:r>
          </w:p>
        </w:tc>
        <w:tc>
          <w:tcPr>
            <w:tcW w:w="1191" w:type="dxa"/>
          </w:tcPr>
          <w:p w:rsidR="00E70B97" w:rsidRPr="0076174E" w:rsidRDefault="00E70B97">
            <w:pPr>
              <w:pStyle w:val="ConsPlusNormal"/>
              <w:jc w:val="center"/>
              <w:rPr>
                <w:szCs w:val="24"/>
              </w:rPr>
            </w:pPr>
            <w:r w:rsidRPr="0076174E">
              <w:rPr>
                <w:szCs w:val="24"/>
              </w:rPr>
              <w:t>247 500,0</w:t>
            </w:r>
          </w:p>
        </w:tc>
        <w:tc>
          <w:tcPr>
            <w:tcW w:w="1264" w:type="dxa"/>
          </w:tcPr>
          <w:p w:rsidR="00E70B97" w:rsidRPr="0076174E" w:rsidRDefault="00E70B97">
            <w:pPr>
              <w:pStyle w:val="ConsPlusNormal"/>
              <w:jc w:val="center"/>
              <w:rPr>
                <w:szCs w:val="24"/>
              </w:rPr>
            </w:pPr>
            <w:r w:rsidRPr="0076174E">
              <w:rPr>
                <w:szCs w:val="24"/>
              </w:rPr>
              <w:t>247 500,0</w:t>
            </w:r>
          </w:p>
        </w:tc>
        <w:tc>
          <w:tcPr>
            <w:tcW w:w="1191" w:type="dxa"/>
          </w:tcPr>
          <w:p w:rsidR="00E70B97" w:rsidRPr="0076174E" w:rsidRDefault="00E70B97">
            <w:pPr>
              <w:pStyle w:val="ConsPlusNormal"/>
              <w:jc w:val="center"/>
              <w:rPr>
                <w:szCs w:val="24"/>
              </w:rPr>
            </w:pPr>
            <w:r w:rsidRPr="0076174E">
              <w:rPr>
                <w:szCs w:val="24"/>
              </w:rPr>
              <w:t>0,00</w:t>
            </w:r>
          </w:p>
        </w:tc>
        <w:tc>
          <w:tcPr>
            <w:tcW w:w="1191" w:type="dxa"/>
          </w:tcPr>
          <w:p w:rsidR="00E70B97" w:rsidRPr="0076174E" w:rsidRDefault="00E70B97">
            <w:pPr>
              <w:pStyle w:val="ConsPlusNormal"/>
              <w:jc w:val="center"/>
              <w:rPr>
                <w:szCs w:val="24"/>
              </w:rPr>
            </w:pPr>
            <w:r w:rsidRPr="0076174E">
              <w:rPr>
                <w:szCs w:val="24"/>
              </w:rPr>
              <w:t>0,00</w:t>
            </w:r>
          </w:p>
        </w:tc>
      </w:tr>
      <w:tr w:rsidR="00E70B97" w:rsidRPr="0076174E" w:rsidTr="001E22F7">
        <w:trPr>
          <w:gridAfter w:val="1"/>
          <w:wAfter w:w="12" w:type="dxa"/>
        </w:trPr>
        <w:tc>
          <w:tcPr>
            <w:tcW w:w="1757" w:type="dxa"/>
          </w:tcPr>
          <w:p w:rsidR="00E70B97" w:rsidRPr="0076174E" w:rsidRDefault="00E70B97">
            <w:pPr>
              <w:pStyle w:val="ConsPlusNormal"/>
              <w:rPr>
                <w:szCs w:val="24"/>
              </w:rPr>
            </w:pPr>
            <w:r w:rsidRPr="0076174E">
              <w:rPr>
                <w:szCs w:val="24"/>
              </w:rPr>
              <w:t>Другие источники</w:t>
            </w:r>
          </w:p>
        </w:tc>
        <w:tc>
          <w:tcPr>
            <w:tcW w:w="136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264"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r>
      <w:tr w:rsidR="00E70B97" w:rsidRPr="0076174E" w:rsidTr="001E22F7">
        <w:tc>
          <w:tcPr>
            <w:tcW w:w="9158" w:type="dxa"/>
            <w:gridSpan w:val="8"/>
          </w:tcPr>
          <w:p w:rsidR="00E70B97" w:rsidRPr="0076174E" w:rsidRDefault="00E70B97">
            <w:pPr>
              <w:pStyle w:val="ConsPlusNormal"/>
              <w:jc w:val="center"/>
              <w:rPr>
                <w:szCs w:val="24"/>
              </w:rPr>
            </w:pPr>
            <w:r w:rsidRPr="0076174E">
              <w:rPr>
                <w:szCs w:val="24"/>
              </w:rPr>
              <w:t>НИОКР</w:t>
            </w:r>
          </w:p>
        </w:tc>
      </w:tr>
      <w:tr w:rsidR="00E70B97" w:rsidRPr="0076174E" w:rsidTr="001E22F7">
        <w:trPr>
          <w:gridAfter w:val="1"/>
          <w:wAfter w:w="12" w:type="dxa"/>
        </w:trPr>
        <w:tc>
          <w:tcPr>
            <w:tcW w:w="1757" w:type="dxa"/>
          </w:tcPr>
          <w:p w:rsidR="00E70B97" w:rsidRPr="0076174E" w:rsidRDefault="00E70B97">
            <w:pPr>
              <w:pStyle w:val="ConsPlusNormal"/>
              <w:rPr>
                <w:szCs w:val="24"/>
              </w:rPr>
            </w:pPr>
            <w:r w:rsidRPr="0076174E">
              <w:rPr>
                <w:szCs w:val="24"/>
              </w:rPr>
              <w:t>Областной бюджет</w:t>
            </w:r>
          </w:p>
        </w:tc>
        <w:tc>
          <w:tcPr>
            <w:tcW w:w="136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264"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r>
      <w:tr w:rsidR="00E70B97" w:rsidRPr="0076174E" w:rsidTr="001E22F7">
        <w:trPr>
          <w:gridAfter w:val="1"/>
          <w:wAfter w:w="12" w:type="dxa"/>
        </w:trPr>
        <w:tc>
          <w:tcPr>
            <w:tcW w:w="1757" w:type="dxa"/>
          </w:tcPr>
          <w:p w:rsidR="00E70B97" w:rsidRPr="0076174E" w:rsidRDefault="00E70B97">
            <w:pPr>
              <w:pStyle w:val="ConsPlusNormal"/>
              <w:rPr>
                <w:szCs w:val="24"/>
              </w:rPr>
            </w:pPr>
            <w:r w:rsidRPr="0076174E">
              <w:rPr>
                <w:szCs w:val="24"/>
              </w:rPr>
              <w:t>Федеральный бюджет</w:t>
            </w:r>
          </w:p>
        </w:tc>
        <w:tc>
          <w:tcPr>
            <w:tcW w:w="136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264"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r>
      <w:tr w:rsidR="00E70B97" w:rsidRPr="0076174E" w:rsidTr="001E22F7">
        <w:trPr>
          <w:gridAfter w:val="1"/>
          <w:wAfter w:w="12" w:type="dxa"/>
        </w:trPr>
        <w:tc>
          <w:tcPr>
            <w:tcW w:w="1757" w:type="dxa"/>
          </w:tcPr>
          <w:p w:rsidR="00E70B97" w:rsidRPr="0076174E" w:rsidRDefault="00E70B97">
            <w:pPr>
              <w:pStyle w:val="ConsPlusNormal"/>
              <w:rPr>
                <w:szCs w:val="24"/>
              </w:rPr>
            </w:pPr>
            <w:r w:rsidRPr="0076174E">
              <w:rPr>
                <w:szCs w:val="24"/>
              </w:rPr>
              <w:t>Другие источники</w:t>
            </w:r>
          </w:p>
        </w:tc>
        <w:tc>
          <w:tcPr>
            <w:tcW w:w="136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264"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r>
      <w:tr w:rsidR="00E70B97" w:rsidRPr="0076174E" w:rsidTr="001E22F7">
        <w:tc>
          <w:tcPr>
            <w:tcW w:w="9158" w:type="dxa"/>
            <w:gridSpan w:val="8"/>
          </w:tcPr>
          <w:p w:rsidR="00E70B97" w:rsidRPr="0076174E" w:rsidRDefault="00E70B97">
            <w:pPr>
              <w:pStyle w:val="ConsPlusNormal"/>
              <w:jc w:val="center"/>
              <w:rPr>
                <w:szCs w:val="24"/>
              </w:rPr>
            </w:pPr>
            <w:r w:rsidRPr="0076174E">
              <w:rPr>
                <w:szCs w:val="24"/>
              </w:rPr>
              <w:t>Прочие расходы</w:t>
            </w:r>
          </w:p>
        </w:tc>
      </w:tr>
      <w:tr w:rsidR="004E6B02" w:rsidRPr="0076174E" w:rsidTr="001E22F7">
        <w:trPr>
          <w:gridAfter w:val="1"/>
          <w:wAfter w:w="12" w:type="dxa"/>
        </w:trPr>
        <w:tc>
          <w:tcPr>
            <w:tcW w:w="1757" w:type="dxa"/>
          </w:tcPr>
          <w:p w:rsidR="004E6B02" w:rsidRPr="0076174E" w:rsidRDefault="004E6B02" w:rsidP="004E6B02">
            <w:pPr>
              <w:pStyle w:val="ConsPlusNormal"/>
              <w:rPr>
                <w:szCs w:val="24"/>
              </w:rPr>
            </w:pPr>
            <w:r w:rsidRPr="0076174E">
              <w:rPr>
                <w:szCs w:val="24"/>
              </w:rPr>
              <w:t>Областной бюджет</w:t>
            </w:r>
          </w:p>
        </w:tc>
        <w:tc>
          <w:tcPr>
            <w:tcW w:w="1361" w:type="dxa"/>
          </w:tcPr>
          <w:p w:rsidR="004E6B02" w:rsidRPr="0076174E" w:rsidRDefault="00EA28AC" w:rsidP="001C1B30">
            <w:pPr>
              <w:pStyle w:val="ConsPlusNormal"/>
              <w:jc w:val="center"/>
              <w:rPr>
                <w:szCs w:val="24"/>
                <w:lang w:val="en-US"/>
              </w:rPr>
            </w:pPr>
            <w:r w:rsidRPr="0076174E">
              <w:rPr>
                <w:szCs w:val="24"/>
              </w:rPr>
              <w:t>3350</w:t>
            </w:r>
            <w:r w:rsidR="003042DD" w:rsidRPr="0076174E">
              <w:rPr>
                <w:szCs w:val="24"/>
              </w:rPr>
              <w:t>5</w:t>
            </w:r>
            <w:r w:rsidR="003042DD">
              <w:rPr>
                <w:szCs w:val="24"/>
              </w:rPr>
              <w:t>37,40</w:t>
            </w:r>
          </w:p>
        </w:tc>
        <w:tc>
          <w:tcPr>
            <w:tcW w:w="1191" w:type="dxa"/>
          </w:tcPr>
          <w:p w:rsidR="004E6B02" w:rsidRPr="0076174E" w:rsidRDefault="003042DD" w:rsidP="001C1B30">
            <w:pPr>
              <w:rPr>
                <w:lang w:val="en-US"/>
              </w:rPr>
            </w:pPr>
            <w:r w:rsidRPr="0076174E">
              <w:t>7230</w:t>
            </w:r>
            <w:r>
              <w:t>10,40</w:t>
            </w:r>
          </w:p>
        </w:tc>
        <w:tc>
          <w:tcPr>
            <w:tcW w:w="1191" w:type="dxa"/>
          </w:tcPr>
          <w:p w:rsidR="004E6B02" w:rsidRPr="0076174E" w:rsidRDefault="004E6B02" w:rsidP="004E6B02">
            <w:pPr>
              <w:pStyle w:val="ConsPlusNormal"/>
              <w:jc w:val="center"/>
              <w:rPr>
                <w:szCs w:val="24"/>
              </w:rPr>
            </w:pPr>
            <w:r w:rsidRPr="0076174E">
              <w:rPr>
                <w:szCs w:val="24"/>
              </w:rPr>
              <w:t>656</w:t>
            </w:r>
            <w:r w:rsidR="001E22F7" w:rsidRPr="0076174E">
              <w:rPr>
                <w:szCs w:val="24"/>
              </w:rPr>
              <w:t>689</w:t>
            </w:r>
            <w:r w:rsidRPr="0076174E">
              <w:rPr>
                <w:szCs w:val="24"/>
              </w:rPr>
              <w:t>,</w:t>
            </w:r>
            <w:r w:rsidR="001E22F7" w:rsidRPr="0076174E">
              <w:rPr>
                <w:szCs w:val="24"/>
              </w:rPr>
              <w:t>35</w:t>
            </w:r>
          </w:p>
        </w:tc>
        <w:tc>
          <w:tcPr>
            <w:tcW w:w="1264" w:type="dxa"/>
          </w:tcPr>
          <w:p w:rsidR="004E6B02" w:rsidRPr="0076174E" w:rsidRDefault="004E6B02" w:rsidP="004E6B02">
            <w:pPr>
              <w:pStyle w:val="ConsPlusNormal"/>
              <w:jc w:val="center"/>
              <w:rPr>
                <w:szCs w:val="24"/>
              </w:rPr>
            </w:pPr>
            <w:r w:rsidRPr="0076174E">
              <w:rPr>
                <w:szCs w:val="24"/>
              </w:rPr>
              <w:t>6569</w:t>
            </w:r>
            <w:r w:rsidR="001E22F7" w:rsidRPr="0076174E">
              <w:rPr>
                <w:szCs w:val="24"/>
              </w:rPr>
              <w:t>80</w:t>
            </w:r>
            <w:r w:rsidRPr="0076174E">
              <w:rPr>
                <w:szCs w:val="24"/>
              </w:rPr>
              <w:t>,</w:t>
            </w:r>
            <w:r w:rsidR="001E22F7" w:rsidRPr="0076174E">
              <w:rPr>
                <w:szCs w:val="24"/>
              </w:rPr>
              <w:t>65</w:t>
            </w:r>
          </w:p>
        </w:tc>
        <w:tc>
          <w:tcPr>
            <w:tcW w:w="1191" w:type="dxa"/>
          </w:tcPr>
          <w:p w:rsidR="004E6B02" w:rsidRPr="0076174E" w:rsidRDefault="004E6B02" w:rsidP="004E6B02">
            <w:pPr>
              <w:pStyle w:val="ConsPlusNormal"/>
              <w:jc w:val="center"/>
              <w:rPr>
                <w:szCs w:val="24"/>
              </w:rPr>
            </w:pPr>
            <w:r w:rsidRPr="0076174E">
              <w:rPr>
                <w:szCs w:val="24"/>
              </w:rPr>
              <w:t>656928,50</w:t>
            </w:r>
          </w:p>
        </w:tc>
        <w:tc>
          <w:tcPr>
            <w:tcW w:w="1191" w:type="dxa"/>
          </w:tcPr>
          <w:p w:rsidR="004E6B02" w:rsidRPr="0076174E" w:rsidRDefault="004E6B02" w:rsidP="004E6B02">
            <w:pPr>
              <w:pStyle w:val="ConsPlusNormal"/>
              <w:jc w:val="center"/>
              <w:rPr>
                <w:szCs w:val="24"/>
              </w:rPr>
            </w:pPr>
            <w:r w:rsidRPr="0076174E">
              <w:rPr>
                <w:szCs w:val="24"/>
              </w:rPr>
              <w:t>656928,50</w:t>
            </w:r>
          </w:p>
        </w:tc>
      </w:tr>
      <w:tr w:rsidR="004E6B02" w:rsidRPr="0076174E" w:rsidTr="001E22F7">
        <w:trPr>
          <w:gridAfter w:val="1"/>
          <w:wAfter w:w="12" w:type="dxa"/>
        </w:trPr>
        <w:tc>
          <w:tcPr>
            <w:tcW w:w="1757" w:type="dxa"/>
          </w:tcPr>
          <w:p w:rsidR="004E6B02" w:rsidRPr="0076174E" w:rsidRDefault="004E6B02" w:rsidP="004E6B02">
            <w:pPr>
              <w:pStyle w:val="ConsPlusNormal"/>
              <w:rPr>
                <w:szCs w:val="24"/>
              </w:rPr>
            </w:pPr>
            <w:r w:rsidRPr="0076174E">
              <w:rPr>
                <w:szCs w:val="24"/>
              </w:rPr>
              <w:t>Федеральный бюджет &lt;*&gt;</w:t>
            </w:r>
          </w:p>
        </w:tc>
        <w:tc>
          <w:tcPr>
            <w:tcW w:w="1361" w:type="dxa"/>
          </w:tcPr>
          <w:p w:rsidR="004E6B02" w:rsidRPr="0076174E" w:rsidRDefault="00A22089" w:rsidP="004E6B02">
            <w:pPr>
              <w:pStyle w:val="ConsPlusNormal"/>
              <w:jc w:val="center"/>
              <w:rPr>
                <w:szCs w:val="24"/>
              </w:rPr>
            </w:pPr>
            <w:r w:rsidRPr="0076174E">
              <w:rPr>
                <w:szCs w:val="24"/>
              </w:rPr>
              <w:t>232910,0</w:t>
            </w:r>
            <w:r w:rsidR="00245DF1" w:rsidRPr="0076174E">
              <w:rPr>
                <w:szCs w:val="24"/>
              </w:rPr>
              <w:t>0</w:t>
            </w:r>
          </w:p>
        </w:tc>
        <w:tc>
          <w:tcPr>
            <w:tcW w:w="1191" w:type="dxa"/>
          </w:tcPr>
          <w:p w:rsidR="004E6B02" w:rsidRPr="0076174E" w:rsidRDefault="00A22089" w:rsidP="004E6B02">
            <w:r w:rsidRPr="0076174E">
              <w:t>122036,6</w:t>
            </w:r>
            <w:r w:rsidR="00245DF1" w:rsidRPr="0076174E">
              <w:t>1</w:t>
            </w:r>
          </w:p>
        </w:tc>
        <w:tc>
          <w:tcPr>
            <w:tcW w:w="1191" w:type="dxa"/>
          </w:tcPr>
          <w:p w:rsidR="004E6B02" w:rsidRPr="0076174E" w:rsidRDefault="00A22089" w:rsidP="004E6B02">
            <w:pPr>
              <w:pStyle w:val="ConsPlusNormal"/>
              <w:jc w:val="center"/>
              <w:rPr>
                <w:szCs w:val="24"/>
              </w:rPr>
            </w:pPr>
            <w:r w:rsidRPr="0076174E">
              <w:rPr>
                <w:szCs w:val="24"/>
              </w:rPr>
              <w:t>57803,39</w:t>
            </w:r>
          </w:p>
        </w:tc>
        <w:tc>
          <w:tcPr>
            <w:tcW w:w="1264" w:type="dxa"/>
          </w:tcPr>
          <w:p w:rsidR="004E6B02" w:rsidRPr="0076174E" w:rsidRDefault="004E6B02" w:rsidP="004E6B02">
            <w:pPr>
              <w:pStyle w:val="ConsPlusNormal"/>
              <w:jc w:val="center"/>
              <w:rPr>
                <w:szCs w:val="24"/>
              </w:rPr>
            </w:pPr>
            <w:r w:rsidRPr="0076174E">
              <w:rPr>
                <w:szCs w:val="24"/>
              </w:rPr>
              <w:t>53070,00</w:t>
            </w:r>
          </w:p>
        </w:tc>
        <w:tc>
          <w:tcPr>
            <w:tcW w:w="1191" w:type="dxa"/>
          </w:tcPr>
          <w:p w:rsidR="004E6B02" w:rsidRPr="0076174E" w:rsidRDefault="004E6B02" w:rsidP="004E6B02">
            <w:pPr>
              <w:pStyle w:val="ConsPlusNormal"/>
              <w:jc w:val="center"/>
              <w:rPr>
                <w:szCs w:val="24"/>
              </w:rPr>
            </w:pPr>
            <w:r w:rsidRPr="0076174E">
              <w:rPr>
                <w:szCs w:val="24"/>
              </w:rPr>
              <w:t>0,00</w:t>
            </w:r>
          </w:p>
        </w:tc>
        <w:tc>
          <w:tcPr>
            <w:tcW w:w="1191" w:type="dxa"/>
          </w:tcPr>
          <w:p w:rsidR="004E6B02" w:rsidRPr="0076174E" w:rsidRDefault="004E6B02" w:rsidP="004E6B02">
            <w:pPr>
              <w:pStyle w:val="ConsPlusNormal"/>
              <w:jc w:val="center"/>
              <w:rPr>
                <w:szCs w:val="24"/>
              </w:rPr>
            </w:pPr>
            <w:r w:rsidRPr="0076174E">
              <w:rPr>
                <w:szCs w:val="24"/>
              </w:rPr>
              <w:t>0,00</w:t>
            </w:r>
          </w:p>
        </w:tc>
      </w:tr>
      <w:tr w:rsidR="00555F61" w:rsidRPr="00AE2271" w:rsidTr="001E22F7">
        <w:trPr>
          <w:gridAfter w:val="1"/>
          <w:wAfter w:w="12" w:type="dxa"/>
        </w:trPr>
        <w:tc>
          <w:tcPr>
            <w:tcW w:w="1757" w:type="dxa"/>
          </w:tcPr>
          <w:p w:rsidR="00555F61" w:rsidRPr="0076174E" w:rsidRDefault="00555F61" w:rsidP="00555F61">
            <w:pPr>
              <w:pStyle w:val="ConsPlusNormal"/>
              <w:rPr>
                <w:szCs w:val="24"/>
              </w:rPr>
            </w:pPr>
            <w:r w:rsidRPr="0076174E">
              <w:rPr>
                <w:szCs w:val="24"/>
              </w:rPr>
              <w:t xml:space="preserve">Другие </w:t>
            </w:r>
            <w:r w:rsidRPr="0076174E">
              <w:rPr>
                <w:szCs w:val="24"/>
              </w:rPr>
              <w:lastRenderedPageBreak/>
              <w:t>источники</w:t>
            </w:r>
          </w:p>
        </w:tc>
        <w:tc>
          <w:tcPr>
            <w:tcW w:w="1361" w:type="dxa"/>
          </w:tcPr>
          <w:p w:rsidR="00555F61" w:rsidRPr="0076174E" w:rsidRDefault="00555F61" w:rsidP="00555F61">
            <w:pPr>
              <w:pStyle w:val="ConsPlusNormal"/>
              <w:jc w:val="center"/>
              <w:rPr>
                <w:szCs w:val="24"/>
              </w:rPr>
            </w:pPr>
            <w:r w:rsidRPr="0076174E">
              <w:rPr>
                <w:szCs w:val="24"/>
              </w:rPr>
              <w:lastRenderedPageBreak/>
              <w:t>14,81</w:t>
            </w:r>
          </w:p>
        </w:tc>
        <w:tc>
          <w:tcPr>
            <w:tcW w:w="1191" w:type="dxa"/>
          </w:tcPr>
          <w:p w:rsidR="00555F61" w:rsidRPr="0076174E" w:rsidRDefault="00555F61" w:rsidP="00555F61">
            <w:pPr>
              <w:pStyle w:val="ConsPlusNormal"/>
              <w:jc w:val="center"/>
              <w:rPr>
                <w:szCs w:val="24"/>
              </w:rPr>
            </w:pPr>
            <w:r w:rsidRPr="0076174E">
              <w:rPr>
                <w:szCs w:val="24"/>
              </w:rPr>
              <w:t>0,00</w:t>
            </w:r>
          </w:p>
        </w:tc>
        <w:tc>
          <w:tcPr>
            <w:tcW w:w="1191" w:type="dxa"/>
          </w:tcPr>
          <w:p w:rsidR="00555F61" w:rsidRPr="0076174E" w:rsidRDefault="00555F61" w:rsidP="00555F61">
            <w:pPr>
              <w:pStyle w:val="ConsPlusNormal"/>
              <w:jc w:val="center"/>
              <w:rPr>
                <w:szCs w:val="24"/>
              </w:rPr>
            </w:pPr>
            <w:r w:rsidRPr="0076174E">
              <w:rPr>
                <w:szCs w:val="24"/>
              </w:rPr>
              <w:t>14,81</w:t>
            </w:r>
          </w:p>
        </w:tc>
        <w:tc>
          <w:tcPr>
            <w:tcW w:w="1264" w:type="dxa"/>
          </w:tcPr>
          <w:p w:rsidR="00555F61" w:rsidRPr="0076174E" w:rsidRDefault="00555F61" w:rsidP="00555F61">
            <w:pPr>
              <w:pStyle w:val="ConsPlusNormal"/>
              <w:jc w:val="center"/>
              <w:rPr>
                <w:szCs w:val="24"/>
              </w:rPr>
            </w:pPr>
            <w:r w:rsidRPr="0076174E">
              <w:rPr>
                <w:szCs w:val="24"/>
              </w:rPr>
              <w:t>0,00</w:t>
            </w:r>
          </w:p>
        </w:tc>
        <w:tc>
          <w:tcPr>
            <w:tcW w:w="1191" w:type="dxa"/>
          </w:tcPr>
          <w:p w:rsidR="00555F61" w:rsidRPr="0076174E" w:rsidRDefault="00555F61" w:rsidP="00555F61">
            <w:pPr>
              <w:pStyle w:val="ConsPlusNormal"/>
              <w:jc w:val="center"/>
              <w:rPr>
                <w:szCs w:val="24"/>
              </w:rPr>
            </w:pPr>
            <w:r w:rsidRPr="0076174E">
              <w:rPr>
                <w:szCs w:val="24"/>
              </w:rPr>
              <w:t>0,00</w:t>
            </w:r>
          </w:p>
        </w:tc>
        <w:tc>
          <w:tcPr>
            <w:tcW w:w="1191" w:type="dxa"/>
          </w:tcPr>
          <w:p w:rsidR="00555F61" w:rsidRPr="00AE2271" w:rsidRDefault="00555F61" w:rsidP="00555F61">
            <w:pPr>
              <w:pStyle w:val="ConsPlusNormal"/>
              <w:jc w:val="center"/>
              <w:rPr>
                <w:szCs w:val="24"/>
              </w:rPr>
            </w:pPr>
            <w:r w:rsidRPr="0076174E">
              <w:rPr>
                <w:szCs w:val="24"/>
              </w:rPr>
              <w:t>0,00</w:t>
            </w:r>
          </w:p>
        </w:tc>
      </w:tr>
    </w:tbl>
    <w:p w:rsidR="00E70B97" w:rsidRPr="00AE2271" w:rsidRDefault="00E70B97">
      <w:pPr>
        <w:pStyle w:val="ConsPlusNormal"/>
        <w:jc w:val="both"/>
        <w:rPr>
          <w:sz w:val="28"/>
          <w:szCs w:val="28"/>
        </w:rPr>
      </w:pPr>
    </w:p>
    <w:p w:rsidR="00E70B97" w:rsidRPr="00AE2271" w:rsidRDefault="00E70B97">
      <w:pPr>
        <w:pStyle w:val="ConsPlusTitle"/>
        <w:jc w:val="center"/>
        <w:outlineLvl w:val="1"/>
        <w:rPr>
          <w:b w:val="0"/>
          <w:sz w:val="28"/>
          <w:szCs w:val="28"/>
        </w:rPr>
      </w:pPr>
      <w:r w:rsidRPr="00AE2271">
        <w:rPr>
          <w:b w:val="0"/>
          <w:sz w:val="28"/>
          <w:szCs w:val="28"/>
        </w:rPr>
        <w:t>11. Методика оценки эффективности государственной программы</w:t>
      </w:r>
    </w:p>
    <w:p w:rsidR="00E70B97" w:rsidRPr="00AE2271" w:rsidRDefault="00E70B97">
      <w:pPr>
        <w:pStyle w:val="ConsPlusNormal"/>
        <w:jc w:val="both"/>
        <w:rPr>
          <w:sz w:val="28"/>
          <w:szCs w:val="28"/>
        </w:rPr>
      </w:pPr>
    </w:p>
    <w:p w:rsidR="00E70B97" w:rsidRPr="00AE2271" w:rsidRDefault="00E70B97" w:rsidP="00336818">
      <w:pPr>
        <w:pStyle w:val="ConsPlusNormal"/>
        <w:ind w:firstLine="540"/>
        <w:contextualSpacing/>
        <w:jc w:val="both"/>
        <w:rPr>
          <w:sz w:val="28"/>
          <w:szCs w:val="28"/>
        </w:rPr>
      </w:pPr>
      <w:r w:rsidRPr="00AE2271">
        <w:rPr>
          <w:sz w:val="28"/>
          <w:szCs w:val="28"/>
        </w:rPr>
        <w:t>Проведение оценки эффективности реализации Госпрограммы включает:</w:t>
      </w:r>
    </w:p>
    <w:p w:rsidR="00E70B97" w:rsidRPr="00AE2271" w:rsidRDefault="00E70B97" w:rsidP="00336818">
      <w:pPr>
        <w:pStyle w:val="ConsPlusNormal"/>
        <w:spacing w:before="240"/>
        <w:ind w:firstLine="540"/>
        <w:contextualSpacing/>
        <w:jc w:val="both"/>
        <w:rPr>
          <w:sz w:val="28"/>
          <w:szCs w:val="28"/>
        </w:rPr>
      </w:pPr>
      <w:r w:rsidRPr="00AE2271">
        <w:rPr>
          <w:sz w:val="28"/>
          <w:szCs w:val="28"/>
        </w:rPr>
        <w:t>- расчет интегральной оценки эффективности реализации Госпрограммы;</w:t>
      </w:r>
    </w:p>
    <w:p w:rsidR="00E70B97" w:rsidRPr="00AE2271" w:rsidRDefault="00E70B97" w:rsidP="00336818">
      <w:pPr>
        <w:pStyle w:val="ConsPlusNormal"/>
        <w:spacing w:before="240"/>
        <w:ind w:firstLine="540"/>
        <w:contextualSpacing/>
        <w:jc w:val="both"/>
        <w:rPr>
          <w:sz w:val="28"/>
          <w:szCs w:val="28"/>
        </w:rPr>
      </w:pPr>
      <w:r w:rsidRPr="00AE2271">
        <w:rPr>
          <w:sz w:val="28"/>
          <w:szCs w:val="28"/>
        </w:rPr>
        <w:t>- расчет комплексной оценки эффективности реализации Госпрограммы.</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Для расчета интегральной оценки эффективности реализации Госпрограммы определяются:</w:t>
      </w:r>
    </w:p>
    <w:p w:rsidR="00E70B97" w:rsidRPr="00AE2271" w:rsidRDefault="00E70B97" w:rsidP="00336818">
      <w:pPr>
        <w:pStyle w:val="ConsPlusNormal"/>
        <w:spacing w:before="240"/>
        <w:ind w:firstLine="540"/>
        <w:contextualSpacing/>
        <w:jc w:val="both"/>
        <w:rPr>
          <w:sz w:val="28"/>
          <w:szCs w:val="28"/>
        </w:rPr>
      </w:pPr>
      <w:r w:rsidRPr="00AE2271">
        <w:rPr>
          <w:sz w:val="28"/>
          <w:szCs w:val="28"/>
        </w:rPr>
        <w:t>1) оценка степени реализации запланированных мероприятий;</w:t>
      </w:r>
    </w:p>
    <w:p w:rsidR="00E70B97" w:rsidRPr="00AE2271" w:rsidRDefault="00E70B97" w:rsidP="00336818">
      <w:pPr>
        <w:pStyle w:val="ConsPlusNormal"/>
        <w:spacing w:before="240"/>
        <w:ind w:firstLine="540"/>
        <w:contextualSpacing/>
        <w:jc w:val="both"/>
        <w:rPr>
          <w:sz w:val="28"/>
          <w:szCs w:val="28"/>
        </w:rPr>
      </w:pPr>
      <w:r w:rsidRPr="00AE2271">
        <w:rPr>
          <w:sz w:val="28"/>
          <w:szCs w:val="28"/>
        </w:rPr>
        <w:t>2) оценка степени соответствия запланированному уровню затрат за счет средств областного бюджета;</w:t>
      </w:r>
    </w:p>
    <w:p w:rsidR="00E70B97" w:rsidRPr="00AE2271" w:rsidRDefault="00E70B97" w:rsidP="00336818">
      <w:pPr>
        <w:pStyle w:val="ConsPlusNormal"/>
        <w:spacing w:before="240"/>
        <w:ind w:firstLine="540"/>
        <w:contextualSpacing/>
        <w:jc w:val="both"/>
        <w:rPr>
          <w:sz w:val="28"/>
          <w:szCs w:val="28"/>
        </w:rPr>
      </w:pPr>
      <w:r w:rsidRPr="00AE2271">
        <w:rPr>
          <w:sz w:val="28"/>
          <w:szCs w:val="28"/>
        </w:rPr>
        <w:t>3) оценка степени достижения целевых показателей (индикаторов) Госпрограммы.</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Оценка степени реализации запланированных мероприятий СР</w:t>
      </w:r>
      <w:r w:rsidRPr="00AE2271">
        <w:rPr>
          <w:sz w:val="28"/>
          <w:szCs w:val="28"/>
          <w:vertAlign w:val="subscript"/>
        </w:rPr>
        <w:t>м</w:t>
      </w:r>
      <w:r w:rsidRPr="00AE2271">
        <w:rPr>
          <w:sz w:val="28"/>
          <w:szCs w:val="28"/>
        </w:rPr>
        <w:t xml:space="preserve"> рассчитывается по формуле:</w:t>
      </w:r>
    </w:p>
    <w:p w:rsidR="00E70B97" w:rsidRPr="00AE2271" w:rsidRDefault="00E70B97" w:rsidP="00336818">
      <w:pPr>
        <w:pStyle w:val="ConsPlusNormal"/>
        <w:contextualSpacing/>
        <w:jc w:val="both"/>
        <w:rPr>
          <w:sz w:val="28"/>
          <w:szCs w:val="28"/>
        </w:rPr>
      </w:pPr>
    </w:p>
    <w:p w:rsidR="00E70B97" w:rsidRPr="00AE2271" w:rsidRDefault="00E70B97" w:rsidP="00336818">
      <w:pPr>
        <w:pStyle w:val="ConsPlusNormal"/>
        <w:contextualSpacing/>
        <w:jc w:val="center"/>
        <w:rPr>
          <w:sz w:val="28"/>
          <w:szCs w:val="28"/>
        </w:rPr>
      </w:pPr>
      <w:r w:rsidRPr="00AE2271">
        <w:rPr>
          <w:sz w:val="28"/>
          <w:szCs w:val="28"/>
        </w:rPr>
        <w:t>СР</w:t>
      </w:r>
      <w:r w:rsidRPr="00AE2271">
        <w:rPr>
          <w:sz w:val="28"/>
          <w:szCs w:val="28"/>
          <w:vertAlign w:val="subscript"/>
        </w:rPr>
        <w:t>м</w:t>
      </w:r>
      <w:r w:rsidRPr="00AE2271">
        <w:rPr>
          <w:sz w:val="28"/>
          <w:szCs w:val="28"/>
        </w:rPr>
        <w:t xml:space="preserve"> = М</w:t>
      </w:r>
      <w:r w:rsidRPr="00AE2271">
        <w:rPr>
          <w:sz w:val="28"/>
          <w:szCs w:val="28"/>
          <w:vertAlign w:val="subscript"/>
        </w:rPr>
        <w:t>в</w:t>
      </w:r>
      <w:r w:rsidRPr="00AE2271">
        <w:rPr>
          <w:sz w:val="28"/>
          <w:szCs w:val="28"/>
        </w:rPr>
        <w:t xml:space="preserve"> / М,</w:t>
      </w:r>
    </w:p>
    <w:p w:rsidR="00E70B97" w:rsidRPr="00AE2271" w:rsidRDefault="00E70B97" w:rsidP="00336818">
      <w:pPr>
        <w:pStyle w:val="ConsPlusNormal"/>
        <w:contextualSpacing/>
        <w:jc w:val="both"/>
        <w:rPr>
          <w:sz w:val="28"/>
          <w:szCs w:val="28"/>
        </w:rPr>
      </w:pPr>
    </w:p>
    <w:p w:rsidR="00E70B97" w:rsidRPr="00AE2271" w:rsidRDefault="00E70B97" w:rsidP="00336818">
      <w:pPr>
        <w:pStyle w:val="ConsPlusNormal"/>
        <w:ind w:firstLine="540"/>
        <w:contextualSpacing/>
        <w:jc w:val="both"/>
        <w:rPr>
          <w:sz w:val="28"/>
          <w:szCs w:val="28"/>
        </w:rPr>
      </w:pPr>
      <w:r w:rsidRPr="00AE2271">
        <w:rPr>
          <w:sz w:val="28"/>
          <w:szCs w:val="28"/>
        </w:rPr>
        <w:t>где:</w:t>
      </w:r>
    </w:p>
    <w:p w:rsidR="00E70B97" w:rsidRPr="00AE2271" w:rsidRDefault="00E70B97" w:rsidP="00336818">
      <w:pPr>
        <w:pStyle w:val="ConsPlusNormal"/>
        <w:spacing w:before="240"/>
        <w:ind w:firstLine="540"/>
        <w:contextualSpacing/>
        <w:jc w:val="both"/>
        <w:rPr>
          <w:sz w:val="28"/>
          <w:szCs w:val="28"/>
        </w:rPr>
      </w:pPr>
      <w:r w:rsidRPr="00AE2271">
        <w:rPr>
          <w:sz w:val="28"/>
          <w:szCs w:val="28"/>
        </w:rPr>
        <w:t>СР</w:t>
      </w:r>
      <w:r w:rsidRPr="00AE2271">
        <w:rPr>
          <w:sz w:val="28"/>
          <w:szCs w:val="28"/>
          <w:vertAlign w:val="subscript"/>
        </w:rPr>
        <w:t>м</w:t>
      </w:r>
      <w:r w:rsidRPr="00AE2271">
        <w:rPr>
          <w:sz w:val="28"/>
          <w:szCs w:val="28"/>
        </w:rPr>
        <w:t xml:space="preserve"> - степень реализации запланированных мероприятий;</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М</w:t>
      </w:r>
      <w:r w:rsidRPr="00AE2271">
        <w:rPr>
          <w:sz w:val="28"/>
          <w:szCs w:val="28"/>
          <w:vertAlign w:val="subscript"/>
        </w:rPr>
        <w:t>в</w:t>
      </w:r>
      <w:r w:rsidRPr="00AE2271">
        <w:rPr>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М - общее количество мероприятий, запланированных к реализации в отчетном году.</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Оценка степени соответствия запланированному уровню затрат за счет средств областного бюджета СС</w:t>
      </w:r>
      <w:r w:rsidRPr="00AE2271">
        <w:rPr>
          <w:sz w:val="28"/>
          <w:szCs w:val="28"/>
          <w:vertAlign w:val="subscript"/>
        </w:rPr>
        <w:t>уз</w:t>
      </w:r>
      <w:r w:rsidRPr="00AE2271">
        <w:rPr>
          <w:sz w:val="28"/>
          <w:szCs w:val="28"/>
        </w:rPr>
        <w:t xml:space="preserve"> рассчитывается по формуле:</w:t>
      </w:r>
    </w:p>
    <w:p w:rsidR="00E70B97" w:rsidRPr="00AE2271" w:rsidRDefault="00E70B97" w:rsidP="00336818">
      <w:pPr>
        <w:pStyle w:val="ConsPlusNormal"/>
        <w:contextualSpacing/>
        <w:jc w:val="both"/>
        <w:rPr>
          <w:sz w:val="28"/>
          <w:szCs w:val="28"/>
        </w:rPr>
      </w:pPr>
    </w:p>
    <w:p w:rsidR="00E70B97" w:rsidRPr="00AE2271" w:rsidRDefault="00E70B97" w:rsidP="00336818">
      <w:pPr>
        <w:pStyle w:val="ConsPlusNormal"/>
        <w:contextualSpacing/>
        <w:jc w:val="center"/>
        <w:rPr>
          <w:sz w:val="28"/>
          <w:szCs w:val="28"/>
        </w:rPr>
      </w:pPr>
      <w:r w:rsidRPr="00AE2271">
        <w:rPr>
          <w:sz w:val="28"/>
          <w:szCs w:val="28"/>
        </w:rPr>
        <w:t>СС</w:t>
      </w:r>
      <w:r w:rsidRPr="00AE2271">
        <w:rPr>
          <w:sz w:val="28"/>
          <w:szCs w:val="28"/>
          <w:vertAlign w:val="subscript"/>
        </w:rPr>
        <w:t>уз</w:t>
      </w:r>
      <w:r w:rsidRPr="00AE2271">
        <w:rPr>
          <w:sz w:val="28"/>
          <w:szCs w:val="28"/>
        </w:rPr>
        <w:t xml:space="preserve"> = З</w:t>
      </w:r>
      <w:r w:rsidRPr="00AE2271">
        <w:rPr>
          <w:sz w:val="28"/>
          <w:szCs w:val="28"/>
          <w:vertAlign w:val="subscript"/>
        </w:rPr>
        <w:t>ф</w:t>
      </w:r>
      <w:r w:rsidRPr="00AE2271">
        <w:rPr>
          <w:sz w:val="28"/>
          <w:szCs w:val="28"/>
        </w:rPr>
        <w:t xml:space="preserve"> / З</w:t>
      </w:r>
      <w:r w:rsidRPr="00AE2271">
        <w:rPr>
          <w:sz w:val="28"/>
          <w:szCs w:val="28"/>
          <w:vertAlign w:val="subscript"/>
        </w:rPr>
        <w:t>п</w:t>
      </w:r>
      <w:r w:rsidRPr="00AE2271">
        <w:rPr>
          <w:sz w:val="28"/>
          <w:szCs w:val="28"/>
        </w:rPr>
        <w:t>,</w:t>
      </w:r>
    </w:p>
    <w:p w:rsidR="00E70B97" w:rsidRPr="00AE2271" w:rsidRDefault="00E70B97" w:rsidP="00336818">
      <w:pPr>
        <w:pStyle w:val="ConsPlusNormal"/>
        <w:contextualSpacing/>
        <w:jc w:val="both"/>
        <w:rPr>
          <w:sz w:val="28"/>
          <w:szCs w:val="28"/>
        </w:rPr>
      </w:pPr>
    </w:p>
    <w:p w:rsidR="00E70B97" w:rsidRPr="00AE2271" w:rsidRDefault="00E70B97" w:rsidP="00336818">
      <w:pPr>
        <w:pStyle w:val="ConsPlusNormal"/>
        <w:ind w:firstLine="540"/>
        <w:contextualSpacing/>
        <w:jc w:val="both"/>
        <w:rPr>
          <w:sz w:val="28"/>
          <w:szCs w:val="28"/>
        </w:rPr>
      </w:pPr>
      <w:r w:rsidRPr="00AE2271">
        <w:rPr>
          <w:sz w:val="28"/>
          <w:szCs w:val="28"/>
        </w:rPr>
        <w:t>где:</w:t>
      </w:r>
    </w:p>
    <w:p w:rsidR="00E70B97" w:rsidRPr="00AE2271" w:rsidRDefault="00E70B97" w:rsidP="00336818">
      <w:pPr>
        <w:pStyle w:val="ConsPlusNormal"/>
        <w:spacing w:before="240"/>
        <w:ind w:firstLine="540"/>
        <w:contextualSpacing/>
        <w:jc w:val="both"/>
        <w:rPr>
          <w:sz w:val="28"/>
          <w:szCs w:val="28"/>
        </w:rPr>
      </w:pPr>
      <w:r w:rsidRPr="00AE2271">
        <w:rPr>
          <w:sz w:val="28"/>
          <w:szCs w:val="28"/>
        </w:rPr>
        <w:t>СС</w:t>
      </w:r>
      <w:r w:rsidRPr="00AE2271">
        <w:rPr>
          <w:sz w:val="28"/>
          <w:szCs w:val="28"/>
          <w:vertAlign w:val="subscript"/>
        </w:rPr>
        <w:t>уз</w:t>
      </w:r>
      <w:r w:rsidRPr="00AE2271">
        <w:rPr>
          <w:sz w:val="28"/>
          <w:szCs w:val="28"/>
        </w:rPr>
        <w:t xml:space="preserve"> - степень соответствия запланированному уровню затрат за счет средств областного бюджета;</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З</w:t>
      </w:r>
      <w:r w:rsidRPr="00AE2271">
        <w:rPr>
          <w:sz w:val="28"/>
          <w:szCs w:val="28"/>
          <w:vertAlign w:val="subscript"/>
        </w:rPr>
        <w:t>ф</w:t>
      </w:r>
      <w:r w:rsidRPr="00AE2271">
        <w:rPr>
          <w:sz w:val="28"/>
          <w:szCs w:val="28"/>
        </w:rPr>
        <w:t xml:space="preserve"> - фактические расходы на реализацию Госпрограммы в отчетном году;</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З</w:t>
      </w:r>
      <w:r w:rsidRPr="00AE2271">
        <w:rPr>
          <w:sz w:val="28"/>
          <w:szCs w:val="28"/>
          <w:vertAlign w:val="subscript"/>
        </w:rPr>
        <w:t>п</w:t>
      </w:r>
      <w:r w:rsidRPr="00AE2271">
        <w:rPr>
          <w:sz w:val="28"/>
          <w:szCs w:val="28"/>
        </w:rPr>
        <w:t xml:space="preserve"> - плановые расходы на реализацию Госпрограммы.</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Оценка степени достижения целевых показателей (индикаторов) Госпрограммы СД</w:t>
      </w:r>
      <w:r w:rsidRPr="00AE2271">
        <w:rPr>
          <w:sz w:val="28"/>
          <w:szCs w:val="28"/>
          <w:vertAlign w:val="subscript"/>
        </w:rPr>
        <w:t>цп</w:t>
      </w:r>
      <w:r w:rsidRPr="00AE2271">
        <w:rPr>
          <w:sz w:val="28"/>
          <w:szCs w:val="28"/>
        </w:rPr>
        <w:t xml:space="preserve"> рассчитывается по формуле:</w:t>
      </w:r>
    </w:p>
    <w:p w:rsidR="00E70B97" w:rsidRPr="00AE2271" w:rsidRDefault="00E70B97" w:rsidP="00336818">
      <w:pPr>
        <w:pStyle w:val="ConsPlusNormal"/>
        <w:contextualSpacing/>
        <w:jc w:val="both"/>
        <w:rPr>
          <w:sz w:val="28"/>
          <w:szCs w:val="28"/>
        </w:rPr>
      </w:pPr>
    </w:p>
    <w:p w:rsidR="00E70B97" w:rsidRPr="00AE2271" w:rsidRDefault="00084B56" w:rsidP="00336818">
      <w:pPr>
        <w:pStyle w:val="ConsPlusNormal"/>
        <w:contextualSpacing/>
        <w:jc w:val="center"/>
        <w:rPr>
          <w:sz w:val="28"/>
          <w:szCs w:val="28"/>
        </w:rPr>
      </w:pPr>
      <w:r>
        <w:rPr>
          <w:position w:val="-25"/>
          <w:sz w:val="28"/>
          <w:szCs w:val="28"/>
        </w:rPr>
        <w:pict>
          <v:shape id="_x0000_i1025" style="width:164.55pt;height:37.4pt" coordsize="" o:spt="100" adj="0,,0" path="" filled="f" stroked="f">
            <v:stroke joinstyle="miter"/>
            <v:imagedata r:id="rId30" o:title="base_23978_65665_32768"/>
            <v:formulas/>
            <v:path o:connecttype="segments"/>
          </v:shape>
        </w:pict>
      </w:r>
    </w:p>
    <w:p w:rsidR="00E70B97" w:rsidRPr="00AE2271" w:rsidRDefault="00E70B97" w:rsidP="00336818">
      <w:pPr>
        <w:pStyle w:val="ConsPlusNormal"/>
        <w:contextualSpacing/>
        <w:jc w:val="both"/>
        <w:rPr>
          <w:sz w:val="28"/>
          <w:szCs w:val="28"/>
        </w:rPr>
      </w:pPr>
    </w:p>
    <w:p w:rsidR="00E70B97" w:rsidRPr="00AE2271" w:rsidRDefault="00E70B97" w:rsidP="00336818">
      <w:pPr>
        <w:pStyle w:val="ConsPlusNormal"/>
        <w:ind w:firstLine="540"/>
        <w:contextualSpacing/>
        <w:jc w:val="both"/>
        <w:rPr>
          <w:sz w:val="28"/>
          <w:szCs w:val="28"/>
        </w:rPr>
      </w:pPr>
      <w:r w:rsidRPr="00AE2271">
        <w:rPr>
          <w:sz w:val="28"/>
          <w:szCs w:val="28"/>
        </w:rPr>
        <w:t>где:</w:t>
      </w:r>
    </w:p>
    <w:p w:rsidR="00E70B97" w:rsidRPr="00AE2271" w:rsidRDefault="00E70B97" w:rsidP="00336818">
      <w:pPr>
        <w:pStyle w:val="ConsPlusNormal"/>
        <w:spacing w:before="240"/>
        <w:ind w:firstLine="540"/>
        <w:contextualSpacing/>
        <w:jc w:val="both"/>
        <w:rPr>
          <w:sz w:val="28"/>
          <w:szCs w:val="28"/>
        </w:rPr>
      </w:pPr>
      <w:r w:rsidRPr="00AE2271">
        <w:rPr>
          <w:sz w:val="28"/>
          <w:szCs w:val="28"/>
        </w:rPr>
        <w:lastRenderedPageBreak/>
        <w:t>СД</w:t>
      </w:r>
      <w:r w:rsidRPr="00AE2271">
        <w:rPr>
          <w:sz w:val="28"/>
          <w:szCs w:val="28"/>
          <w:vertAlign w:val="subscript"/>
        </w:rPr>
        <w:t>цп</w:t>
      </w:r>
      <w:r w:rsidRPr="00AE2271">
        <w:rPr>
          <w:sz w:val="28"/>
          <w:szCs w:val="28"/>
        </w:rPr>
        <w:t xml:space="preserve"> - степень достижения целевых показателей (индикаторов) Госпрограммы;</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ЗП</w:t>
      </w:r>
      <w:r w:rsidRPr="00AE2271">
        <w:rPr>
          <w:sz w:val="28"/>
          <w:szCs w:val="28"/>
          <w:vertAlign w:val="subscript"/>
        </w:rPr>
        <w:t>ф</w:t>
      </w:r>
      <w:r w:rsidRPr="00AE2271">
        <w:rPr>
          <w:sz w:val="28"/>
          <w:szCs w:val="28"/>
        </w:rPr>
        <w:t xml:space="preserve"> - значение целевых показателей (индикаторов), фактически достигнутое на конец отчетного года;</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ЗП</w:t>
      </w:r>
      <w:r w:rsidRPr="00AE2271">
        <w:rPr>
          <w:sz w:val="28"/>
          <w:szCs w:val="28"/>
          <w:vertAlign w:val="subscript"/>
        </w:rPr>
        <w:t>п</w:t>
      </w:r>
      <w:r w:rsidRPr="00AE2271">
        <w:rPr>
          <w:sz w:val="28"/>
          <w:szCs w:val="28"/>
        </w:rPr>
        <w:t xml:space="preserve"> - плановое значение целевого показателя (индикатора);</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ЗП</w:t>
      </w:r>
      <w:r w:rsidRPr="00AE2271">
        <w:rPr>
          <w:sz w:val="28"/>
          <w:szCs w:val="28"/>
          <w:vertAlign w:val="subscript"/>
        </w:rPr>
        <w:t>фi</w:t>
      </w:r>
      <w:r w:rsidRPr="00AE2271">
        <w:rPr>
          <w:sz w:val="28"/>
          <w:szCs w:val="28"/>
        </w:rPr>
        <w:t xml:space="preserve"> - значение i целевого показателя (индикатора), фактически достигнутое на конец отчетного года;</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ЗП</w:t>
      </w:r>
      <w:r w:rsidRPr="00AE2271">
        <w:rPr>
          <w:sz w:val="28"/>
          <w:szCs w:val="28"/>
          <w:vertAlign w:val="subscript"/>
        </w:rPr>
        <w:t>пi</w:t>
      </w:r>
      <w:r w:rsidRPr="00AE2271">
        <w:rPr>
          <w:sz w:val="28"/>
          <w:szCs w:val="28"/>
        </w:rPr>
        <w:t xml:space="preserve"> - плановое значение i целевого показателя (индикатора);</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К</w:t>
      </w:r>
      <w:r w:rsidRPr="00AE2271">
        <w:rPr>
          <w:sz w:val="28"/>
          <w:szCs w:val="28"/>
          <w:vertAlign w:val="subscript"/>
        </w:rPr>
        <w:t>i</w:t>
      </w:r>
      <w:r w:rsidRPr="00AE2271">
        <w:rPr>
          <w:sz w:val="28"/>
          <w:szCs w:val="28"/>
        </w:rPr>
        <w:t xml:space="preserve"> - количество показателей (индикаторов) Госпрограммы.</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Значение интегральной оценки эффективности реализации Госпрограммы рассчитывается по формуле:</w:t>
      </w:r>
    </w:p>
    <w:p w:rsidR="00E70B97" w:rsidRPr="00AE2271" w:rsidRDefault="00E70B97" w:rsidP="00336818">
      <w:pPr>
        <w:pStyle w:val="ConsPlusNormal"/>
        <w:contextualSpacing/>
        <w:jc w:val="both"/>
        <w:rPr>
          <w:sz w:val="28"/>
          <w:szCs w:val="28"/>
        </w:rPr>
      </w:pPr>
    </w:p>
    <w:p w:rsidR="00E70B97" w:rsidRPr="00AE2271" w:rsidRDefault="00E70B97" w:rsidP="00336818">
      <w:pPr>
        <w:pStyle w:val="ConsPlusNormal"/>
        <w:contextualSpacing/>
        <w:jc w:val="center"/>
        <w:rPr>
          <w:sz w:val="28"/>
          <w:szCs w:val="28"/>
        </w:rPr>
      </w:pPr>
      <w:r w:rsidRPr="00AE2271">
        <w:rPr>
          <w:sz w:val="28"/>
          <w:szCs w:val="28"/>
        </w:rPr>
        <w:t>ЭР</w:t>
      </w:r>
      <w:r w:rsidRPr="00AE2271">
        <w:rPr>
          <w:sz w:val="28"/>
          <w:szCs w:val="28"/>
          <w:vertAlign w:val="subscript"/>
        </w:rPr>
        <w:t>гп</w:t>
      </w:r>
      <w:r w:rsidRPr="00AE2271">
        <w:rPr>
          <w:sz w:val="28"/>
          <w:szCs w:val="28"/>
        </w:rPr>
        <w:t xml:space="preserve"> = 0,5 x СД</w:t>
      </w:r>
      <w:r w:rsidRPr="00AE2271">
        <w:rPr>
          <w:sz w:val="28"/>
          <w:szCs w:val="28"/>
          <w:vertAlign w:val="subscript"/>
        </w:rPr>
        <w:t>цп</w:t>
      </w:r>
      <w:r w:rsidRPr="00AE2271">
        <w:rPr>
          <w:sz w:val="28"/>
          <w:szCs w:val="28"/>
        </w:rPr>
        <w:t xml:space="preserve"> + 0,3 x СС</w:t>
      </w:r>
      <w:r w:rsidRPr="00AE2271">
        <w:rPr>
          <w:sz w:val="28"/>
          <w:szCs w:val="28"/>
          <w:vertAlign w:val="subscript"/>
        </w:rPr>
        <w:t>уз</w:t>
      </w:r>
      <w:r w:rsidRPr="00AE2271">
        <w:rPr>
          <w:sz w:val="28"/>
          <w:szCs w:val="28"/>
        </w:rPr>
        <w:t xml:space="preserve"> + 0,2 x СР</w:t>
      </w:r>
      <w:r w:rsidRPr="00AE2271">
        <w:rPr>
          <w:sz w:val="28"/>
          <w:szCs w:val="28"/>
          <w:vertAlign w:val="subscript"/>
        </w:rPr>
        <w:t>м</w:t>
      </w:r>
      <w:r w:rsidRPr="00AE2271">
        <w:rPr>
          <w:sz w:val="28"/>
          <w:szCs w:val="28"/>
        </w:rPr>
        <w:t>,</w:t>
      </w:r>
    </w:p>
    <w:p w:rsidR="00E70B97" w:rsidRPr="00AE2271" w:rsidRDefault="00E70B97" w:rsidP="00336818">
      <w:pPr>
        <w:pStyle w:val="ConsPlusNormal"/>
        <w:contextualSpacing/>
        <w:jc w:val="both"/>
        <w:rPr>
          <w:sz w:val="28"/>
          <w:szCs w:val="28"/>
        </w:rPr>
      </w:pPr>
    </w:p>
    <w:p w:rsidR="00E70B97" w:rsidRPr="00AE2271" w:rsidRDefault="00E70B97" w:rsidP="00336818">
      <w:pPr>
        <w:pStyle w:val="ConsPlusNormal"/>
        <w:ind w:firstLine="540"/>
        <w:contextualSpacing/>
        <w:jc w:val="both"/>
        <w:rPr>
          <w:sz w:val="28"/>
          <w:szCs w:val="28"/>
        </w:rPr>
      </w:pPr>
      <w:r w:rsidRPr="00AE2271">
        <w:rPr>
          <w:sz w:val="28"/>
          <w:szCs w:val="28"/>
        </w:rPr>
        <w:t>где:</w:t>
      </w:r>
    </w:p>
    <w:p w:rsidR="00E70B97" w:rsidRPr="00AE2271" w:rsidRDefault="00E70B97" w:rsidP="00336818">
      <w:pPr>
        <w:pStyle w:val="ConsPlusNormal"/>
        <w:spacing w:before="240"/>
        <w:ind w:firstLine="540"/>
        <w:contextualSpacing/>
        <w:jc w:val="both"/>
        <w:rPr>
          <w:sz w:val="28"/>
          <w:szCs w:val="28"/>
        </w:rPr>
      </w:pPr>
      <w:r w:rsidRPr="00AE2271">
        <w:rPr>
          <w:sz w:val="28"/>
          <w:szCs w:val="28"/>
        </w:rPr>
        <w:t>ЭР</w:t>
      </w:r>
      <w:r w:rsidRPr="00AE2271">
        <w:rPr>
          <w:sz w:val="28"/>
          <w:szCs w:val="28"/>
          <w:vertAlign w:val="subscript"/>
        </w:rPr>
        <w:t>гп</w:t>
      </w:r>
      <w:r w:rsidRPr="00AE2271">
        <w:rPr>
          <w:sz w:val="28"/>
          <w:szCs w:val="28"/>
        </w:rPr>
        <w:t xml:space="preserve"> - интегральная оценка эффективности реализации Госпрограммы;</w:t>
      </w:r>
    </w:p>
    <w:p w:rsidR="00E70B97" w:rsidRPr="00AE2271" w:rsidRDefault="00E70B97" w:rsidP="00336818">
      <w:pPr>
        <w:pStyle w:val="ConsPlusNormal"/>
        <w:spacing w:before="240"/>
        <w:ind w:firstLine="540"/>
        <w:contextualSpacing/>
        <w:jc w:val="both"/>
        <w:rPr>
          <w:sz w:val="28"/>
          <w:szCs w:val="28"/>
        </w:rPr>
      </w:pPr>
      <w:r w:rsidRPr="00AE2271">
        <w:rPr>
          <w:sz w:val="28"/>
          <w:szCs w:val="28"/>
        </w:rPr>
        <w:t>СД</w:t>
      </w:r>
      <w:r w:rsidRPr="00AE2271">
        <w:rPr>
          <w:sz w:val="28"/>
          <w:szCs w:val="28"/>
          <w:vertAlign w:val="subscript"/>
        </w:rPr>
        <w:t>цп</w:t>
      </w:r>
      <w:r w:rsidRPr="00AE2271">
        <w:rPr>
          <w:sz w:val="28"/>
          <w:szCs w:val="28"/>
        </w:rPr>
        <w:t xml:space="preserve"> - степень достижения целевых показателей (индикаторов) Госпрограммы;</w:t>
      </w:r>
    </w:p>
    <w:p w:rsidR="00E70B97" w:rsidRPr="00AE2271" w:rsidRDefault="00E70B97" w:rsidP="00336818">
      <w:pPr>
        <w:pStyle w:val="ConsPlusNormal"/>
        <w:spacing w:before="240"/>
        <w:ind w:firstLine="540"/>
        <w:contextualSpacing/>
        <w:jc w:val="both"/>
        <w:rPr>
          <w:sz w:val="28"/>
          <w:szCs w:val="28"/>
        </w:rPr>
      </w:pPr>
      <w:r w:rsidRPr="00AE2271">
        <w:rPr>
          <w:sz w:val="28"/>
          <w:szCs w:val="28"/>
        </w:rPr>
        <w:t>СС</w:t>
      </w:r>
      <w:r w:rsidRPr="00AE2271">
        <w:rPr>
          <w:sz w:val="28"/>
          <w:szCs w:val="28"/>
          <w:vertAlign w:val="subscript"/>
        </w:rPr>
        <w:t>уз</w:t>
      </w:r>
      <w:r w:rsidRPr="00AE2271">
        <w:rPr>
          <w:sz w:val="28"/>
          <w:szCs w:val="28"/>
        </w:rPr>
        <w:t xml:space="preserve"> - степень соответствия запланированному уровню затрат за счет средств областного бюджета;</w:t>
      </w:r>
    </w:p>
    <w:p w:rsidR="00E70B97" w:rsidRPr="00AE2271" w:rsidRDefault="00E70B97" w:rsidP="00336818">
      <w:pPr>
        <w:pStyle w:val="ConsPlusNormal"/>
        <w:spacing w:before="240"/>
        <w:ind w:firstLine="540"/>
        <w:contextualSpacing/>
        <w:jc w:val="both"/>
        <w:rPr>
          <w:sz w:val="28"/>
          <w:szCs w:val="28"/>
        </w:rPr>
      </w:pPr>
      <w:r w:rsidRPr="00AE2271">
        <w:rPr>
          <w:sz w:val="28"/>
          <w:szCs w:val="28"/>
        </w:rPr>
        <w:t>СР</w:t>
      </w:r>
      <w:r w:rsidRPr="00AE2271">
        <w:rPr>
          <w:sz w:val="28"/>
          <w:szCs w:val="28"/>
          <w:vertAlign w:val="subscript"/>
        </w:rPr>
        <w:t>м</w:t>
      </w:r>
      <w:r w:rsidRPr="00AE2271">
        <w:rPr>
          <w:sz w:val="28"/>
          <w:szCs w:val="28"/>
        </w:rPr>
        <w:t xml:space="preserve"> - степень реализации запланированных мероприятий.</w:t>
      </w:r>
    </w:p>
    <w:p w:rsidR="00E70B97" w:rsidRPr="00AE2271" w:rsidRDefault="00E70B97" w:rsidP="00336818">
      <w:pPr>
        <w:pStyle w:val="ConsPlusNormal"/>
        <w:spacing w:before="240"/>
        <w:ind w:firstLine="540"/>
        <w:contextualSpacing/>
        <w:jc w:val="both"/>
        <w:rPr>
          <w:sz w:val="28"/>
          <w:szCs w:val="28"/>
        </w:rPr>
      </w:pPr>
      <w:r w:rsidRPr="00AE2271">
        <w:rPr>
          <w:sz w:val="28"/>
          <w:szCs w:val="28"/>
        </w:rPr>
        <w:t>Эффективность реализации Госпрограммы признается высокой в случае, если значение интегральной оценки эффективности реализации Госпрограммы (ЭР</w:t>
      </w:r>
      <w:r w:rsidRPr="00AE2271">
        <w:rPr>
          <w:sz w:val="28"/>
          <w:szCs w:val="28"/>
          <w:vertAlign w:val="subscript"/>
        </w:rPr>
        <w:t>гп</w:t>
      </w:r>
      <w:r w:rsidRPr="00AE2271">
        <w:rPr>
          <w:sz w:val="28"/>
          <w:szCs w:val="28"/>
        </w:rPr>
        <w:t>) составляет не менее 0,90.</w:t>
      </w:r>
    </w:p>
    <w:p w:rsidR="00E70B97" w:rsidRPr="00AE2271" w:rsidRDefault="00E70B97" w:rsidP="00336818">
      <w:pPr>
        <w:pStyle w:val="ConsPlusNormal"/>
        <w:spacing w:before="240"/>
        <w:ind w:firstLine="540"/>
        <w:contextualSpacing/>
        <w:jc w:val="both"/>
        <w:rPr>
          <w:sz w:val="28"/>
          <w:szCs w:val="28"/>
        </w:rPr>
      </w:pPr>
      <w:r w:rsidRPr="00AE2271">
        <w:rPr>
          <w:sz w:val="28"/>
          <w:szCs w:val="28"/>
        </w:rPr>
        <w:t>Эффективность реализации Госпрограммы признается средней в случае, если значение интегральной оценки эффективности реализации Госпрограммы (ЭР</w:t>
      </w:r>
      <w:r w:rsidRPr="00AE2271">
        <w:rPr>
          <w:sz w:val="28"/>
          <w:szCs w:val="28"/>
          <w:vertAlign w:val="subscript"/>
        </w:rPr>
        <w:t>гп</w:t>
      </w:r>
      <w:r w:rsidRPr="00AE2271">
        <w:rPr>
          <w:sz w:val="28"/>
          <w:szCs w:val="28"/>
        </w:rPr>
        <w:t>) составляет не менее 0,80.</w:t>
      </w:r>
    </w:p>
    <w:p w:rsidR="00E70B97" w:rsidRPr="00AE2271" w:rsidRDefault="00E70B97" w:rsidP="00336818">
      <w:pPr>
        <w:pStyle w:val="ConsPlusNormal"/>
        <w:spacing w:before="240"/>
        <w:ind w:firstLine="540"/>
        <w:contextualSpacing/>
        <w:jc w:val="both"/>
        <w:rPr>
          <w:sz w:val="28"/>
          <w:szCs w:val="28"/>
        </w:rPr>
      </w:pPr>
      <w:r w:rsidRPr="00AE2271">
        <w:rPr>
          <w:sz w:val="28"/>
          <w:szCs w:val="28"/>
        </w:rPr>
        <w:t>Эффективность реализации Госпрограммы признается удовлетворительной в случае, если значение интегральной оценки эффективности реализации Госпрограммы (ЭР</w:t>
      </w:r>
      <w:r w:rsidRPr="00AE2271">
        <w:rPr>
          <w:sz w:val="28"/>
          <w:szCs w:val="28"/>
          <w:vertAlign w:val="subscript"/>
        </w:rPr>
        <w:t>гп</w:t>
      </w:r>
      <w:r w:rsidRPr="00AE2271">
        <w:rPr>
          <w:sz w:val="28"/>
          <w:szCs w:val="28"/>
        </w:rPr>
        <w:t>) составляет не менее 0,70.</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В остальных случаях эффективность реализации Госпрограммы признается неудовлетворительной.</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Для проведения комплексной оценки эффективности реализации Госпрограммы учитываются показатель интегральной оценки эффективности реализации Госпрограммы и показатель эффективности использования средств областного бюджета.</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Оценка эффективности использования средств областного бюджета является оценочным показателем, используемым при подведении итогов оценки эффективности реализации Госпрограммы.</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Оценка эффективности использования средств областного бюджета Э</w:t>
      </w:r>
      <w:r w:rsidRPr="00AE2271">
        <w:rPr>
          <w:sz w:val="28"/>
          <w:szCs w:val="28"/>
          <w:vertAlign w:val="subscript"/>
        </w:rPr>
        <w:t>об</w:t>
      </w:r>
      <w:r w:rsidRPr="00AE2271">
        <w:rPr>
          <w:sz w:val="28"/>
          <w:szCs w:val="28"/>
        </w:rPr>
        <w:t xml:space="preserve"> рассчитывается по формуле:</w:t>
      </w:r>
    </w:p>
    <w:p w:rsidR="00E70B97" w:rsidRPr="00AE2271" w:rsidRDefault="00E70B97" w:rsidP="00336818">
      <w:pPr>
        <w:pStyle w:val="ConsPlusNormal"/>
        <w:contextualSpacing/>
        <w:jc w:val="both"/>
        <w:rPr>
          <w:sz w:val="28"/>
          <w:szCs w:val="28"/>
        </w:rPr>
      </w:pPr>
    </w:p>
    <w:p w:rsidR="00E70B97" w:rsidRPr="00AE2271" w:rsidRDefault="00E70B97" w:rsidP="00336818">
      <w:pPr>
        <w:pStyle w:val="ConsPlusNormal"/>
        <w:contextualSpacing/>
        <w:jc w:val="center"/>
        <w:rPr>
          <w:sz w:val="28"/>
          <w:szCs w:val="28"/>
        </w:rPr>
      </w:pPr>
      <w:r w:rsidRPr="00AE2271">
        <w:rPr>
          <w:sz w:val="28"/>
          <w:szCs w:val="28"/>
        </w:rPr>
        <w:t>Э</w:t>
      </w:r>
      <w:r w:rsidRPr="00AE2271">
        <w:rPr>
          <w:sz w:val="28"/>
          <w:szCs w:val="28"/>
          <w:vertAlign w:val="subscript"/>
        </w:rPr>
        <w:t>об</w:t>
      </w:r>
      <w:r w:rsidRPr="00AE2271">
        <w:rPr>
          <w:sz w:val="28"/>
          <w:szCs w:val="28"/>
        </w:rPr>
        <w:t xml:space="preserve"> = СД</w:t>
      </w:r>
      <w:r w:rsidRPr="00AE2271">
        <w:rPr>
          <w:sz w:val="28"/>
          <w:szCs w:val="28"/>
          <w:vertAlign w:val="subscript"/>
        </w:rPr>
        <w:t>цп</w:t>
      </w:r>
      <w:r w:rsidRPr="00AE2271">
        <w:rPr>
          <w:sz w:val="28"/>
          <w:szCs w:val="28"/>
        </w:rPr>
        <w:t xml:space="preserve"> / СС</w:t>
      </w:r>
      <w:r w:rsidRPr="00AE2271">
        <w:rPr>
          <w:sz w:val="28"/>
          <w:szCs w:val="28"/>
          <w:vertAlign w:val="subscript"/>
        </w:rPr>
        <w:t>уз</w:t>
      </w:r>
      <w:r w:rsidRPr="00AE2271">
        <w:rPr>
          <w:sz w:val="28"/>
          <w:szCs w:val="28"/>
        </w:rPr>
        <w:t>,</w:t>
      </w:r>
    </w:p>
    <w:p w:rsidR="00E70B97" w:rsidRPr="00AE2271" w:rsidRDefault="00E70B97" w:rsidP="00336818">
      <w:pPr>
        <w:pStyle w:val="ConsPlusNormal"/>
        <w:contextualSpacing/>
        <w:jc w:val="both"/>
        <w:rPr>
          <w:sz w:val="28"/>
          <w:szCs w:val="28"/>
        </w:rPr>
      </w:pPr>
    </w:p>
    <w:p w:rsidR="00E70B97" w:rsidRPr="00AE2271" w:rsidRDefault="00E70B97" w:rsidP="00336818">
      <w:pPr>
        <w:pStyle w:val="ConsPlusNormal"/>
        <w:ind w:firstLine="540"/>
        <w:contextualSpacing/>
        <w:jc w:val="both"/>
        <w:rPr>
          <w:sz w:val="28"/>
          <w:szCs w:val="28"/>
        </w:rPr>
      </w:pPr>
      <w:r w:rsidRPr="00AE2271">
        <w:rPr>
          <w:sz w:val="28"/>
          <w:szCs w:val="28"/>
        </w:rPr>
        <w:t>где:</w:t>
      </w:r>
    </w:p>
    <w:p w:rsidR="00E70B97" w:rsidRPr="00AE2271" w:rsidRDefault="00E70B97" w:rsidP="00336818">
      <w:pPr>
        <w:pStyle w:val="ConsPlusNormal"/>
        <w:spacing w:before="240"/>
        <w:ind w:firstLine="540"/>
        <w:contextualSpacing/>
        <w:jc w:val="both"/>
        <w:rPr>
          <w:sz w:val="28"/>
          <w:szCs w:val="28"/>
        </w:rPr>
      </w:pPr>
      <w:r w:rsidRPr="00AE2271">
        <w:rPr>
          <w:sz w:val="28"/>
          <w:szCs w:val="28"/>
        </w:rPr>
        <w:lastRenderedPageBreak/>
        <w:t>Э</w:t>
      </w:r>
      <w:r w:rsidRPr="00AE2271">
        <w:rPr>
          <w:sz w:val="28"/>
          <w:szCs w:val="28"/>
          <w:vertAlign w:val="subscript"/>
        </w:rPr>
        <w:t>об</w:t>
      </w:r>
      <w:r w:rsidRPr="00AE2271">
        <w:rPr>
          <w:sz w:val="28"/>
          <w:szCs w:val="28"/>
        </w:rPr>
        <w:t xml:space="preserve"> - эффективность использования средств областного бюджета;</w:t>
      </w:r>
    </w:p>
    <w:p w:rsidR="00E70B97" w:rsidRPr="00AE2271" w:rsidRDefault="00E70B97" w:rsidP="00336818">
      <w:pPr>
        <w:pStyle w:val="ConsPlusNormal"/>
        <w:spacing w:before="240"/>
        <w:ind w:firstLine="540"/>
        <w:contextualSpacing/>
        <w:jc w:val="both"/>
        <w:rPr>
          <w:sz w:val="28"/>
          <w:szCs w:val="28"/>
        </w:rPr>
      </w:pPr>
      <w:r w:rsidRPr="00AE2271">
        <w:rPr>
          <w:sz w:val="28"/>
          <w:szCs w:val="28"/>
        </w:rPr>
        <w:t>СД</w:t>
      </w:r>
      <w:r w:rsidRPr="00AE2271">
        <w:rPr>
          <w:sz w:val="28"/>
          <w:szCs w:val="28"/>
          <w:vertAlign w:val="subscript"/>
        </w:rPr>
        <w:t>цп</w:t>
      </w:r>
      <w:r w:rsidRPr="00AE2271">
        <w:rPr>
          <w:sz w:val="28"/>
          <w:szCs w:val="28"/>
        </w:rPr>
        <w:t xml:space="preserve"> - степень достижения целевых показателей (индикаторов) Госпрограммы;</w:t>
      </w:r>
    </w:p>
    <w:p w:rsidR="00E70B97" w:rsidRPr="00AE2271" w:rsidRDefault="00E70B97" w:rsidP="00336818">
      <w:pPr>
        <w:pStyle w:val="ConsPlusNormal"/>
        <w:spacing w:before="240"/>
        <w:ind w:firstLine="540"/>
        <w:contextualSpacing/>
        <w:jc w:val="both"/>
        <w:rPr>
          <w:sz w:val="28"/>
          <w:szCs w:val="28"/>
        </w:rPr>
      </w:pPr>
      <w:r w:rsidRPr="00AE2271">
        <w:rPr>
          <w:sz w:val="28"/>
          <w:szCs w:val="28"/>
        </w:rPr>
        <w:t>СС</w:t>
      </w:r>
      <w:r w:rsidRPr="00AE2271">
        <w:rPr>
          <w:sz w:val="28"/>
          <w:szCs w:val="28"/>
          <w:vertAlign w:val="subscript"/>
        </w:rPr>
        <w:t>уз</w:t>
      </w:r>
      <w:r w:rsidRPr="00AE2271">
        <w:rPr>
          <w:sz w:val="28"/>
          <w:szCs w:val="28"/>
        </w:rPr>
        <w:t xml:space="preserve"> - степень соответствия запланированному уровню затрат за счет средств областного бюджета.</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Оценка эффективности использования средств областного бюджета будет тем выше, чем выше уровень достижения плановых значений целевых показателей (индикаторов) Госпрограммы и меньше объем использования средств областного бюджета.</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Для расчета показателей Госпрограммы при проведении оценки эффективности реализации Госпрограммы используются данные бухгалтерской и финансовой отчетности ответственного исполнителя и участников Госпрограммы, иные формы отчетности и статистические сборники, содержащие информацию, необходимую для расчета показателей эффективности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1"/>
        <w:rPr>
          <w:b w:val="0"/>
          <w:sz w:val="28"/>
          <w:szCs w:val="28"/>
        </w:rPr>
      </w:pPr>
      <w:bookmarkStart w:id="21" w:name="P3940"/>
      <w:bookmarkEnd w:id="21"/>
      <w:r w:rsidRPr="00AE2271">
        <w:rPr>
          <w:b w:val="0"/>
          <w:sz w:val="28"/>
          <w:szCs w:val="28"/>
        </w:rPr>
        <w:t xml:space="preserve">12. Подпрограмма </w:t>
      </w:r>
      <w:r w:rsidR="0098265E" w:rsidRPr="00AE2271">
        <w:rPr>
          <w:b w:val="0"/>
          <w:sz w:val="28"/>
          <w:szCs w:val="28"/>
        </w:rPr>
        <w:t>«</w:t>
      </w:r>
      <w:r w:rsidRPr="00AE2271">
        <w:rPr>
          <w:b w:val="0"/>
          <w:sz w:val="28"/>
          <w:szCs w:val="28"/>
        </w:rPr>
        <w:t>Развитие системы социального обслуживания</w:t>
      </w:r>
      <w:r w:rsidR="0098265E" w:rsidRPr="00AE2271">
        <w:rPr>
          <w:b w:val="0"/>
          <w:sz w:val="28"/>
          <w:szCs w:val="28"/>
        </w:rPr>
        <w:t>»</w:t>
      </w:r>
    </w:p>
    <w:p w:rsidR="00E70B97" w:rsidRPr="00AE2271" w:rsidRDefault="00E70B97">
      <w:pPr>
        <w:pStyle w:val="ConsPlusTitle"/>
        <w:jc w:val="center"/>
        <w:rPr>
          <w:b w:val="0"/>
          <w:sz w:val="28"/>
          <w:szCs w:val="28"/>
        </w:rPr>
      </w:pPr>
      <w:r w:rsidRPr="00AE2271">
        <w:rPr>
          <w:b w:val="0"/>
          <w:sz w:val="28"/>
          <w:szCs w:val="28"/>
        </w:rPr>
        <w:t>на 2020 - 2024 годы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1. Паспорт</w:t>
      </w:r>
    </w:p>
    <w:p w:rsidR="00E70B97" w:rsidRPr="00AE2271" w:rsidRDefault="00E70B97">
      <w:pPr>
        <w:pStyle w:val="ConsPlusTitle"/>
        <w:jc w:val="center"/>
        <w:rPr>
          <w:b w:val="0"/>
          <w:sz w:val="28"/>
          <w:szCs w:val="28"/>
        </w:rPr>
      </w:pPr>
      <w:r w:rsidRPr="00AE2271">
        <w:rPr>
          <w:b w:val="0"/>
          <w:sz w:val="28"/>
          <w:szCs w:val="28"/>
        </w:rPr>
        <w:t xml:space="preserve">подпрограммы </w:t>
      </w:r>
      <w:r w:rsidR="0098265E" w:rsidRPr="00AE2271">
        <w:rPr>
          <w:b w:val="0"/>
          <w:sz w:val="28"/>
          <w:szCs w:val="28"/>
        </w:rPr>
        <w:t>«</w:t>
      </w:r>
      <w:r w:rsidRPr="00AE2271">
        <w:rPr>
          <w:b w:val="0"/>
          <w:sz w:val="28"/>
          <w:szCs w:val="28"/>
        </w:rPr>
        <w:t>Развитие системы социального обслуживания</w:t>
      </w:r>
      <w:r w:rsidR="0098265E" w:rsidRPr="00AE2271">
        <w:rPr>
          <w:b w:val="0"/>
          <w:sz w:val="28"/>
          <w:szCs w:val="28"/>
        </w:rPr>
        <w:t>»</w:t>
      </w:r>
    </w:p>
    <w:p w:rsidR="00E70B97" w:rsidRPr="00AE2271" w:rsidRDefault="00E70B97">
      <w:pPr>
        <w:pStyle w:val="ConsPlusTitle"/>
        <w:jc w:val="center"/>
        <w:rPr>
          <w:b w:val="0"/>
          <w:sz w:val="28"/>
          <w:szCs w:val="28"/>
        </w:rPr>
      </w:pPr>
      <w:r w:rsidRPr="00AE2271">
        <w:rPr>
          <w:b w:val="0"/>
          <w:sz w:val="28"/>
          <w:szCs w:val="28"/>
        </w:rPr>
        <w:t>на 2020 - 2024 годы</w:t>
      </w:r>
    </w:p>
    <w:p w:rsidR="00E70B97" w:rsidRPr="00AE2271" w:rsidRDefault="00E70B97">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Наименование подпрограммы</w:t>
            </w:r>
          </w:p>
        </w:tc>
        <w:tc>
          <w:tcPr>
            <w:tcW w:w="6803" w:type="dxa"/>
            <w:tcBorders>
              <w:top w:val="nil"/>
              <w:left w:val="nil"/>
              <w:bottom w:val="nil"/>
              <w:right w:val="nil"/>
            </w:tcBorders>
          </w:tcPr>
          <w:p w:rsidR="00E70B97" w:rsidRPr="00AE2271" w:rsidRDefault="0098265E">
            <w:pPr>
              <w:pStyle w:val="ConsPlusNormal"/>
              <w:jc w:val="both"/>
              <w:rPr>
                <w:sz w:val="28"/>
                <w:szCs w:val="28"/>
              </w:rPr>
            </w:pPr>
            <w:r w:rsidRPr="00AE2271">
              <w:rPr>
                <w:sz w:val="28"/>
                <w:szCs w:val="28"/>
              </w:rPr>
              <w:t>«</w:t>
            </w:r>
            <w:r w:rsidR="00E70B97" w:rsidRPr="00AE2271">
              <w:rPr>
                <w:sz w:val="28"/>
                <w:szCs w:val="28"/>
              </w:rPr>
              <w:t>Развитие системы социального обслуживания</w:t>
            </w:r>
            <w:r w:rsidRPr="00AE2271">
              <w:rPr>
                <w:sz w:val="28"/>
                <w:szCs w:val="28"/>
              </w:rPr>
              <w:t>»</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Ответственный исполнитель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Комитет социальной защиты населения правительства Еврейской автономной области</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Участники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Управление архитектуры и строительства правительства Еврейской автономной области;</w:t>
            </w:r>
          </w:p>
          <w:p w:rsidR="00E70B97" w:rsidRPr="00AE2271" w:rsidRDefault="00E70B97">
            <w:pPr>
              <w:pStyle w:val="ConsPlusNormal"/>
              <w:jc w:val="both"/>
              <w:rPr>
                <w:sz w:val="28"/>
                <w:szCs w:val="28"/>
              </w:rPr>
            </w:pPr>
            <w:r w:rsidRPr="00AE2271">
              <w:rPr>
                <w:sz w:val="28"/>
                <w:szCs w:val="28"/>
              </w:rPr>
              <w:t>областные государственные учреждения, функции и полномочия учредителя которых осуществляет комитет социальной защиты населения правительства Еврейской автономной области</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Цель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Обеспечение всеобщей доступности основных социальных услуг</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Задачи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1. Формирование оптимальной сети государственных учреждений социального обслуживания</w:t>
            </w:r>
            <w:r w:rsidR="003042DD">
              <w:rPr>
                <w:sz w:val="28"/>
                <w:szCs w:val="28"/>
              </w:rPr>
              <w:t>.</w:t>
            </w:r>
          </w:p>
          <w:p w:rsidR="003242B0" w:rsidRPr="00AE2271" w:rsidRDefault="00E70B97" w:rsidP="003042DD">
            <w:pPr>
              <w:pStyle w:val="ConsPlusNormal"/>
              <w:jc w:val="both"/>
              <w:rPr>
                <w:sz w:val="28"/>
                <w:szCs w:val="28"/>
              </w:rPr>
            </w:pPr>
            <w:r w:rsidRPr="00AE2271">
              <w:rPr>
                <w:sz w:val="28"/>
                <w:szCs w:val="28"/>
              </w:rPr>
              <w:t>2. Обеспечение комплексной безопасности учреждений социального обслуживания</w:t>
            </w:r>
            <w:r w:rsidR="003242B0" w:rsidRPr="00AE2271">
              <w:rPr>
                <w:sz w:val="28"/>
                <w:szCs w:val="28"/>
              </w:rPr>
              <w:t>.</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 xml:space="preserve">Целевые </w:t>
            </w:r>
            <w:r w:rsidRPr="00AE2271">
              <w:rPr>
                <w:sz w:val="28"/>
                <w:szCs w:val="28"/>
              </w:rPr>
              <w:lastRenderedPageBreak/>
              <w:t>индикаторы и показатели подпрограммы</w:t>
            </w:r>
          </w:p>
        </w:tc>
        <w:tc>
          <w:tcPr>
            <w:tcW w:w="6803" w:type="dxa"/>
            <w:tcBorders>
              <w:top w:val="nil"/>
              <w:left w:val="nil"/>
              <w:bottom w:val="nil"/>
              <w:right w:val="nil"/>
            </w:tcBorders>
          </w:tcPr>
          <w:p w:rsidR="003042DD" w:rsidRDefault="00E70B97" w:rsidP="003042DD">
            <w:pPr>
              <w:pStyle w:val="ConsPlusNormal"/>
              <w:jc w:val="both"/>
              <w:rPr>
                <w:sz w:val="28"/>
                <w:szCs w:val="28"/>
              </w:rPr>
            </w:pPr>
            <w:r w:rsidRPr="00AE2271">
              <w:rPr>
                <w:sz w:val="28"/>
                <w:szCs w:val="28"/>
              </w:rPr>
              <w:lastRenderedPageBreak/>
              <w:t xml:space="preserve">Доля граждан, получающих социальные услуги в </w:t>
            </w:r>
            <w:r w:rsidRPr="00AE2271">
              <w:rPr>
                <w:sz w:val="28"/>
                <w:szCs w:val="28"/>
              </w:rPr>
              <w:lastRenderedPageBreak/>
              <w:t>организациях социального обслуживания, в общем количестве граждан, обратившихся за получением социальных услуг</w:t>
            </w:r>
            <w:r w:rsidR="003042DD">
              <w:rPr>
                <w:sz w:val="28"/>
                <w:szCs w:val="28"/>
              </w:rPr>
              <w:t>;</w:t>
            </w:r>
          </w:p>
          <w:p w:rsidR="003042DD" w:rsidRPr="00AE2271" w:rsidRDefault="005E38B7" w:rsidP="003042DD">
            <w:pPr>
              <w:pStyle w:val="ConsPlusNormal"/>
              <w:jc w:val="both"/>
              <w:rPr>
                <w:sz w:val="28"/>
                <w:szCs w:val="28"/>
              </w:rPr>
            </w:pPr>
            <w:r>
              <w:rPr>
                <w:sz w:val="28"/>
                <w:szCs w:val="28"/>
              </w:rPr>
              <w:t>К</w:t>
            </w:r>
            <w:r w:rsidR="003042DD" w:rsidRPr="00AE2271">
              <w:rPr>
                <w:sz w:val="28"/>
                <w:szCs w:val="28"/>
              </w:rPr>
              <w:t>оличество государственных и муниципальных услуг, предоставление которых организ</w:t>
            </w:r>
            <w:r>
              <w:rPr>
                <w:sz w:val="28"/>
                <w:szCs w:val="28"/>
              </w:rPr>
              <w:t>уется по принципу «одного окна»</w:t>
            </w:r>
          </w:p>
          <w:p w:rsidR="003042DD" w:rsidRPr="00AE2271" w:rsidRDefault="003042DD">
            <w:pPr>
              <w:pStyle w:val="ConsPlusNormal"/>
              <w:jc w:val="both"/>
              <w:rPr>
                <w:sz w:val="28"/>
                <w:szCs w:val="28"/>
              </w:rPr>
            </w:pP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lastRenderedPageBreak/>
              <w:t>Этапы и сроки реализации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2020 - 2024 годы</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Объемы бюджетных ассигнований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 xml:space="preserve">Объем финансового обеспечения реализации подпрограммы за 2020 - 2024 годы всего составляет </w:t>
            </w:r>
            <w:r w:rsidR="009B4E08">
              <w:rPr>
                <w:sz w:val="28"/>
                <w:szCs w:val="28"/>
              </w:rPr>
              <w:t>3891160,1</w:t>
            </w:r>
            <w:r w:rsidR="00A64635">
              <w:rPr>
                <w:sz w:val="28"/>
                <w:szCs w:val="28"/>
              </w:rPr>
              <w:t>6</w:t>
            </w:r>
            <w:r w:rsidRPr="00AE2271">
              <w:rPr>
                <w:sz w:val="28"/>
                <w:szCs w:val="28"/>
              </w:rPr>
              <w:t xml:space="preserve"> тыс. рублей, в том числе:</w:t>
            </w:r>
          </w:p>
          <w:p w:rsidR="00E70B97" w:rsidRPr="00AE2271" w:rsidRDefault="00E70B97">
            <w:pPr>
              <w:pStyle w:val="ConsPlusNormal"/>
              <w:jc w:val="both"/>
              <w:rPr>
                <w:sz w:val="28"/>
                <w:szCs w:val="28"/>
              </w:rPr>
            </w:pPr>
            <w:r w:rsidRPr="00AE2271">
              <w:rPr>
                <w:sz w:val="28"/>
                <w:szCs w:val="28"/>
              </w:rPr>
              <w:t xml:space="preserve">за счет средств областного бюджета </w:t>
            </w:r>
            <w:r w:rsidR="004E6B02">
              <w:rPr>
                <w:sz w:val="28"/>
                <w:szCs w:val="28"/>
              </w:rPr>
              <w:t>–</w:t>
            </w:r>
            <w:r w:rsidRPr="00AE2271">
              <w:rPr>
                <w:sz w:val="28"/>
                <w:szCs w:val="28"/>
              </w:rPr>
              <w:t xml:space="preserve"> </w:t>
            </w:r>
            <w:r w:rsidR="003A3E55">
              <w:rPr>
                <w:sz w:val="28"/>
                <w:szCs w:val="28"/>
              </w:rPr>
              <w:t>32723</w:t>
            </w:r>
            <w:r w:rsidR="009B4E08">
              <w:rPr>
                <w:sz w:val="28"/>
                <w:szCs w:val="28"/>
              </w:rPr>
              <w:t>90</w:t>
            </w:r>
            <w:r w:rsidR="004E6B02">
              <w:rPr>
                <w:sz w:val="28"/>
                <w:szCs w:val="28"/>
              </w:rPr>
              <w:t>,</w:t>
            </w:r>
            <w:r w:rsidR="009B4E08">
              <w:rPr>
                <w:sz w:val="28"/>
                <w:szCs w:val="28"/>
              </w:rPr>
              <w:t>1</w:t>
            </w:r>
            <w:r w:rsidR="00336818">
              <w:rPr>
                <w:sz w:val="28"/>
                <w:szCs w:val="28"/>
              </w:rPr>
              <w:t>6</w:t>
            </w:r>
            <w:r w:rsidRPr="00AE2271">
              <w:rPr>
                <w:sz w:val="28"/>
                <w:szCs w:val="28"/>
              </w:rPr>
              <w:t xml:space="preserve"> тыс. рублей, в том числе:</w:t>
            </w:r>
          </w:p>
          <w:p w:rsidR="00E70B97" w:rsidRPr="00AF2567" w:rsidRDefault="00E70B97">
            <w:pPr>
              <w:pStyle w:val="ConsPlusNormal"/>
              <w:jc w:val="both"/>
              <w:rPr>
                <w:sz w:val="28"/>
                <w:szCs w:val="28"/>
              </w:rPr>
            </w:pPr>
            <w:r w:rsidRPr="00AF2567">
              <w:rPr>
                <w:sz w:val="28"/>
                <w:szCs w:val="28"/>
              </w:rPr>
              <w:t xml:space="preserve">2020 год </w:t>
            </w:r>
            <w:r w:rsidR="00D45908" w:rsidRPr="00AF2567">
              <w:rPr>
                <w:sz w:val="28"/>
                <w:szCs w:val="28"/>
              </w:rPr>
              <w:t>–</w:t>
            </w:r>
            <w:r w:rsidRPr="00AF2567">
              <w:rPr>
                <w:sz w:val="28"/>
                <w:szCs w:val="28"/>
              </w:rPr>
              <w:t xml:space="preserve"> </w:t>
            </w:r>
            <w:r w:rsidR="003A3E55">
              <w:rPr>
                <w:sz w:val="28"/>
                <w:szCs w:val="28"/>
              </w:rPr>
              <w:t>709154</w:t>
            </w:r>
            <w:r w:rsidR="000657CB">
              <w:rPr>
                <w:sz w:val="28"/>
                <w:szCs w:val="28"/>
              </w:rPr>
              <w:t>,30</w:t>
            </w:r>
            <w:r w:rsidRPr="00AF2567">
              <w:rPr>
                <w:sz w:val="28"/>
                <w:szCs w:val="28"/>
              </w:rPr>
              <w:t xml:space="preserve"> тыс. рублей;</w:t>
            </w:r>
          </w:p>
          <w:p w:rsidR="00E70B97" w:rsidRPr="00AF2567" w:rsidRDefault="00E70B97">
            <w:pPr>
              <w:pStyle w:val="ConsPlusNormal"/>
              <w:jc w:val="both"/>
              <w:rPr>
                <w:sz w:val="28"/>
                <w:szCs w:val="28"/>
              </w:rPr>
            </w:pPr>
            <w:r w:rsidRPr="00AF2567">
              <w:rPr>
                <w:sz w:val="28"/>
                <w:szCs w:val="28"/>
              </w:rPr>
              <w:t xml:space="preserve">2021 год </w:t>
            </w:r>
            <w:r w:rsidR="00D45908" w:rsidRPr="00AF2567">
              <w:rPr>
                <w:sz w:val="28"/>
                <w:szCs w:val="28"/>
              </w:rPr>
              <w:t>–</w:t>
            </w:r>
            <w:r w:rsidRPr="00AF2567">
              <w:rPr>
                <w:sz w:val="28"/>
                <w:szCs w:val="28"/>
              </w:rPr>
              <w:t xml:space="preserve"> </w:t>
            </w:r>
            <w:r w:rsidR="009B4E08">
              <w:rPr>
                <w:sz w:val="28"/>
                <w:szCs w:val="28"/>
              </w:rPr>
              <w:t>639110,63</w:t>
            </w:r>
            <w:r w:rsidRPr="00AF2567">
              <w:rPr>
                <w:sz w:val="28"/>
                <w:szCs w:val="28"/>
              </w:rPr>
              <w:t xml:space="preserve"> тыс. рублей;</w:t>
            </w:r>
          </w:p>
          <w:p w:rsidR="00E70B97" w:rsidRPr="00AF2567" w:rsidRDefault="00E70B97">
            <w:pPr>
              <w:pStyle w:val="ConsPlusNormal"/>
              <w:jc w:val="both"/>
              <w:rPr>
                <w:sz w:val="28"/>
                <w:szCs w:val="28"/>
              </w:rPr>
            </w:pPr>
            <w:r w:rsidRPr="00AF2567">
              <w:rPr>
                <w:sz w:val="28"/>
                <w:szCs w:val="28"/>
              </w:rPr>
              <w:t xml:space="preserve">2022 год </w:t>
            </w:r>
            <w:r w:rsidR="00D45908" w:rsidRPr="00AF2567">
              <w:rPr>
                <w:sz w:val="28"/>
                <w:szCs w:val="28"/>
              </w:rPr>
              <w:t>–</w:t>
            </w:r>
            <w:r w:rsidRPr="00AF2567">
              <w:rPr>
                <w:sz w:val="28"/>
                <w:szCs w:val="28"/>
              </w:rPr>
              <w:t xml:space="preserve"> </w:t>
            </w:r>
            <w:r w:rsidR="00D45908" w:rsidRPr="00AF2567">
              <w:rPr>
                <w:sz w:val="28"/>
                <w:szCs w:val="28"/>
              </w:rPr>
              <w:t>639</w:t>
            </w:r>
            <w:r w:rsidR="004F3B7E">
              <w:rPr>
                <w:sz w:val="28"/>
                <w:szCs w:val="28"/>
              </w:rPr>
              <w:t>110</w:t>
            </w:r>
            <w:r w:rsidR="00D45908" w:rsidRPr="00AF2567">
              <w:rPr>
                <w:sz w:val="28"/>
                <w:szCs w:val="28"/>
              </w:rPr>
              <w:t>,</w:t>
            </w:r>
            <w:r w:rsidR="004F3B7E">
              <w:rPr>
                <w:sz w:val="28"/>
                <w:szCs w:val="28"/>
              </w:rPr>
              <w:t>63</w:t>
            </w:r>
            <w:r w:rsidRPr="00AF2567">
              <w:rPr>
                <w:sz w:val="28"/>
                <w:szCs w:val="28"/>
              </w:rPr>
              <w:t xml:space="preserve"> тыс. рублей;</w:t>
            </w:r>
          </w:p>
          <w:p w:rsidR="00E70B97" w:rsidRPr="00AE2271" w:rsidRDefault="00E70B97">
            <w:pPr>
              <w:pStyle w:val="ConsPlusNormal"/>
              <w:jc w:val="both"/>
              <w:rPr>
                <w:sz w:val="28"/>
                <w:szCs w:val="28"/>
              </w:rPr>
            </w:pPr>
            <w:r w:rsidRPr="00AF2567">
              <w:rPr>
                <w:sz w:val="28"/>
                <w:szCs w:val="28"/>
              </w:rPr>
              <w:t xml:space="preserve">2023 год </w:t>
            </w:r>
            <w:r w:rsidR="00EF77D5">
              <w:rPr>
                <w:sz w:val="28"/>
                <w:szCs w:val="28"/>
              </w:rPr>
              <w:t>–</w:t>
            </w:r>
            <w:r w:rsidRPr="00AF2567">
              <w:rPr>
                <w:sz w:val="28"/>
                <w:szCs w:val="28"/>
              </w:rPr>
              <w:t xml:space="preserve"> 642507,30 тыс. рублей;</w:t>
            </w:r>
          </w:p>
          <w:p w:rsidR="00E70B97" w:rsidRPr="00AE2271" w:rsidRDefault="00E70B97">
            <w:pPr>
              <w:pStyle w:val="ConsPlusNormal"/>
              <w:jc w:val="both"/>
              <w:rPr>
                <w:sz w:val="28"/>
                <w:szCs w:val="28"/>
              </w:rPr>
            </w:pPr>
            <w:r w:rsidRPr="00AE2271">
              <w:rPr>
                <w:sz w:val="28"/>
                <w:szCs w:val="28"/>
              </w:rPr>
              <w:t xml:space="preserve">2024 год </w:t>
            </w:r>
            <w:r w:rsidR="00EF77D5">
              <w:rPr>
                <w:sz w:val="28"/>
                <w:szCs w:val="28"/>
              </w:rPr>
              <w:t>–</w:t>
            </w:r>
            <w:r w:rsidRPr="00AE2271">
              <w:rPr>
                <w:sz w:val="28"/>
                <w:szCs w:val="28"/>
              </w:rPr>
              <w:t xml:space="preserve"> 642507,30 тыс. рублей;</w:t>
            </w:r>
          </w:p>
          <w:p w:rsidR="00E70B97" w:rsidRPr="00AE2271" w:rsidRDefault="00E70B97">
            <w:pPr>
              <w:pStyle w:val="ConsPlusNormal"/>
              <w:rPr>
                <w:sz w:val="28"/>
                <w:szCs w:val="28"/>
              </w:rPr>
            </w:pPr>
          </w:p>
          <w:p w:rsidR="00E36177" w:rsidRPr="00AE2271" w:rsidRDefault="00E36177" w:rsidP="00E36177">
            <w:pPr>
              <w:pStyle w:val="ConsPlusNormal"/>
              <w:jc w:val="both"/>
              <w:rPr>
                <w:sz w:val="28"/>
                <w:szCs w:val="28"/>
              </w:rPr>
            </w:pPr>
            <w:r w:rsidRPr="00AE2271">
              <w:rPr>
                <w:sz w:val="28"/>
                <w:szCs w:val="28"/>
              </w:rPr>
              <w:t xml:space="preserve">за счет </w:t>
            </w:r>
            <w:r w:rsidR="003042DD">
              <w:rPr>
                <w:sz w:val="28"/>
                <w:szCs w:val="28"/>
              </w:rPr>
              <w:t>средств федерального бюджета *</w:t>
            </w:r>
            <w:r w:rsidRPr="00AE2271">
              <w:rPr>
                <w:sz w:val="28"/>
                <w:szCs w:val="28"/>
              </w:rPr>
              <w:t xml:space="preserve"> – </w:t>
            </w:r>
            <w:r w:rsidRPr="00AE2271">
              <w:rPr>
                <w:sz w:val="28"/>
                <w:szCs w:val="28"/>
              </w:rPr>
              <w:br/>
            </w:r>
            <w:r w:rsidR="009B4E08">
              <w:rPr>
                <w:sz w:val="28"/>
                <w:szCs w:val="28"/>
              </w:rPr>
              <w:t>618770,0</w:t>
            </w:r>
            <w:r w:rsidR="00A64635">
              <w:rPr>
                <w:sz w:val="28"/>
                <w:szCs w:val="28"/>
              </w:rPr>
              <w:t>0</w:t>
            </w:r>
            <w:r w:rsidRPr="00AE2271">
              <w:rPr>
                <w:sz w:val="28"/>
                <w:szCs w:val="28"/>
              </w:rPr>
              <w:t xml:space="preserve"> тыс. рублей, в том числе:</w:t>
            </w:r>
          </w:p>
          <w:p w:rsidR="00E36177" w:rsidRPr="00AE2271" w:rsidRDefault="00E36177" w:rsidP="00E36177">
            <w:pPr>
              <w:pStyle w:val="ConsPlusNormal"/>
              <w:jc w:val="both"/>
              <w:rPr>
                <w:sz w:val="28"/>
                <w:szCs w:val="28"/>
              </w:rPr>
            </w:pPr>
            <w:r w:rsidRPr="00AE2271">
              <w:rPr>
                <w:sz w:val="28"/>
                <w:szCs w:val="28"/>
              </w:rPr>
              <w:t xml:space="preserve">в 2020 году – </w:t>
            </w:r>
            <w:r w:rsidR="009B4E08">
              <w:rPr>
                <w:sz w:val="28"/>
                <w:szCs w:val="28"/>
              </w:rPr>
              <w:t>120503,0</w:t>
            </w:r>
            <w:r w:rsidR="00A64635">
              <w:rPr>
                <w:sz w:val="28"/>
                <w:szCs w:val="28"/>
              </w:rPr>
              <w:t>0</w:t>
            </w:r>
            <w:r w:rsidRPr="00AE2271">
              <w:rPr>
                <w:sz w:val="28"/>
                <w:szCs w:val="28"/>
              </w:rPr>
              <w:t xml:space="preserve"> тыс. рублей;</w:t>
            </w:r>
          </w:p>
          <w:p w:rsidR="00E36177" w:rsidRPr="00AE2271" w:rsidRDefault="00E36177" w:rsidP="00E36177">
            <w:pPr>
              <w:pStyle w:val="ConsPlusNormal"/>
              <w:jc w:val="both"/>
              <w:rPr>
                <w:sz w:val="28"/>
                <w:szCs w:val="28"/>
              </w:rPr>
            </w:pPr>
            <w:r w:rsidRPr="00AE2271">
              <w:rPr>
                <w:sz w:val="28"/>
                <w:szCs w:val="28"/>
              </w:rPr>
              <w:t>в 2021 году – 250 767,00 тыс. рублей;</w:t>
            </w:r>
          </w:p>
          <w:p w:rsidR="00A64635" w:rsidRPr="00AE2271" w:rsidRDefault="00E36177" w:rsidP="00E36177">
            <w:pPr>
              <w:pStyle w:val="ConsPlusNormal"/>
              <w:jc w:val="both"/>
              <w:rPr>
                <w:sz w:val="28"/>
                <w:szCs w:val="28"/>
              </w:rPr>
            </w:pPr>
            <w:r w:rsidRPr="00AE2271">
              <w:rPr>
                <w:sz w:val="28"/>
                <w:szCs w:val="28"/>
              </w:rPr>
              <w:t>в 2022 году – 247 500,00 тыс. рублей</w:t>
            </w:r>
            <w:r w:rsidR="00A64635">
              <w:rPr>
                <w:sz w:val="28"/>
                <w:szCs w:val="28"/>
              </w:rPr>
              <w:t>.</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Ожидаемые результаты реализации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Повысить долю граждан, получающих социальные услуги в организациях социального обслуживания,</w:t>
            </w:r>
            <w:r w:rsidR="00EF77D5">
              <w:rPr>
                <w:sz w:val="28"/>
                <w:szCs w:val="28"/>
              </w:rPr>
              <w:br/>
            </w:r>
            <w:r w:rsidRPr="00AE2271">
              <w:rPr>
                <w:sz w:val="28"/>
                <w:szCs w:val="28"/>
              </w:rPr>
              <w:t xml:space="preserve"> в общем количестве граждан, обратившихся за получением социальных услуг</w:t>
            </w:r>
          </w:p>
        </w:tc>
      </w:tr>
    </w:tbl>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2. Общая характеристика сферы реализации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Развитие системы социального обслуживания</w:t>
      </w:r>
      <w:r w:rsidRPr="00AE2271">
        <w:rPr>
          <w:b w:val="0"/>
          <w:sz w:val="28"/>
          <w:szCs w:val="28"/>
        </w:rPr>
        <w:t>»</w:t>
      </w:r>
      <w:r w:rsidR="00E70B97" w:rsidRPr="00AE2271">
        <w:rPr>
          <w:b w:val="0"/>
          <w:sz w:val="28"/>
          <w:szCs w:val="28"/>
        </w:rPr>
        <w:t>, в том числе</w:t>
      </w:r>
    </w:p>
    <w:p w:rsidR="00E70B97" w:rsidRPr="00AE2271" w:rsidRDefault="00E70B97">
      <w:pPr>
        <w:pStyle w:val="ConsPlusTitle"/>
        <w:jc w:val="center"/>
        <w:rPr>
          <w:b w:val="0"/>
          <w:sz w:val="28"/>
          <w:szCs w:val="28"/>
        </w:rPr>
      </w:pPr>
      <w:r w:rsidRPr="00AE2271">
        <w:rPr>
          <w:b w:val="0"/>
          <w:sz w:val="28"/>
          <w:szCs w:val="28"/>
        </w:rPr>
        <w:t>основных проблем, и прогноз ее развития</w:t>
      </w:r>
    </w:p>
    <w:p w:rsidR="00E70B97" w:rsidRPr="00AE2271" w:rsidRDefault="00E70B97">
      <w:pPr>
        <w:pStyle w:val="ConsPlusNormal"/>
        <w:jc w:val="both"/>
        <w:rPr>
          <w:sz w:val="28"/>
          <w:szCs w:val="28"/>
        </w:rPr>
      </w:pPr>
    </w:p>
    <w:p w:rsidR="00E70B97" w:rsidRPr="00AE2271" w:rsidRDefault="00E70B97" w:rsidP="00336818">
      <w:pPr>
        <w:pStyle w:val="ConsPlusNormal"/>
        <w:ind w:firstLine="539"/>
        <w:contextualSpacing/>
        <w:jc w:val="both"/>
        <w:rPr>
          <w:sz w:val="28"/>
          <w:szCs w:val="28"/>
        </w:rPr>
      </w:pPr>
      <w:r w:rsidRPr="00AE2271">
        <w:rPr>
          <w:sz w:val="28"/>
          <w:szCs w:val="28"/>
        </w:rPr>
        <w:t>Повышение качества предоставления социальных услуг во всех формах социального обслуживания гражданам пожилого возраста, инвалидам, семьям с детьми и другим социально незащищенным категориям граждан, проживающим на территории Еврейской автономной области, является одним из основных направлений проводимой в области социальной политики.</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xml:space="preserve">Предоставление социального обслуживания населению регулируется </w:t>
      </w:r>
      <w:r w:rsidRPr="00AE2271">
        <w:rPr>
          <w:sz w:val="28"/>
          <w:szCs w:val="28"/>
        </w:rPr>
        <w:lastRenderedPageBreak/>
        <w:t xml:space="preserve">Федеральным </w:t>
      </w:r>
      <w:hyperlink r:id="rId31" w:history="1">
        <w:r w:rsidRPr="00AE2271">
          <w:rPr>
            <w:sz w:val="28"/>
            <w:szCs w:val="28"/>
          </w:rPr>
          <w:t>законом</w:t>
        </w:r>
      </w:hyperlink>
      <w:r w:rsidRPr="00AE2271">
        <w:rPr>
          <w:sz w:val="28"/>
          <w:szCs w:val="28"/>
        </w:rPr>
        <w:t xml:space="preserve"> от 28.12.2013 </w:t>
      </w:r>
      <w:r w:rsidR="0053393B" w:rsidRPr="00AE2271">
        <w:rPr>
          <w:sz w:val="28"/>
          <w:szCs w:val="28"/>
        </w:rPr>
        <w:t>№</w:t>
      </w:r>
      <w:r w:rsidRPr="00AE2271">
        <w:rPr>
          <w:sz w:val="28"/>
          <w:szCs w:val="28"/>
        </w:rPr>
        <w:t xml:space="preserve"> 442-ФЗ </w:t>
      </w:r>
      <w:r w:rsidR="0098265E" w:rsidRPr="00AE2271">
        <w:rPr>
          <w:sz w:val="28"/>
          <w:szCs w:val="28"/>
        </w:rPr>
        <w:t>«</w:t>
      </w:r>
      <w:r w:rsidRPr="00AE2271">
        <w:rPr>
          <w:sz w:val="28"/>
          <w:szCs w:val="28"/>
        </w:rPr>
        <w:t>Об основах социального обслуживания граждан в Российской Федерации</w:t>
      </w:r>
      <w:r w:rsidR="0098265E" w:rsidRPr="00AE2271">
        <w:rPr>
          <w:sz w:val="28"/>
          <w:szCs w:val="28"/>
        </w:rPr>
        <w:t>»</w:t>
      </w:r>
      <w:r w:rsidRPr="00AE2271">
        <w:rPr>
          <w:sz w:val="28"/>
          <w:szCs w:val="28"/>
        </w:rPr>
        <w:t xml:space="preserve">, </w:t>
      </w:r>
      <w:hyperlink r:id="rId32" w:history="1">
        <w:r w:rsidRPr="00AE2271">
          <w:rPr>
            <w:sz w:val="28"/>
            <w:szCs w:val="28"/>
          </w:rPr>
          <w:t>законом</w:t>
        </w:r>
      </w:hyperlink>
      <w:r w:rsidRPr="00AE2271">
        <w:rPr>
          <w:sz w:val="28"/>
          <w:szCs w:val="28"/>
        </w:rPr>
        <w:t xml:space="preserve"> Еврейской автономной области от 29.10.2014 </w:t>
      </w:r>
      <w:r w:rsidR="0053393B" w:rsidRPr="00AE2271">
        <w:rPr>
          <w:sz w:val="28"/>
          <w:szCs w:val="28"/>
        </w:rPr>
        <w:t>№</w:t>
      </w:r>
      <w:r w:rsidRPr="00AE2271">
        <w:rPr>
          <w:sz w:val="28"/>
          <w:szCs w:val="28"/>
        </w:rPr>
        <w:t xml:space="preserve"> 594-ОЗ </w:t>
      </w:r>
      <w:r w:rsidR="0098265E" w:rsidRPr="00AE2271">
        <w:rPr>
          <w:sz w:val="28"/>
          <w:szCs w:val="28"/>
        </w:rPr>
        <w:t>«</w:t>
      </w:r>
      <w:r w:rsidRPr="00AE2271">
        <w:rPr>
          <w:sz w:val="28"/>
          <w:szCs w:val="28"/>
        </w:rPr>
        <w:t>О некоторых вопросах социального обслуживания в Еврейской автономной области</w:t>
      </w:r>
      <w:r w:rsidR="0098265E" w:rsidRPr="00AE2271">
        <w:rPr>
          <w:sz w:val="28"/>
          <w:szCs w:val="28"/>
        </w:rPr>
        <w:t>»</w:t>
      </w:r>
      <w:r w:rsidRPr="00AE2271">
        <w:rPr>
          <w:sz w:val="28"/>
          <w:szCs w:val="28"/>
        </w:rPr>
        <w:t xml:space="preserve"> и другими нормативными правовыми актами Еврейской автономной области.</w:t>
      </w:r>
    </w:p>
    <w:p w:rsidR="00E70B97" w:rsidRPr="00AE2271" w:rsidRDefault="00E70B97" w:rsidP="00336818">
      <w:pPr>
        <w:pStyle w:val="ConsPlusNormal"/>
        <w:spacing w:before="240"/>
        <w:ind w:firstLine="539"/>
        <w:contextualSpacing/>
        <w:jc w:val="both"/>
        <w:rPr>
          <w:sz w:val="28"/>
          <w:szCs w:val="28"/>
        </w:rPr>
      </w:pPr>
      <w:r w:rsidRPr="00AE2271">
        <w:rPr>
          <w:sz w:val="28"/>
          <w:szCs w:val="28"/>
        </w:rPr>
        <w:t>Комитету социальной защиты населения правительства Еврейской автономной области подведомственны семь учреждений социального обслуживания населения и один многофункциональный центр предоставления государственных и муниципальных услуг.</w:t>
      </w:r>
    </w:p>
    <w:p w:rsidR="00E70B97" w:rsidRPr="00AE2271" w:rsidRDefault="00E70B97" w:rsidP="00336818">
      <w:pPr>
        <w:pStyle w:val="ConsPlusNormal"/>
        <w:spacing w:before="240"/>
        <w:ind w:firstLine="539"/>
        <w:contextualSpacing/>
        <w:jc w:val="both"/>
        <w:rPr>
          <w:sz w:val="28"/>
          <w:szCs w:val="28"/>
        </w:rPr>
      </w:pPr>
      <w:r w:rsidRPr="00AE2271">
        <w:rPr>
          <w:sz w:val="28"/>
          <w:szCs w:val="28"/>
        </w:rPr>
        <w:t>В стационарной форме функционируют:</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два учреждения психоневрологического профиля: Биробиджанский психоневрологический интернат на 565 мест и Валдгеймский детский дом-интернат для умственно отсталых детей на 115 мест. Ежегодно в данных учреждениях получают услуги до 650 взрослых инвалидов и 130 детей-инвалидов;</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три учреждения общего профиля: дома-интернаты для престарелых и инвалидов всего на 146 мест предоставляют социальные услуги 180 гражданам пожилого возраста и инвалидам.</w:t>
      </w:r>
    </w:p>
    <w:p w:rsidR="00E70B97" w:rsidRPr="00AE2271" w:rsidRDefault="00E70B97" w:rsidP="00336818">
      <w:pPr>
        <w:pStyle w:val="ConsPlusNormal"/>
        <w:spacing w:before="240"/>
        <w:ind w:firstLine="539"/>
        <w:contextualSpacing/>
        <w:jc w:val="both"/>
        <w:rPr>
          <w:sz w:val="28"/>
          <w:szCs w:val="28"/>
        </w:rPr>
      </w:pPr>
      <w:r w:rsidRPr="00AE2271">
        <w:rPr>
          <w:sz w:val="28"/>
          <w:szCs w:val="28"/>
        </w:rPr>
        <w:t>В форме социального обслуживания на дому услуги оказываются Комплексным центром социального обслуживания Еврейской автономной области, имеющим филиалы в четырех районах Еврейской автономной области. Социальные работники предоставляют услуги на дому 1347 пожилым гражданам и инвалидам во всех муниципальных районах и городском округе Еврейской автономной области.</w:t>
      </w:r>
    </w:p>
    <w:p w:rsidR="00E70B97" w:rsidRPr="00AE2271" w:rsidRDefault="00E70B97" w:rsidP="00336818">
      <w:pPr>
        <w:pStyle w:val="ConsPlusNormal"/>
        <w:spacing w:before="240"/>
        <w:ind w:firstLine="539"/>
        <w:contextualSpacing/>
        <w:jc w:val="both"/>
        <w:rPr>
          <w:sz w:val="28"/>
          <w:szCs w:val="28"/>
        </w:rPr>
      </w:pPr>
      <w:r w:rsidRPr="00AE2271">
        <w:rPr>
          <w:sz w:val="28"/>
          <w:szCs w:val="28"/>
        </w:rPr>
        <w:t>Срочные социальные услуги ежегодно предоставляются 1650 гражданам, к участию в различных социальных проектах привлекаются не менее 800 пожилых людей, социальное сопровождение предоставляется 1800 гражданам, нуждающимся в решении социальных вопросов.</w:t>
      </w:r>
    </w:p>
    <w:p w:rsidR="00E70B97" w:rsidRPr="00AE2271" w:rsidRDefault="00E70B97" w:rsidP="00336818">
      <w:pPr>
        <w:pStyle w:val="ConsPlusNormal"/>
        <w:spacing w:before="240"/>
        <w:ind w:firstLine="539"/>
        <w:contextualSpacing/>
        <w:jc w:val="both"/>
        <w:rPr>
          <w:sz w:val="28"/>
          <w:szCs w:val="28"/>
        </w:rPr>
      </w:pPr>
      <w:r w:rsidRPr="00AE2271">
        <w:rPr>
          <w:sz w:val="28"/>
          <w:szCs w:val="28"/>
        </w:rPr>
        <w:t>В полустационарной форме на базе Социально-реабилитационного центра для несовершеннолетних, имеющего филиалы в четырех муниципальных образованиях Еврейской автономной области и отделение в г. Биробиджане и Биробиджанском районе, социальные услуги получают 383 семьи с детьми, находящиеся в трудной жизненной ситуации, и 535 семей, воспитывающих детей-инвалидов.</w:t>
      </w:r>
    </w:p>
    <w:p w:rsidR="00E70B97" w:rsidRPr="00AE2271" w:rsidRDefault="00E70B97" w:rsidP="00336818">
      <w:pPr>
        <w:pStyle w:val="ConsPlusNormal"/>
        <w:spacing w:before="240"/>
        <w:ind w:firstLine="539"/>
        <w:contextualSpacing/>
        <w:jc w:val="both"/>
        <w:rPr>
          <w:sz w:val="28"/>
          <w:szCs w:val="28"/>
        </w:rPr>
      </w:pPr>
      <w:r w:rsidRPr="00AE2271">
        <w:rPr>
          <w:sz w:val="28"/>
          <w:szCs w:val="28"/>
        </w:rPr>
        <w:t>Многофункциональный центр предоставления государственных и муниципальных услуг Еврейской автономной области имеет 65 окон во всех муниципальных районах Еврейской автономной области, а также 38 удаленных рабочих мест в 27 населенных пунктах Еврейской автономной области. Услугами данного учреждения пользуются ежегодно более 128000 жителей Еврейской автономной области.</w:t>
      </w:r>
    </w:p>
    <w:p w:rsidR="00E70B97" w:rsidRPr="00AE2271" w:rsidRDefault="00E70B97" w:rsidP="00336818">
      <w:pPr>
        <w:pStyle w:val="ConsPlusNormal"/>
        <w:spacing w:before="240"/>
        <w:ind w:firstLine="539"/>
        <w:contextualSpacing/>
        <w:jc w:val="both"/>
        <w:rPr>
          <w:sz w:val="28"/>
          <w:szCs w:val="28"/>
        </w:rPr>
      </w:pPr>
      <w:r w:rsidRPr="00AE2271">
        <w:rPr>
          <w:sz w:val="28"/>
          <w:szCs w:val="28"/>
        </w:rPr>
        <w:t>Всего социальные услуги получают более 6,5 тысячи человек, а меры социальной поддержки более 40 тысяч человек.</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xml:space="preserve">В системе учреждений социального обслуживания Еврейской автономной области отсутствуют аварийные или ветхие объекты, требующие реконструкции или капитального ремонта. Ежегодно проводится текущий </w:t>
      </w:r>
      <w:r w:rsidRPr="00AE2271">
        <w:rPr>
          <w:sz w:val="28"/>
          <w:szCs w:val="28"/>
        </w:rPr>
        <w:lastRenderedPageBreak/>
        <w:t>ремонт зданий и сооружений, связанный с ремонтом фасада и кровли зданий, ремонтом или установкой ограждения территории учреждений, ремонтом жилых, кухонных и санитарных помещений.</w:t>
      </w:r>
    </w:p>
    <w:p w:rsidR="00E70B97" w:rsidRPr="00AE2271" w:rsidRDefault="00E70B97" w:rsidP="00336818">
      <w:pPr>
        <w:pStyle w:val="ConsPlusNormal"/>
        <w:spacing w:before="240"/>
        <w:ind w:firstLine="539"/>
        <w:contextualSpacing/>
        <w:jc w:val="both"/>
        <w:rPr>
          <w:sz w:val="28"/>
          <w:szCs w:val="28"/>
        </w:rPr>
      </w:pPr>
      <w:r w:rsidRPr="00AE2271">
        <w:rPr>
          <w:sz w:val="28"/>
          <w:szCs w:val="28"/>
        </w:rPr>
        <w:t>Учреждения социального обслуживания Еврейской автономной области обеспечены всеми системами благоустройства, функционирование которых осуществляется в бесперебойном режиме. Оснащенность учреждений помещениями и оборудованием, необходимыми для качественного оказания социальных услуг, соответствует установленным социальным нормам.</w:t>
      </w:r>
    </w:p>
    <w:p w:rsidR="00E70B97" w:rsidRPr="00AE2271" w:rsidRDefault="00E70B97" w:rsidP="00336818">
      <w:pPr>
        <w:pStyle w:val="ConsPlusNormal"/>
        <w:spacing w:before="240"/>
        <w:ind w:firstLine="539"/>
        <w:contextualSpacing/>
        <w:jc w:val="both"/>
        <w:rPr>
          <w:sz w:val="28"/>
          <w:szCs w:val="28"/>
        </w:rPr>
      </w:pPr>
      <w:r w:rsidRPr="00AE2271">
        <w:rPr>
          <w:sz w:val="28"/>
          <w:szCs w:val="28"/>
        </w:rPr>
        <w:t>Во всех учреждениях социального обслуживания обеспечены условия безопасного проживания пожилых граждан, инвалидов, детей-инвалидов и детей, оказавшихся в социально опасном положении. Круглосуточно осуществляется охрана учреждений, помещения оборудованы системой автоматической пожарной сигнализации, а также системой оповещения людей о пожаре с выводом сигнала о пожаре на пульт ГУ МЧС России по Еврейской автономной области.</w:t>
      </w:r>
    </w:p>
    <w:p w:rsidR="00E70B97" w:rsidRPr="00AE2271" w:rsidRDefault="00E70B97" w:rsidP="00336818">
      <w:pPr>
        <w:pStyle w:val="ConsPlusNormal"/>
        <w:spacing w:before="240"/>
        <w:ind w:firstLine="539"/>
        <w:contextualSpacing/>
        <w:jc w:val="both"/>
        <w:rPr>
          <w:sz w:val="28"/>
          <w:szCs w:val="28"/>
        </w:rPr>
      </w:pPr>
      <w:r w:rsidRPr="00AE2271">
        <w:rPr>
          <w:sz w:val="28"/>
          <w:szCs w:val="28"/>
        </w:rPr>
        <w:t>С целью совершенствования условий безопасного проживания в учреждениях социального обслуживания действует постоянная система мониторинга требований законодательства в данной сфере, в том числе контролирующими органами.</w:t>
      </w:r>
    </w:p>
    <w:p w:rsidR="00E70B97" w:rsidRPr="00AE2271" w:rsidRDefault="00E70B97" w:rsidP="00336818">
      <w:pPr>
        <w:pStyle w:val="ConsPlusNormal"/>
        <w:spacing w:before="240"/>
        <w:ind w:firstLine="539"/>
        <w:contextualSpacing/>
        <w:jc w:val="both"/>
        <w:rPr>
          <w:sz w:val="28"/>
          <w:szCs w:val="28"/>
        </w:rPr>
      </w:pPr>
      <w:r w:rsidRPr="00AE2271">
        <w:rPr>
          <w:sz w:val="28"/>
          <w:szCs w:val="28"/>
        </w:rPr>
        <w:t>Деятельность по повышению материально-технического оснащения учреждений социального обслуживания осуществляется с привлечением внебюджетных источников. Это и софинансирование региональных программных мероприятий федеральными Фондами, и организация социального партнерства с общественными некоммерческими объединениями и бизнесом.</w:t>
      </w:r>
    </w:p>
    <w:p w:rsidR="00E70B97" w:rsidRPr="00AE2271" w:rsidRDefault="00E70B97" w:rsidP="00336818">
      <w:pPr>
        <w:pStyle w:val="ConsPlusNormal"/>
        <w:spacing w:before="240"/>
        <w:ind w:firstLine="539"/>
        <w:contextualSpacing/>
        <w:jc w:val="both"/>
        <w:rPr>
          <w:sz w:val="28"/>
          <w:szCs w:val="28"/>
        </w:rPr>
      </w:pPr>
      <w:r w:rsidRPr="00AE2271">
        <w:rPr>
          <w:sz w:val="28"/>
          <w:szCs w:val="28"/>
        </w:rPr>
        <w:t>С ростом численности пожилого населения Еврейской автономной области возрастает потребность в развитии действующих и внедрении новых технологий социального обслуживания, позволяющих продлить пребывание пожилых людей и инвалидов в домашних условиях без помещения в стационарные организации социального обслуживания.</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xml:space="preserve">В рамках совершенствования деятельности по социальному обслуживанию в Еврейской автономной области реализуются стационарозамещающие технологии, такие как </w:t>
      </w:r>
      <w:r w:rsidR="0098265E" w:rsidRPr="00AE2271">
        <w:rPr>
          <w:sz w:val="28"/>
          <w:szCs w:val="28"/>
        </w:rPr>
        <w:t>«</w:t>
      </w:r>
      <w:r w:rsidRPr="00AE2271">
        <w:rPr>
          <w:sz w:val="28"/>
          <w:szCs w:val="28"/>
        </w:rPr>
        <w:t>Социальная служба сиделок</w:t>
      </w:r>
      <w:r w:rsidR="0098265E" w:rsidRPr="00AE2271">
        <w:rPr>
          <w:sz w:val="28"/>
          <w:szCs w:val="28"/>
        </w:rPr>
        <w:t>»</w:t>
      </w:r>
      <w:r w:rsidRPr="00AE2271">
        <w:rPr>
          <w:sz w:val="28"/>
          <w:szCs w:val="28"/>
        </w:rPr>
        <w:t xml:space="preserve">, </w:t>
      </w:r>
      <w:r w:rsidR="0098265E" w:rsidRPr="00AE2271">
        <w:rPr>
          <w:sz w:val="28"/>
          <w:szCs w:val="28"/>
        </w:rPr>
        <w:t>«</w:t>
      </w:r>
      <w:r w:rsidRPr="00AE2271">
        <w:rPr>
          <w:sz w:val="28"/>
          <w:szCs w:val="28"/>
        </w:rPr>
        <w:t>Соседская помощь</w:t>
      </w:r>
      <w:r w:rsidR="0098265E" w:rsidRPr="00AE2271">
        <w:rPr>
          <w:sz w:val="28"/>
          <w:szCs w:val="28"/>
        </w:rPr>
        <w:t>»</w:t>
      </w:r>
      <w:r w:rsidRPr="00AE2271">
        <w:rPr>
          <w:sz w:val="28"/>
          <w:szCs w:val="28"/>
        </w:rPr>
        <w:t xml:space="preserve">, </w:t>
      </w:r>
      <w:r w:rsidR="0098265E" w:rsidRPr="00AE2271">
        <w:rPr>
          <w:sz w:val="28"/>
          <w:szCs w:val="28"/>
        </w:rPr>
        <w:t>«</w:t>
      </w:r>
      <w:r w:rsidRPr="00AE2271">
        <w:rPr>
          <w:sz w:val="28"/>
          <w:szCs w:val="28"/>
        </w:rPr>
        <w:t>Школа ухода</w:t>
      </w:r>
      <w:r w:rsidR="0098265E" w:rsidRPr="00AE2271">
        <w:rPr>
          <w:sz w:val="28"/>
          <w:szCs w:val="28"/>
        </w:rPr>
        <w:t>»</w:t>
      </w:r>
      <w:r w:rsidRPr="00AE2271">
        <w:rPr>
          <w:sz w:val="28"/>
          <w:szCs w:val="28"/>
        </w:rPr>
        <w:t xml:space="preserve">. В шести муниципальных районах Еврейской автономной области функционируют </w:t>
      </w:r>
      <w:r w:rsidR="0098265E" w:rsidRPr="00AE2271">
        <w:rPr>
          <w:sz w:val="28"/>
          <w:szCs w:val="28"/>
        </w:rPr>
        <w:t>«</w:t>
      </w:r>
      <w:r w:rsidRPr="00AE2271">
        <w:rPr>
          <w:sz w:val="28"/>
          <w:szCs w:val="28"/>
        </w:rPr>
        <w:t>Мобильные бригады</w:t>
      </w:r>
      <w:r w:rsidR="0098265E" w:rsidRPr="00AE2271">
        <w:rPr>
          <w:sz w:val="28"/>
          <w:szCs w:val="28"/>
        </w:rPr>
        <w:t>»</w:t>
      </w:r>
      <w:r w:rsidRPr="00AE2271">
        <w:rPr>
          <w:sz w:val="28"/>
          <w:szCs w:val="28"/>
        </w:rPr>
        <w:t xml:space="preserve">, в основной состав которых входят: специалист по социальной работе и социальный работник, специалисты ОГБУ </w:t>
      </w:r>
      <w:r w:rsidR="0098265E" w:rsidRPr="00AE2271">
        <w:rPr>
          <w:sz w:val="28"/>
          <w:szCs w:val="28"/>
        </w:rPr>
        <w:t>«</w:t>
      </w:r>
      <w:r w:rsidRPr="00AE2271">
        <w:rPr>
          <w:sz w:val="28"/>
          <w:szCs w:val="28"/>
        </w:rPr>
        <w:t>Многофункциональный центр предоставления государственных и муниципальных услуг в Еврейской автономной области</w:t>
      </w:r>
      <w:r w:rsidR="0098265E" w:rsidRPr="00AE2271">
        <w:rPr>
          <w:sz w:val="28"/>
          <w:szCs w:val="28"/>
        </w:rPr>
        <w:t>»</w:t>
      </w:r>
      <w:r w:rsidRPr="00AE2271">
        <w:rPr>
          <w:sz w:val="28"/>
          <w:szCs w:val="28"/>
        </w:rPr>
        <w:t xml:space="preserve"> и ГУ - Отделения Пенсионного фонда Российской Федерации по Еврейской автономной области, психологи, юристы, для оказания бытовых услуг - рабочие (слесарь, сантехник, электрик и т.д.), парикмахеры.</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xml:space="preserve">В период с 2020 по 2024 годы планируется развивать добровольческую деятельность в Еврейской автономной области социального обслуживания, оказывать поддержку семьям, ухаживающим за пожилыми гражданами без </w:t>
      </w:r>
      <w:r w:rsidRPr="00AE2271">
        <w:rPr>
          <w:sz w:val="28"/>
          <w:szCs w:val="28"/>
        </w:rPr>
        <w:lastRenderedPageBreak/>
        <w:t>обращения в социальные службы, продолжить развивать действующие стационарозамещающие технологии и проектную деятельность с пожилыми людьми и инвалидами в целях продления их активной жизни, вовлечения в творческую, досуговую, спортивную деятельность.</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xml:space="preserve">Прогноз развития системы социального обслуживания населения в рамках подпрограммы </w:t>
      </w:r>
      <w:r w:rsidR="0098265E" w:rsidRPr="00AE2271">
        <w:rPr>
          <w:sz w:val="28"/>
          <w:szCs w:val="28"/>
        </w:rPr>
        <w:t>«</w:t>
      </w:r>
      <w:r w:rsidRPr="00AE2271">
        <w:rPr>
          <w:sz w:val="28"/>
          <w:szCs w:val="28"/>
        </w:rPr>
        <w:t>Развитие системы социального обслуживания</w:t>
      </w:r>
      <w:r w:rsidR="0098265E" w:rsidRPr="00AE2271">
        <w:rPr>
          <w:sz w:val="28"/>
          <w:szCs w:val="28"/>
        </w:rPr>
        <w:t>»</w:t>
      </w:r>
      <w:r w:rsidRPr="00AE2271">
        <w:rPr>
          <w:sz w:val="28"/>
          <w:szCs w:val="28"/>
        </w:rPr>
        <w:t xml:space="preserve"> сформирован с учетом:</w:t>
      </w:r>
    </w:p>
    <w:p w:rsidR="00E70B97" w:rsidRPr="00AE2271" w:rsidRDefault="00E70B97" w:rsidP="00336818">
      <w:pPr>
        <w:pStyle w:val="ConsPlusNormal"/>
        <w:spacing w:before="240"/>
        <w:ind w:firstLine="539"/>
        <w:contextualSpacing/>
        <w:jc w:val="both"/>
        <w:rPr>
          <w:sz w:val="28"/>
          <w:szCs w:val="28"/>
        </w:rPr>
      </w:pPr>
      <w:r w:rsidRPr="00AE2271">
        <w:rPr>
          <w:sz w:val="28"/>
          <w:szCs w:val="28"/>
        </w:rPr>
        <w:t>1) увеличения численности населения старше трудоспособного возраста;</w:t>
      </w:r>
    </w:p>
    <w:p w:rsidR="00E70B97" w:rsidRPr="00AE2271" w:rsidRDefault="00E70B97" w:rsidP="00336818">
      <w:pPr>
        <w:pStyle w:val="ConsPlusNormal"/>
        <w:spacing w:before="240"/>
        <w:ind w:firstLine="539"/>
        <w:contextualSpacing/>
        <w:jc w:val="both"/>
        <w:rPr>
          <w:sz w:val="28"/>
          <w:szCs w:val="28"/>
        </w:rPr>
      </w:pPr>
      <w:r w:rsidRPr="00AE2271">
        <w:rPr>
          <w:sz w:val="28"/>
          <w:szCs w:val="28"/>
        </w:rPr>
        <w:t>2) увеличения доли граждан, получивших социальные услуги в учреждениях социального обслуживания населения, в общем числе граждан, обратившихся за получением услуг в учреждения социального обслуживания населения, до 100,0 процента;</w:t>
      </w:r>
    </w:p>
    <w:p w:rsidR="00E70B97" w:rsidRPr="00AE2271" w:rsidRDefault="00E70B97" w:rsidP="00336818">
      <w:pPr>
        <w:pStyle w:val="ConsPlusNormal"/>
        <w:spacing w:before="240"/>
        <w:ind w:firstLine="539"/>
        <w:contextualSpacing/>
        <w:jc w:val="both"/>
        <w:rPr>
          <w:sz w:val="28"/>
          <w:szCs w:val="28"/>
        </w:rPr>
      </w:pPr>
      <w:r w:rsidRPr="00AE2271">
        <w:rPr>
          <w:sz w:val="28"/>
          <w:szCs w:val="28"/>
        </w:rPr>
        <w:t>3) общей прогнозируемой численности граждан пожилого возраста, инвалидов, детей-инвалидов, нуждающихся во всех формах социального обслуживания населения;</w:t>
      </w:r>
    </w:p>
    <w:p w:rsidR="00E70B97" w:rsidRPr="00AE2271" w:rsidRDefault="00E70B97" w:rsidP="00336818">
      <w:pPr>
        <w:pStyle w:val="ConsPlusNormal"/>
        <w:spacing w:before="240"/>
        <w:ind w:firstLine="539"/>
        <w:contextualSpacing/>
        <w:jc w:val="both"/>
        <w:rPr>
          <w:sz w:val="28"/>
          <w:szCs w:val="28"/>
        </w:rPr>
      </w:pPr>
      <w:r w:rsidRPr="00AE2271">
        <w:rPr>
          <w:sz w:val="28"/>
          <w:szCs w:val="28"/>
        </w:rPr>
        <w:t>4) спроса населения на социальное обслуживание в прогнозируемый период (2020 - 2024 годы), который будет формироваться с учетом тенденций изменения параметров материального, социального и физического неблагополучия населения, в том числе заболеваемости, инвалидности, состояния психического здоровья граждан и др.</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3. Приоритеты государственной политики в сфере реализации</w:t>
      </w:r>
    </w:p>
    <w:p w:rsidR="00E70B97" w:rsidRPr="00AE2271" w:rsidRDefault="00E70B97">
      <w:pPr>
        <w:pStyle w:val="ConsPlusTitle"/>
        <w:jc w:val="center"/>
        <w:rPr>
          <w:b w:val="0"/>
          <w:sz w:val="28"/>
          <w:szCs w:val="28"/>
        </w:rPr>
      </w:pPr>
      <w:r w:rsidRPr="00AE2271">
        <w:rPr>
          <w:b w:val="0"/>
          <w:sz w:val="28"/>
          <w:szCs w:val="28"/>
        </w:rPr>
        <w:t xml:space="preserve">подпрограммы </w:t>
      </w:r>
      <w:r w:rsidR="0098265E" w:rsidRPr="00AE2271">
        <w:rPr>
          <w:b w:val="0"/>
          <w:sz w:val="28"/>
          <w:szCs w:val="28"/>
        </w:rPr>
        <w:t>«</w:t>
      </w:r>
      <w:r w:rsidRPr="00AE2271">
        <w:rPr>
          <w:b w:val="0"/>
          <w:sz w:val="28"/>
          <w:szCs w:val="28"/>
        </w:rPr>
        <w:t>Развитие системы социального обслуживания</w:t>
      </w:r>
      <w:r w:rsidR="0098265E" w:rsidRPr="00AE2271">
        <w:rPr>
          <w:b w:val="0"/>
          <w:sz w:val="28"/>
          <w:szCs w:val="28"/>
        </w:rPr>
        <w:t>»</w:t>
      </w:r>
      <w:r w:rsidRPr="00AE2271">
        <w:rPr>
          <w:b w:val="0"/>
          <w:sz w:val="28"/>
          <w:szCs w:val="28"/>
        </w:rPr>
        <w:t>,</w:t>
      </w:r>
    </w:p>
    <w:p w:rsidR="00E70B97" w:rsidRPr="00AE2271" w:rsidRDefault="00E70B97">
      <w:pPr>
        <w:pStyle w:val="ConsPlusTitle"/>
        <w:jc w:val="center"/>
        <w:rPr>
          <w:b w:val="0"/>
          <w:sz w:val="28"/>
          <w:szCs w:val="28"/>
        </w:rPr>
      </w:pPr>
      <w:r w:rsidRPr="00AE2271">
        <w:rPr>
          <w:b w:val="0"/>
          <w:sz w:val="28"/>
          <w:szCs w:val="28"/>
        </w:rPr>
        <w:t>цели и задачи подпрограммы</w:t>
      </w:r>
    </w:p>
    <w:p w:rsidR="00E70B97" w:rsidRPr="00AE2271" w:rsidRDefault="00E70B97">
      <w:pPr>
        <w:pStyle w:val="ConsPlusNormal"/>
        <w:jc w:val="both"/>
        <w:rPr>
          <w:sz w:val="28"/>
          <w:szCs w:val="28"/>
        </w:rPr>
      </w:pPr>
    </w:p>
    <w:p w:rsidR="00E70B97" w:rsidRPr="00AE2271" w:rsidRDefault="00E70B97" w:rsidP="00336818">
      <w:pPr>
        <w:pStyle w:val="ConsPlusNormal"/>
        <w:ind w:firstLine="539"/>
        <w:contextualSpacing/>
        <w:jc w:val="both"/>
        <w:rPr>
          <w:sz w:val="28"/>
          <w:szCs w:val="28"/>
        </w:rPr>
      </w:pPr>
      <w:r w:rsidRPr="00AE2271">
        <w:rPr>
          <w:sz w:val="28"/>
          <w:szCs w:val="28"/>
        </w:rPr>
        <w:t xml:space="preserve">С учетом задач, поставленных в </w:t>
      </w:r>
      <w:hyperlink r:id="rId33" w:history="1">
        <w:r w:rsidRPr="00AE2271">
          <w:rPr>
            <w:sz w:val="28"/>
            <w:szCs w:val="28"/>
          </w:rPr>
          <w:t>Стратегии</w:t>
        </w:r>
      </w:hyperlink>
      <w:r w:rsidRPr="00AE2271">
        <w:rPr>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53393B" w:rsidRPr="00AE2271">
        <w:rPr>
          <w:sz w:val="28"/>
          <w:szCs w:val="28"/>
        </w:rPr>
        <w:t>№</w:t>
      </w:r>
      <w:r w:rsidRPr="00AE2271">
        <w:rPr>
          <w:sz w:val="28"/>
          <w:szCs w:val="28"/>
        </w:rPr>
        <w:t xml:space="preserve"> 419-пп, </w:t>
      </w:r>
      <w:hyperlink r:id="rId34" w:history="1">
        <w:r w:rsidRPr="00AE2271">
          <w:rPr>
            <w:sz w:val="28"/>
            <w:szCs w:val="28"/>
          </w:rPr>
          <w:t>Плане</w:t>
        </w:r>
      </w:hyperlink>
      <w:r w:rsidRPr="00AE2271">
        <w:rPr>
          <w:sz w:val="28"/>
          <w:szCs w:val="28"/>
        </w:rPr>
        <w:t xml:space="preserve"> мероприятий Еврейской автономной области по реализации Концепции демографической политики Дальнего Востока на период до 2025 года, утвержденном распоряжением правительства Еврейской автономной области от 12.07.2019 </w:t>
      </w:r>
      <w:r w:rsidR="0053393B" w:rsidRPr="00AE2271">
        <w:rPr>
          <w:sz w:val="28"/>
          <w:szCs w:val="28"/>
        </w:rPr>
        <w:t>№</w:t>
      </w:r>
      <w:r w:rsidRPr="00AE2271">
        <w:rPr>
          <w:sz w:val="28"/>
          <w:szCs w:val="28"/>
        </w:rPr>
        <w:t xml:space="preserve"> 248-рп, а также иных стратегических документах Еврейской автономной области, основными приоритетными направлениями государственной политики в сфере социального обслуживания населения определены:</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обеспечение доступности социальных услуг;</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повышение престижа профессии социальных работников, привлечение в сферу социального обслуживания молодых кадров.</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xml:space="preserve">Цель подпрограммы </w:t>
      </w:r>
      <w:r w:rsidR="0098265E" w:rsidRPr="00AE2271">
        <w:rPr>
          <w:sz w:val="28"/>
          <w:szCs w:val="28"/>
        </w:rPr>
        <w:t>«</w:t>
      </w:r>
      <w:r w:rsidRPr="00AE2271">
        <w:rPr>
          <w:sz w:val="28"/>
          <w:szCs w:val="28"/>
        </w:rPr>
        <w:t>Развитие системы социального обслуживания</w:t>
      </w:r>
      <w:r w:rsidR="0098265E" w:rsidRPr="00AE2271">
        <w:rPr>
          <w:sz w:val="28"/>
          <w:szCs w:val="28"/>
        </w:rPr>
        <w:t>»</w:t>
      </w:r>
      <w:r w:rsidRPr="00AE2271">
        <w:rPr>
          <w:sz w:val="28"/>
          <w:szCs w:val="28"/>
        </w:rPr>
        <w:t xml:space="preserve"> - обеспечение всеобщей доступности основных социальных услуг.</w:t>
      </w:r>
    </w:p>
    <w:p w:rsidR="00E70B97" w:rsidRPr="00AE2271" w:rsidRDefault="00E70B97" w:rsidP="00336818">
      <w:pPr>
        <w:pStyle w:val="ConsPlusNormal"/>
        <w:spacing w:before="240"/>
        <w:ind w:firstLine="539"/>
        <w:contextualSpacing/>
        <w:jc w:val="both"/>
        <w:rPr>
          <w:sz w:val="28"/>
          <w:szCs w:val="28"/>
        </w:rPr>
      </w:pPr>
      <w:r w:rsidRPr="00AE2271">
        <w:rPr>
          <w:sz w:val="28"/>
          <w:szCs w:val="28"/>
        </w:rPr>
        <w:t>Для достижения цели подпрограммы должно быть обеспечено решение следующих задач:</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формирование оптимальной сети государственных учреждений социального обслуживания;</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xml:space="preserve">- обеспечение комплексной безопасности учреждений социального </w:t>
      </w:r>
      <w:r w:rsidRPr="00AE2271">
        <w:rPr>
          <w:sz w:val="28"/>
          <w:szCs w:val="28"/>
        </w:rPr>
        <w:lastRenderedPageBreak/>
        <w:t>обслуживания.</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4. Перечень показателей (индикаторов)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Развитие системы социального обслуживания</w:t>
      </w:r>
      <w:r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336818">
      <w:pPr>
        <w:pStyle w:val="ConsPlusNormal"/>
        <w:ind w:firstLine="540"/>
        <w:contextualSpacing/>
        <w:jc w:val="both"/>
        <w:rPr>
          <w:sz w:val="28"/>
          <w:szCs w:val="28"/>
        </w:rPr>
      </w:pPr>
      <w:r w:rsidRPr="00AE2271">
        <w:rPr>
          <w:sz w:val="28"/>
          <w:szCs w:val="28"/>
        </w:rPr>
        <w:t xml:space="preserve">Оценка эффективности подпрограммы </w:t>
      </w:r>
      <w:r w:rsidR="0098265E" w:rsidRPr="00AE2271">
        <w:rPr>
          <w:sz w:val="28"/>
          <w:szCs w:val="28"/>
        </w:rPr>
        <w:t>«</w:t>
      </w:r>
      <w:r w:rsidRPr="00AE2271">
        <w:rPr>
          <w:sz w:val="28"/>
          <w:szCs w:val="28"/>
        </w:rPr>
        <w:t>Развитие системы социального обслуживания</w:t>
      </w:r>
      <w:r w:rsidR="0098265E" w:rsidRPr="00AE2271">
        <w:rPr>
          <w:sz w:val="28"/>
          <w:szCs w:val="28"/>
        </w:rPr>
        <w:t>»</w:t>
      </w:r>
      <w:r w:rsidRPr="00AE2271">
        <w:rPr>
          <w:sz w:val="28"/>
          <w:szCs w:val="28"/>
        </w:rPr>
        <w:t xml:space="preserve"> будет ежегодно производиться на основе использования системы целевых индикаторов, которая обеспечит мониторинг ситуации в сфере социального обслуживания населения за оцениваемый период с целью уточнения задач и мероприятий Госпрограммы.</w:t>
      </w:r>
    </w:p>
    <w:p w:rsidR="00E70B97" w:rsidRPr="00AE2271" w:rsidRDefault="00E70B97" w:rsidP="00336818">
      <w:pPr>
        <w:pStyle w:val="ConsPlusNormal"/>
        <w:spacing w:before="240"/>
        <w:ind w:firstLine="540"/>
        <w:contextualSpacing/>
        <w:jc w:val="both"/>
        <w:rPr>
          <w:sz w:val="28"/>
          <w:szCs w:val="28"/>
        </w:rPr>
      </w:pPr>
      <w:r w:rsidRPr="00AE2271">
        <w:rPr>
          <w:sz w:val="28"/>
          <w:szCs w:val="28"/>
        </w:rPr>
        <w:t xml:space="preserve">При оценке эффективности подпрограммы </w:t>
      </w:r>
      <w:r w:rsidR="0098265E" w:rsidRPr="00AE2271">
        <w:rPr>
          <w:sz w:val="28"/>
          <w:szCs w:val="28"/>
        </w:rPr>
        <w:t>«</w:t>
      </w:r>
      <w:r w:rsidRPr="00AE2271">
        <w:rPr>
          <w:sz w:val="28"/>
          <w:szCs w:val="28"/>
        </w:rPr>
        <w:t>Развитие системы социального обслуживания</w:t>
      </w:r>
      <w:r w:rsidR="0098265E" w:rsidRPr="00AE2271">
        <w:rPr>
          <w:sz w:val="28"/>
          <w:szCs w:val="28"/>
        </w:rPr>
        <w:t>»</w:t>
      </w:r>
      <w:r w:rsidRPr="00AE2271">
        <w:rPr>
          <w:sz w:val="28"/>
          <w:szCs w:val="28"/>
        </w:rPr>
        <w:t xml:space="preserve"> будут сравниваться текущие значения целевых индикаторов, определяемые на основе анализа данных статистических форм отчетности, с установленными Госпрограммой значениями на 2020 - 2024 годы (</w:t>
      </w:r>
      <w:hyperlink w:anchor="P196" w:history="1">
        <w:r w:rsidRPr="00AE2271">
          <w:rPr>
            <w:sz w:val="28"/>
            <w:szCs w:val="28"/>
          </w:rPr>
          <w:t>таблица 1</w:t>
        </w:r>
      </w:hyperlink>
      <w:r w:rsidRPr="00AE2271">
        <w:rPr>
          <w:sz w:val="28"/>
          <w:szCs w:val="28"/>
        </w:rPr>
        <w:t xml:space="preserve"> </w:t>
      </w:r>
      <w:r w:rsidR="0098265E" w:rsidRPr="00AE2271">
        <w:rPr>
          <w:sz w:val="28"/>
          <w:szCs w:val="28"/>
        </w:rPr>
        <w:t>«</w:t>
      </w:r>
      <w:r w:rsidRPr="00AE2271">
        <w:rPr>
          <w:sz w:val="28"/>
          <w:szCs w:val="28"/>
        </w:rPr>
        <w:t>Сведения о показателях (индикаторах) Госпрограммы</w:t>
      </w:r>
      <w:r w:rsidR="0098265E" w:rsidRPr="00AE2271">
        <w:rPr>
          <w:sz w:val="28"/>
          <w:szCs w:val="28"/>
        </w:rPr>
        <w:t>»</w:t>
      </w:r>
      <w:r w:rsidRPr="00AE2271">
        <w:rPr>
          <w:sz w:val="28"/>
          <w:szCs w:val="28"/>
        </w:rPr>
        <w:t xml:space="preserve"> настоящей Госпрограммы).</w:t>
      </w:r>
    </w:p>
    <w:p w:rsidR="00EF3EA5" w:rsidRPr="00AE2271" w:rsidRDefault="00EF3EA5" w:rsidP="00336818">
      <w:pPr>
        <w:pStyle w:val="ConsPlusNormal"/>
        <w:spacing w:before="240"/>
        <w:ind w:firstLine="540"/>
        <w:contextualSpacing/>
        <w:jc w:val="both"/>
        <w:rPr>
          <w:sz w:val="28"/>
          <w:szCs w:val="28"/>
        </w:rPr>
      </w:pPr>
      <w:r w:rsidRPr="00AE2271">
        <w:rPr>
          <w:sz w:val="28"/>
          <w:szCs w:val="28"/>
        </w:rPr>
        <w:t>Показателями (индикаторами</w:t>
      </w:r>
      <w:r w:rsidR="00E70B97" w:rsidRPr="00AE2271">
        <w:rPr>
          <w:sz w:val="28"/>
          <w:szCs w:val="28"/>
        </w:rPr>
        <w:t>) настоящей подпрогра</w:t>
      </w:r>
      <w:r w:rsidRPr="00AE2271">
        <w:rPr>
          <w:sz w:val="28"/>
          <w:szCs w:val="28"/>
        </w:rPr>
        <w:t>ммы являю</w:t>
      </w:r>
      <w:r w:rsidR="00E70B97" w:rsidRPr="00AE2271">
        <w:rPr>
          <w:sz w:val="28"/>
          <w:szCs w:val="28"/>
        </w:rPr>
        <w:t>тся</w:t>
      </w:r>
      <w:r w:rsidRPr="00AE2271">
        <w:rPr>
          <w:sz w:val="28"/>
          <w:szCs w:val="28"/>
        </w:rPr>
        <w:t>:</w:t>
      </w:r>
    </w:p>
    <w:p w:rsidR="00E70B97" w:rsidRPr="00AE2271" w:rsidRDefault="00EF3EA5" w:rsidP="00336818">
      <w:pPr>
        <w:pStyle w:val="ConsPlusNormal"/>
        <w:spacing w:before="240"/>
        <w:ind w:firstLine="540"/>
        <w:contextualSpacing/>
        <w:jc w:val="both"/>
        <w:rPr>
          <w:sz w:val="28"/>
          <w:szCs w:val="28"/>
        </w:rPr>
      </w:pPr>
      <w:r w:rsidRPr="00AE2271">
        <w:rPr>
          <w:sz w:val="28"/>
          <w:szCs w:val="28"/>
        </w:rPr>
        <w:t>1) Д</w:t>
      </w:r>
      <w:r w:rsidR="00E70B97" w:rsidRPr="00AE2271">
        <w:rPr>
          <w:sz w:val="28"/>
          <w:szCs w:val="28"/>
        </w:rPr>
        <w:t>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Показатель определяется по формуле:</w:t>
      </w:r>
    </w:p>
    <w:p w:rsidR="00E70B97" w:rsidRPr="00AE2271" w:rsidRDefault="00E70B97" w:rsidP="00336818">
      <w:pPr>
        <w:pStyle w:val="ConsPlusNormal"/>
        <w:contextualSpacing/>
        <w:jc w:val="both"/>
        <w:rPr>
          <w:sz w:val="28"/>
          <w:szCs w:val="28"/>
        </w:rPr>
      </w:pPr>
    </w:p>
    <w:p w:rsidR="00E70B97" w:rsidRPr="00AE2271" w:rsidRDefault="00E70B97" w:rsidP="00336818">
      <w:pPr>
        <w:pStyle w:val="ConsPlusNormal"/>
        <w:ind w:firstLine="540"/>
        <w:contextualSpacing/>
        <w:jc w:val="both"/>
        <w:rPr>
          <w:sz w:val="28"/>
          <w:szCs w:val="28"/>
        </w:rPr>
      </w:pPr>
      <w:r w:rsidRPr="00AE2271">
        <w:rPr>
          <w:sz w:val="28"/>
          <w:szCs w:val="28"/>
        </w:rPr>
        <w:t>А / (В / 100), где:</w:t>
      </w:r>
    </w:p>
    <w:p w:rsidR="00E70B97" w:rsidRPr="00AE2271" w:rsidRDefault="00E70B97" w:rsidP="00336818">
      <w:pPr>
        <w:pStyle w:val="ConsPlusNormal"/>
        <w:contextualSpacing/>
        <w:jc w:val="both"/>
        <w:rPr>
          <w:sz w:val="28"/>
          <w:szCs w:val="28"/>
        </w:rPr>
      </w:pPr>
    </w:p>
    <w:p w:rsidR="00E70B97" w:rsidRPr="00AE2271" w:rsidRDefault="00E70B97" w:rsidP="00336818">
      <w:pPr>
        <w:pStyle w:val="ConsPlusNormal"/>
        <w:ind w:firstLine="540"/>
        <w:contextualSpacing/>
        <w:jc w:val="both"/>
        <w:rPr>
          <w:sz w:val="28"/>
          <w:szCs w:val="28"/>
        </w:rPr>
      </w:pPr>
      <w:r w:rsidRPr="00AE2271">
        <w:rPr>
          <w:sz w:val="28"/>
          <w:szCs w:val="28"/>
        </w:rPr>
        <w:t>А - число граждан, получающих социальные услуги в организациях социального обслуживания;</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В - число граждан, обратившихся за получением социальных услуг в организации социального обслуживания.</w:t>
      </w:r>
    </w:p>
    <w:p w:rsidR="00E70B97" w:rsidRPr="00AE2271" w:rsidRDefault="00E70B97" w:rsidP="00336818">
      <w:pPr>
        <w:pStyle w:val="ConsPlusNormal"/>
        <w:spacing w:before="240"/>
        <w:ind w:firstLine="540"/>
        <w:contextualSpacing/>
        <w:jc w:val="both"/>
        <w:rPr>
          <w:sz w:val="28"/>
          <w:szCs w:val="28"/>
        </w:rPr>
      </w:pPr>
      <w:r w:rsidRPr="00AE2271">
        <w:rPr>
          <w:sz w:val="28"/>
          <w:szCs w:val="28"/>
        </w:rPr>
        <w:t xml:space="preserve">Источником исходных данных являются отчеты комитета социальной защиты населения правительства Еврейской автономной области (формы: </w:t>
      </w:r>
      <w:hyperlink r:id="rId35" w:history="1">
        <w:r w:rsidRPr="00AE2271">
          <w:rPr>
            <w:sz w:val="28"/>
            <w:szCs w:val="28"/>
          </w:rPr>
          <w:t>3-собес (сводная)</w:t>
        </w:r>
      </w:hyperlink>
      <w:r w:rsidRPr="00AE2271">
        <w:rPr>
          <w:sz w:val="28"/>
          <w:szCs w:val="28"/>
        </w:rPr>
        <w:t xml:space="preserve">, </w:t>
      </w:r>
      <w:hyperlink r:id="rId36" w:history="1">
        <w:r w:rsidRPr="00AE2271">
          <w:rPr>
            <w:sz w:val="28"/>
            <w:szCs w:val="28"/>
          </w:rPr>
          <w:t>5-собес</w:t>
        </w:r>
      </w:hyperlink>
      <w:r w:rsidRPr="00AE2271">
        <w:rPr>
          <w:sz w:val="28"/>
          <w:szCs w:val="28"/>
        </w:rPr>
        <w:t xml:space="preserve">, </w:t>
      </w:r>
      <w:hyperlink r:id="rId37" w:history="1">
        <w:r w:rsidRPr="00AE2271">
          <w:rPr>
            <w:sz w:val="28"/>
            <w:szCs w:val="28"/>
          </w:rPr>
          <w:t>6-собес</w:t>
        </w:r>
      </w:hyperlink>
      <w:r w:rsidRPr="00AE2271">
        <w:rPr>
          <w:sz w:val="28"/>
          <w:szCs w:val="28"/>
        </w:rPr>
        <w:t xml:space="preserve">, утвержденные Приказом Росстата от 11.09.2009 </w:t>
      </w:r>
      <w:r w:rsidR="0053393B" w:rsidRPr="00AE2271">
        <w:rPr>
          <w:sz w:val="28"/>
          <w:szCs w:val="28"/>
        </w:rPr>
        <w:t>№</w:t>
      </w:r>
      <w:r w:rsidRPr="00AE2271">
        <w:rPr>
          <w:sz w:val="28"/>
          <w:szCs w:val="28"/>
        </w:rPr>
        <w:t xml:space="preserve"> 196 </w:t>
      </w:r>
      <w:r w:rsidR="0098265E" w:rsidRPr="00AE2271">
        <w:rPr>
          <w:sz w:val="28"/>
          <w:szCs w:val="28"/>
        </w:rPr>
        <w:t>«</w:t>
      </w:r>
      <w:r w:rsidRPr="00AE2271">
        <w:rPr>
          <w:sz w:val="28"/>
          <w:szCs w:val="28"/>
        </w:rPr>
        <w:t>Об утверждении статистического инструментария для организации Минздравсоцразвития России федерального статистического наблюдения за деятельностью учреждений социальной защиты населения</w:t>
      </w:r>
      <w:r w:rsidR="0098265E" w:rsidRPr="00AE2271">
        <w:rPr>
          <w:sz w:val="28"/>
          <w:szCs w:val="28"/>
        </w:rPr>
        <w:t>»</w:t>
      </w:r>
      <w:r w:rsidRPr="00AE2271">
        <w:rPr>
          <w:sz w:val="28"/>
          <w:szCs w:val="28"/>
        </w:rPr>
        <w:t>), а также данные Хабаровскстата.</w:t>
      </w:r>
    </w:p>
    <w:p w:rsidR="00EF3EA5" w:rsidRPr="00AE2271" w:rsidRDefault="00EF3EA5" w:rsidP="00336818">
      <w:pPr>
        <w:pStyle w:val="ConsPlusNormal"/>
        <w:spacing w:before="240"/>
        <w:ind w:firstLine="540"/>
        <w:contextualSpacing/>
        <w:jc w:val="both"/>
        <w:rPr>
          <w:sz w:val="28"/>
          <w:szCs w:val="28"/>
        </w:rPr>
      </w:pPr>
      <w:r w:rsidRPr="00AE2271">
        <w:rPr>
          <w:sz w:val="28"/>
          <w:szCs w:val="28"/>
        </w:rPr>
        <w:t>2) Количество государственных и муниципальных услуг, предоставление которых организуется по принципу «одного окна».</w:t>
      </w:r>
    </w:p>
    <w:p w:rsidR="00EF3EA5" w:rsidRPr="00AE2271" w:rsidRDefault="00EF3EA5" w:rsidP="00336818">
      <w:pPr>
        <w:pStyle w:val="ConsPlusNormal"/>
        <w:spacing w:before="240"/>
        <w:ind w:firstLine="540"/>
        <w:contextualSpacing/>
        <w:jc w:val="both"/>
        <w:rPr>
          <w:sz w:val="28"/>
          <w:szCs w:val="28"/>
        </w:rPr>
      </w:pPr>
      <w:r w:rsidRPr="00AE2271">
        <w:rPr>
          <w:sz w:val="28"/>
          <w:szCs w:val="28"/>
        </w:rPr>
        <w:t>Показатель характеризует число государственных и муниципальных услуг, предоставление которых организуется по принципу «одного окна».</w:t>
      </w:r>
    </w:p>
    <w:p w:rsidR="00EF3EA5" w:rsidRPr="00AE2271" w:rsidRDefault="00EF3EA5" w:rsidP="00336818">
      <w:pPr>
        <w:pStyle w:val="ConsPlusNormal"/>
        <w:spacing w:before="240"/>
        <w:ind w:firstLine="540"/>
        <w:contextualSpacing/>
        <w:jc w:val="both"/>
        <w:rPr>
          <w:sz w:val="28"/>
          <w:szCs w:val="28"/>
        </w:rPr>
      </w:pPr>
      <w:r w:rsidRPr="00AE2271">
        <w:rPr>
          <w:sz w:val="28"/>
          <w:szCs w:val="28"/>
        </w:rPr>
        <w:t xml:space="preserve"> Источники исходных данных - данные ОГБУ «Многофункциональный центр предоставления государственных и муниципальных услуг Еврейской автономной области».</w:t>
      </w:r>
    </w:p>
    <w:p w:rsidR="00E70B97" w:rsidRPr="00AE2271" w:rsidRDefault="00E70B97" w:rsidP="00336818">
      <w:pPr>
        <w:pStyle w:val="ConsPlusNormal"/>
        <w:spacing w:before="240"/>
        <w:ind w:firstLine="540"/>
        <w:contextualSpacing/>
        <w:jc w:val="both"/>
        <w:rPr>
          <w:sz w:val="28"/>
          <w:szCs w:val="28"/>
        </w:rPr>
      </w:pPr>
      <w:r w:rsidRPr="00AE2271">
        <w:rPr>
          <w:sz w:val="28"/>
          <w:szCs w:val="28"/>
        </w:rPr>
        <w:t xml:space="preserve">Значения показателей по годам реализации настоящей подпрограммы приведены в </w:t>
      </w:r>
      <w:hyperlink w:anchor="P196" w:history="1">
        <w:r w:rsidRPr="00AE2271">
          <w:rPr>
            <w:sz w:val="28"/>
            <w:szCs w:val="28"/>
          </w:rPr>
          <w:t>таблице 1</w:t>
        </w:r>
      </w:hyperlink>
      <w:r w:rsidRPr="00AE2271">
        <w:rPr>
          <w:sz w:val="28"/>
          <w:szCs w:val="28"/>
        </w:rPr>
        <w:t xml:space="preserve"> </w:t>
      </w:r>
      <w:r w:rsidR="0098265E" w:rsidRPr="00AE2271">
        <w:rPr>
          <w:sz w:val="28"/>
          <w:szCs w:val="28"/>
        </w:rPr>
        <w:t>«</w:t>
      </w:r>
      <w:r w:rsidRPr="00AE2271">
        <w:rPr>
          <w:sz w:val="28"/>
          <w:szCs w:val="28"/>
        </w:rPr>
        <w:t>Сведения о показателях (индикаторах) Госпрограммы</w:t>
      </w:r>
      <w:r w:rsidR="0098265E" w:rsidRPr="00AE2271">
        <w:rPr>
          <w:sz w:val="28"/>
          <w:szCs w:val="28"/>
        </w:rPr>
        <w:t>»</w:t>
      </w:r>
      <w:r w:rsidRPr="00AE2271">
        <w:rPr>
          <w:sz w:val="28"/>
          <w:szCs w:val="28"/>
        </w:rPr>
        <w:t xml:space="preserve"> настоящей Госпрограммы.</w:t>
      </w:r>
    </w:p>
    <w:p w:rsidR="00E70B97" w:rsidRDefault="00E70B97" w:rsidP="00336818">
      <w:pPr>
        <w:pStyle w:val="ConsPlusNormal"/>
        <w:contextualSpacing/>
        <w:jc w:val="both"/>
        <w:rPr>
          <w:sz w:val="28"/>
          <w:szCs w:val="28"/>
        </w:rPr>
      </w:pPr>
    </w:p>
    <w:p w:rsidR="00336818" w:rsidRPr="00AE2271" w:rsidRDefault="00336818" w:rsidP="00336818">
      <w:pPr>
        <w:pStyle w:val="ConsPlusNormal"/>
        <w:contextualSpacing/>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5. Прогноз конечных результатов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Развитие системы социального обслуживания</w:t>
      </w:r>
      <w:r w:rsidRPr="00AE2271">
        <w:rPr>
          <w:b w:val="0"/>
          <w:sz w:val="28"/>
          <w:szCs w:val="28"/>
        </w:rPr>
        <w:t>»</w:t>
      </w:r>
    </w:p>
    <w:p w:rsidR="00E70B97" w:rsidRPr="00AE2271" w:rsidRDefault="00E70B97">
      <w:pPr>
        <w:pStyle w:val="ConsPlusNormal"/>
        <w:jc w:val="both"/>
        <w:rPr>
          <w:sz w:val="28"/>
          <w:szCs w:val="28"/>
        </w:rPr>
      </w:pPr>
    </w:p>
    <w:p w:rsidR="00E70B97" w:rsidRPr="00AE2271" w:rsidRDefault="00E70B97">
      <w:pPr>
        <w:pStyle w:val="ConsPlusNormal"/>
        <w:ind w:firstLine="540"/>
        <w:jc w:val="both"/>
        <w:rPr>
          <w:sz w:val="28"/>
          <w:szCs w:val="28"/>
        </w:rPr>
      </w:pPr>
      <w:r w:rsidRPr="00AE2271">
        <w:rPr>
          <w:sz w:val="28"/>
          <w:szCs w:val="28"/>
        </w:rPr>
        <w:t>Реализация мероприятий настоящей подпрограммы позволит повысить долю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6. Сроки и этапы реализации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Развитие системы социального обслуживания</w:t>
      </w:r>
      <w:r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336818">
      <w:pPr>
        <w:pStyle w:val="ConsPlusNormal"/>
        <w:ind w:firstLine="539"/>
        <w:contextualSpacing/>
        <w:jc w:val="both"/>
        <w:rPr>
          <w:sz w:val="28"/>
          <w:szCs w:val="28"/>
        </w:rPr>
      </w:pPr>
      <w:r w:rsidRPr="00AE2271">
        <w:rPr>
          <w:sz w:val="28"/>
          <w:szCs w:val="28"/>
        </w:rPr>
        <w:t>Срок реализации настоящей подпрограммы: 2020 - 2024 годы.</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xml:space="preserve">В связи с тем, что основная часть мероприятий подпрограммы </w:t>
      </w:r>
      <w:r w:rsidR="0098265E" w:rsidRPr="00AE2271">
        <w:rPr>
          <w:sz w:val="28"/>
          <w:szCs w:val="28"/>
        </w:rPr>
        <w:t>«</w:t>
      </w:r>
      <w:r w:rsidRPr="00AE2271">
        <w:rPr>
          <w:sz w:val="28"/>
          <w:szCs w:val="28"/>
        </w:rPr>
        <w:t>Развитие системы социального обслуживания</w:t>
      </w:r>
      <w:r w:rsidR="0098265E" w:rsidRPr="00AE2271">
        <w:rPr>
          <w:sz w:val="28"/>
          <w:szCs w:val="28"/>
        </w:rPr>
        <w:t>»</w:t>
      </w:r>
      <w:r w:rsidRPr="00AE2271">
        <w:rPr>
          <w:sz w:val="28"/>
          <w:szCs w:val="28"/>
        </w:rPr>
        <w:t xml:space="preserve"> связана с последовательным предоставлением социальных услуг гражданам, выделение этапов </w:t>
      </w:r>
      <w:r w:rsidR="00336818">
        <w:rPr>
          <w:sz w:val="28"/>
          <w:szCs w:val="28"/>
        </w:rPr>
        <w:br/>
      </w:r>
      <w:r w:rsidRPr="00AE2271">
        <w:rPr>
          <w:sz w:val="28"/>
          <w:szCs w:val="28"/>
        </w:rPr>
        <w:t>в настоящей подпрограмме не предусмотрено.</w:t>
      </w:r>
    </w:p>
    <w:p w:rsidR="00E70B97" w:rsidRPr="00AE2271" w:rsidRDefault="00E70B97" w:rsidP="00336818">
      <w:pPr>
        <w:pStyle w:val="ConsPlusNormal"/>
        <w:spacing w:before="240"/>
        <w:ind w:firstLine="539"/>
        <w:contextualSpacing/>
        <w:jc w:val="both"/>
        <w:rPr>
          <w:sz w:val="28"/>
          <w:szCs w:val="28"/>
        </w:rPr>
      </w:pPr>
      <w:r w:rsidRPr="00AE2271">
        <w:rPr>
          <w:sz w:val="28"/>
          <w:szCs w:val="28"/>
        </w:rPr>
        <w:t>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7. Система подпрограммных мероприятий</w:t>
      </w:r>
    </w:p>
    <w:p w:rsidR="00E70B97" w:rsidRPr="00AE2271" w:rsidRDefault="00E70B97">
      <w:pPr>
        <w:pStyle w:val="ConsPlusNormal"/>
        <w:jc w:val="both"/>
        <w:rPr>
          <w:sz w:val="28"/>
          <w:szCs w:val="28"/>
        </w:rPr>
      </w:pPr>
    </w:p>
    <w:p w:rsidR="00E70B97" w:rsidRPr="00AE2271" w:rsidRDefault="00E70B97">
      <w:pPr>
        <w:pStyle w:val="ConsPlusNormal"/>
        <w:ind w:firstLine="540"/>
        <w:jc w:val="both"/>
        <w:rPr>
          <w:sz w:val="28"/>
          <w:szCs w:val="28"/>
        </w:rPr>
      </w:pPr>
      <w:r w:rsidRPr="00AE2271">
        <w:rPr>
          <w:sz w:val="28"/>
          <w:szCs w:val="28"/>
        </w:rPr>
        <w:t xml:space="preserve">Перечень мероприятий подпрограммы </w:t>
      </w:r>
      <w:r w:rsidR="0098265E" w:rsidRPr="00AE2271">
        <w:rPr>
          <w:sz w:val="28"/>
          <w:szCs w:val="28"/>
        </w:rPr>
        <w:t>«</w:t>
      </w:r>
      <w:r w:rsidRPr="00AE2271">
        <w:rPr>
          <w:sz w:val="28"/>
          <w:szCs w:val="28"/>
        </w:rPr>
        <w:t>Развитие системы социального обслуживания</w:t>
      </w:r>
      <w:r w:rsidR="0098265E" w:rsidRPr="00AE2271">
        <w:rPr>
          <w:sz w:val="28"/>
          <w:szCs w:val="28"/>
        </w:rPr>
        <w:t>»</w:t>
      </w:r>
      <w:r w:rsidRPr="00AE2271">
        <w:rPr>
          <w:sz w:val="28"/>
          <w:szCs w:val="28"/>
        </w:rPr>
        <w:t xml:space="preserve">, сроки и ожидаемые результаты их реализации </w:t>
      </w:r>
      <w:r w:rsidR="00336818">
        <w:rPr>
          <w:sz w:val="28"/>
          <w:szCs w:val="28"/>
        </w:rPr>
        <w:br/>
      </w:r>
      <w:r w:rsidRPr="00AE2271">
        <w:rPr>
          <w:sz w:val="28"/>
          <w:szCs w:val="28"/>
        </w:rPr>
        <w:t xml:space="preserve">в количественном измерении с распределением по годам отражены в </w:t>
      </w:r>
      <w:hyperlink w:anchor="P331" w:history="1">
        <w:r w:rsidRPr="00AE2271">
          <w:rPr>
            <w:sz w:val="28"/>
            <w:szCs w:val="28"/>
          </w:rPr>
          <w:t>таблице 2</w:t>
        </w:r>
      </w:hyperlink>
      <w:r w:rsidRPr="00AE2271">
        <w:rPr>
          <w:sz w:val="28"/>
          <w:szCs w:val="28"/>
        </w:rPr>
        <w:t xml:space="preserve"> </w:t>
      </w:r>
      <w:r w:rsidR="0098265E" w:rsidRPr="00AE2271">
        <w:rPr>
          <w:sz w:val="28"/>
          <w:szCs w:val="28"/>
        </w:rPr>
        <w:t>«</w:t>
      </w:r>
      <w:r w:rsidRPr="00AE2271">
        <w:rPr>
          <w:sz w:val="28"/>
          <w:szCs w:val="28"/>
        </w:rPr>
        <w:t>Мероприятия Госпрограммы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8. Механизм реализации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Развитие системы социального обслуживания</w:t>
      </w:r>
      <w:r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336818">
      <w:pPr>
        <w:pStyle w:val="ConsPlusNormal"/>
        <w:ind w:firstLine="539"/>
        <w:contextualSpacing/>
        <w:jc w:val="both"/>
        <w:rPr>
          <w:sz w:val="28"/>
          <w:szCs w:val="28"/>
        </w:rPr>
      </w:pPr>
      <w:r w:rsidRPr="00AE2271">
        <w:rPr>
          <w:sz w:val="28"/>
          <w:szCs w:val="28"/>
        </w:rPr>
        <w:t xml:space="preserve">Текущее управление реализацией настоящей подпрограммы осуществляется комитетом социальной защиты населения правительства Еврейской автономной области, которым обеспечиваются целевое использование бюджетных средств, организация и проведение конкурсов </w:t>
      </w:r>
      <w:r w:rsidR="00336818">
        <w:rPr>
          <w:sz w:val="28"/>
          <w:szCs w:val="28"/>
        </w:rPr>
        <w:br/>
      </w:r>
      <w:r w:rsidRPr="00AE2271">
        <w:rPr>
          <w:sz w:val="28"/>
          <w:szCs w:val="28"/>
        </w:rPr>
        <w:t>на выполнение работ и оказание услуг в соответствии с программными мероприятиями и действующим законодательством.</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xml:space="preserve">Комитет социальной защиты населения правительства Еврейской автономной области представляет в управление экономики правительства Еврейской автономной области ежеквартальные и годовые отчеты о ходе </w:t>
      </w:r>
      <w:r w:rsidR="00336818">
        <w:rPr>
          <w:sz w:val="28"/>
          <w:szCs w:val="28"/>
        </w:rPr>
        <w:br/>
      </w:r>
      <w:r w:rsidRPr="00AE2271">
        <w:rPr>
          <w:sz w:val="28"/>
          <w:szCs w:val="28"/>
        </w:rPr>
        <w:t>и результатах реализации настоящей подпрограммы.</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xml:space="preserve">Механизм реализации мероприятий подпрограммы </w:t>
      </w:r>
      <w:r w:rsidR="0098265E" w:rsidRPr="00AE2271">
        <w:rPr>
          <w:sz w:val="28"/>
          <w:szCs w:val="28"/>
        </w:rPr>
        <w:t>«</w:t>
      </w:r>
      <w:r w:rsidRPr="00AE2271">
        <w:rPr>
          <w:sz w:val="28"/>
          <w:szCs w:val="28"/>
        </w:rPr>
        <w:t>Развитие системы социального обслуживания</w:t>
      </w:r>
      <w:r w:rsidR="0098265E" w:rsidRPr="00AE2271">
        <w:rPr>
          <w:sz w:val="28"/>
          <w:szCs w:val="28"/>
        </w:rPr>
        <w:t>»</w:t>
      </w:r>
      <w:r w:rsidRPr="00AE2271">
        <w:rPr>
          <w:sz w:val="28"/>
          <w:szCs w:val="28"/>
        </w:rPr>
        <w:t xml:space="preserve"> отражен в </w:t>
      </w:r>
      <w:hyperlink w:anchor="P774" w:history="1">
        <w:r w:rsidRPr="00AE2271">
          <w:rPr>
            <w:sz w:val="28"/>
            <w:szCs w:val="28"/>
          </w:rPr>
          <w:t>разделе 8</w:t>
        </w:r>
      </w:hyperlink>
      <w:r w:rsidRPr="00AE2271">
        <w:rPr>
          <w:sz w:val="28"/>
          <w:szCs w:val="28"/>
        </w:rPr>
        <w:t xml:space="preserve"> </w:t>
      </w:r>
      <w:r w:rsidR="0098265E" w:rsidRPr="00AE2271">
        <w:rPr>
          <w:sz w:val="28"/>
          <w:szCs w:val="28"/>
        </w:rPr>
        <w:t>«</w:t>
      </w:r>
      <w:r w:rsidRPr="00AE2271">
        <w:rPr>
          <w:sz w:val="28"/>
          <w:szCs w:val="28"/>
        </w:rPr>
        <w:t xml:space="preserve">Механизм реализации </w:t>
      </w:r>
      <w:r w:rsidRPr="00AE2271">
        <w:rPr>
          <w:sz w:val="28"/>
          <w:szCs w:val="28"/>
        </w:rPr>
        <w:lastRenderedPageBreak/>
        <w:t>государственной программы</w:t>
      </w:r>
      <w:r w:rsidR="0098265E" w:rsidRPr="00AE2271">
        <w:rPr>
          <w:sz w:val="28"/>
          <w:szCs w:val="28"/>
        </w:rPr>
        <w:t>»</w:t>
      </w:r>
      <w:r w:rsidRPr="00AE2271">
        <w:rPr>
          <w:sz w:val="28"/>
          <w:szCs w:val="28"/>
        </w:rPr>
        <w:t xml:space="preserve"> настоящей Госпрограммы.</w:t>
      </w:r>
    </w:p>
    <w:p w:rsidR="00E70B97" w:rsidRDefault="00E70B97">
      <w:pPr>
        <w:pStyle w:val="ConsPlusNormal"/>
        <w:jc w:val="both"/>
        <w:rPr>
          <w:sz w:val="28"/>
          <w:szCs w:val="28"/>
        </w:rPr>
      </w:pPr>
    </w:p>
    <w:p w:rsidR="00336818" w:rsidRPr="00AE2271" w:rsidRDefault="00336818">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9. Ресурсное обеспечение реализации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Развитие системы социального обслуживания</w:t>
      </w:r>
      <w:r w:rsidRPr="00AE2271">
        <w:rPr>
          <w:b w:val="0"/>
          <w:sz w:val="28"/>
          <w:szCs w:val="28"/>
        </w:rPr>
        <w:t>»</w:t>
      </w:r>
    </w:p>
    <w:p w:rsidR="00E70B97" w:rsidRPr="00AE2271" w:rsidRDefault="00E70B97">
      <w:pPr>
        <w:pStyle w:val="ConsPlusNormal"/>
        <w:jc w:val="both"/>
        <w:rPr>
          <w:sz w:val="28"/>
          <w:szCs w:val="28"/>
        </w:rPr>
      </w:pPr>
    </w:p>
    <w:p w:rsidR="00E70B97" w:rsidRPr="00AE2271" w:rsidRDefault="00E70B97">
      <w:pPr>
        <w:pStyle w:val="ConsPlusNormal"/>
        <w:jc w:val="right"/>
        <w:outlineLvl w:val="3"/>
        <w:rPr>
          <w:sz w:val="28"/>
          <w:szCs w:val="28"/>
        </w:rPr>
      </w:pPr>
      <w:r w:rsidRPr="00AE2271">
        <w:rPr>
          <w:sz w:val="28"/>
          <w:szCs w:val="28"/>
        </w:rPr>
        <w:t>Таблица 7</w:t>
      </w:r>
    </w:p>
    <w:p w:rsidR="00E70B97" w:rsidRPr="00AE2271" w:rsidRDefault="00E70B97">
      <w:pPr>
        <w:pStyle w:val="ConsPlusNormal"/>
        <w:jc w:val="both"/>
        <w:rPr>
          <w:sz w:val="28"/>
          <w:szCs w:val="28"/>
        </w:rPr>
      </w:pPr>
    </w:p>
    <w:p w:rsidR="00E70B97" w:rsidRPr="00AE2271" w:rsidRDefault="00E70B97">
      <w:pPr>
        <w:pStyle w:val="ConsPlusTitle"/>
        <w:jc w:val="center"/>
        <w:rPr>
          <w:b w:val="0"/>
          <w:sz w:val="28"/>
          <w:szCs w:val="28"/>
        </w:rPr>
      </w:pPr>
      <w:r w:rsidRPr="00AE2271">
        <w:rPr>
          <w:b w:val="0"/>
          <w:sz w:val="28"/>
          <w:szCs w:val="28"/>
        </w:rPr>
        <w:t xml:space="preserve">Структура финансирования подпрограммы </w:t>
      </w:r>
      <w:r w:rsidR="0098265E" w:rsidRPr="00AE2271">
        <w:rPr>
          <w:b w:val="0"/>
          <w:sz w:val="28"/>
          <w:szCs w:val="28"/>
        </w:rPr>
        <w:t>«</w:t>
      </w:r>
      <w:r w:rsidRPr="00AE2271">
        <w:rPr>
          <w:b w:val="0"/>
          <w:sz w:val="28"/>
          <w:szCs w:val="28"/>
        </w:rPr>
        <w:t>Развитие системы</w:t>
      </w:r>
    </w:p>
    <w:p w:rsidR="00E70B97" w:rsidRPr="00AE2271" w:rsidRDefault="00E70B97">
      <w:pPr>
        <w:pStyle w:val="ConsPlusTitle"/>
        <w:jc w:val="center"/>
        <w:rPr>
          <w:b w:val="0"/>
          <w:sz w:val="28"/>
          <w:szCs w:val="28"/>
        </w:rPr>
      </w:pPr>
      <w:r w:rsidRPr="00AE2271">
        <w:rPr>
          <w:b w:val="0"/>
          <w:sz w:val="28"/>
          <w:szCs w:val="28"/>
        </w:rPr>
        <w:t>социального обслуживания</w:t>
      </w:r>
      <w:r w:rsidR="0098265E" w:rsidRPr="00AE2271">
        <w:rPr>
          <w:b w:val="0"/>
          <w:sz w:val="28"/>
          <w:szCs w:val="28"/>
        </w:rPr>
        <w:t>»</w:t>
      </w:r>
      <w:r w:rsidRPr="00AE2271">
        <w:rPr>
          <w:b w:val="0"/>
          <w:sz w:val="28"/>
          <w:szCs w:val="28"/>
        </w:rPr>
        <w:t xml:space="preserve"> по направлениям расходов</w:t>
      </w:r>
    </w:p>
    <w:p w:rsidR="00E70B97" w:rsidRPr="00AE2271" w:rsidRDefault="00E70B97">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361"/>
        <w:gridCol w:w="1191"/>
        <w:gridCol w:w="1191"/>
        <w:gridCol w:w="1191"/>
        <w:gridCol w:w="1191"/>
        <w:gridCol w:w="1191"/>
      </w:tblGrid>
      <w:tr w:rsidR="00AE2271" w:rsidRPr="00AE2271">
        <w:tc>
          <w:tcPr>
            <w:tcW w:w="1757" w:type="dxa"/>
            <w:vMerge w:val="restart"/>
          </w:tcPr>
          <w:p w:rsidR="00E70B97" w:rsidRPr="00AE2271" w:rsidRDefault="00E70B97">
            <w:pPr>
              <w:pStyle w:val="ConsPlusNormal"/>
              <w:jc w:val="center"/>
              <w:rPr>
                <w:szCs w:val="24"/>
              </w:rPr>
            </w:pPr>
            <w:r w:rsidRPr="00AE2271">
              <w:rPr>
                <w:szCs w:val="24"/>
              </w:rPr>
              <w:t>Источники и направления расходов</w:t>
            </w:r>
          </w:p>
        </w:tc>
        <w:tc>
          <w:tcPr>
            <w:tcW w:w="7316" w:type="dxa"/>
            <w:gridSpan w:val="6"/>
          </w:tcPr>
          <w:p w:rsidR="00E70B97" w:rsidRPr="00AE2271" w:rsidRDefault="00E70B97">
            <w:pPr>
              <w:pStyle w:val="ConsPlusNormal"/>
              <w:jc w:val="center"/>
              <w:rPr>
                <w:szCs w:val="24"/>
              </w:rPr>
            </w:pPr>
            <w:r w:rsidRPr="00AE2271">
              <w:rPr>
                <w:szCs w:val="24"/>
              </w:rPr>
              <w:t>Расходы (тыс. рублей), годы</w:t>
            </w:r>
          </w:p>
        </w:tc>
      </w:tr>
      <w:tr w:rsidR="00AE2271" w:rsidRPr="00AE2271">
        <w:tc>
          <w:tcPr>
            <w:tcW w:w="1757" w:type="dxa"/>
            <w:vMerge/>
          </w:tcPr>
          <w:p w:rsidR="00E70B97" w:rsidRPr="00AE2271" w:rsidRDefault="00E70B97"/>
        </w:tc>
        <w:tc>
          <w:tcPr>
            <w:tcW w:w="1361" w:type="dxa"/>
            <w:vMerge w:val="restart"/>
          </w:tcPr>
          <w:p w:rsidR="00E70B97" w:rsidRPr="00AE2271" w:rsidRDefault="00E70B97">
            <w:pPr>
              <w:pStyle w:val="ConsPlusNormal"/>
              <w:jc w:val="center"/>
              <w:rPr>
                <w:szCs w:val="24"/>
              </w:rPr>
            </w:pPr>
            <w:r w:rsidRPr="00AE2271">
              <w:rPr>
                <w:szCs w:val="24"/>
              </w:rPr>
              <w:t>Всего</w:t>
            </w:r>
          </w:p>
        </w:tc>
        <w:tc>
          <w:tcPr>
            <w:tcW w:w="5955" w:type="dxa"/>
            <w:gridSpan w:val="5"/>
          </w:tcPr>
          <w:p w:rsidR="00E70B97" w:rsidRPr="00AE2271" w:rsidRDefault="00E70B97">
            <w:pPr>
              <w:pStyle w:val="ConsPlusNormal"/>
              <w:jc w:val="center"/>
              <w:rPr>
                <w:szCs w:val="24"/>
              </w:rPr>
            </w:pPr>
            <w:r w:rsidRPr="00AE2271">
              <w:rPr>
                <w:szCs w:val="24"/>
              </w:rPr>
              <w:t>в том числе по годам</w:t>
            </w:r>
          </w:p>
        </w:tc>
      </w:tr>
      <w:tr w:rsidR="00AE2271" w:rsidRPr="00AE2271">
        <w:tc>
          <w:tcPr>
            <w:tcW w:w="1757" w:type="dxa"/>
            <w:vMerge/>
          </w:tcPr>
          <w:p w:rsidR="00E70B97" w:rsidRPr="00AE2271" w:rsidRDefault="00E70B97"/>
        </w:tc>
        <w:tc>
          <w:tcPr>
            <w:tcW w:w="1361" w:type="dxa"/>
            <w:vMerge/>
          </w:tcPr>
          <w:p w:rsidR="00E70B97" w:rsidRPr="00AE2271" w:rsidRDefault="00E70B97"/>
        </w:tc>
        <w:tc>
          <w:tcPr>
            <w:tcW w:w="1191" w:type="dxa"/>
          </w:tcPr>
          <w:p w:rsidR="00E70B97" w:rsidRPr="00AE2271" w:rsidRDefault="00E70B97">
            <w:pPr>
              <w:pStyle w:val="ConsPlusNormal"/>
              <w:jc w:val="center"/>
              <w:rPr>
                <w:szCs w:val="24"/>
              </w:rPr>
            </w:pPr>
            <w:r w:rsidRPr="00AE2271">
              <w:rPr>
                <w:szCs w:val="24"/>
              </w:rPr>
              <w:t>2020 год</w:t>
            </w:r>
          </w:p>
        </w:tc>
        <w:tc>
          <w:tcPr>
            <w:tcW w:w="1191" w:type="dxa"/>
          </w:tcPr>
          <w:p w:rsidR="00E70B97" w:rsidRPr="00AE2271" w:rsidRDefault="00E70B97">
            <w:pPr>
              <w:pStyle w:val="ConsPlusNormal"/>
              <w:jc w:val="center"/>
              <w:rPr>
                <w:szCs w:val="24"/>
              </w:rPr>
            </w:pPr>
            <w:r w:rsidRPr="00AE2271">
              <w:rPr>
                <w:szCs w:val="24"/>
              </w:rPr>
              <w:t>2021 год</w:t>
            </w:r>
          </w:p>
        </w:tc>
        <w:tc>
          <w:tcPr>
            <w:tcW w:w="1191" w:type="dxa"/>
          </w:tcPr>
          <w:p w:rsidR="00E70B97" w:rsidRPr="00AE2271" w:rsidRDefault="00E70B97">
            <w:pPr>
              <w:pStyle w:val="ConsPlusNormal"/>
              <w:jc w:val="center"/>
              <w:rPr>
                <w:szCs w:val="24"/>
              </w:rPr>
            </w:pPr>
            <w:r w:rsidRPr="00AE2271">
              <w:rPr>
                <w:szCs w:val="24"/>
              </w:rPr>
              <w:t>2022 год</w:t>
            </w:r>
          </w:p>
        </w:tc>
        <w:tc>
          <w:tcPr>
            <w:tcW w:w="1191" w:type="dxa"/>
          </w:tcPr>
          <w:p w:rsidR="00E70B97" w:rsidRPr="00AE2271" w:rsidRDefault="00E70B97">
            <w:pPr>
              <w:pStyle w:val="ConsPlusNormal"/>
              <w:jc w:val="center"/>
              <w:rPr>
                <w:szCs w:val="24"/>
              </w:rPr>
            </w:pPr>
            <w:r w:rsidRPr="00AE2271">
              <w:rPr>
                <w:szCs w:val="24"/>
              </w:rPr>
              <w:t>2023 год</w:t>
            </w:r>
          </w:p>
        </w:tc>
        <w:tc>
          <w:tcPr>
            <w:tcW w:w="1191" w:type="dxa"/>
          </w:tcPr>
          <w:p w:rsidR="00E70B97" w:rsidRPr="00AE2271" w:rsidRDefault="00E70B97">
            <w:pPr>
              <w:pStyle w:val="ConsPlusNormal"/>
              <w:jc w:val="center"/>
              <w:rPr>
                <w:szCs w:val="24"/>
              </w:rPr>
            </w:pPr>
            <w:r w:rsidRPr="00AE2271">
              <w:rPr>
                <w:szCs w:val="24"/>
              </w:rPr>
              <w:t>2024 год</w:t>
            </w:r>
          </w:p>
        </w:tc>
      </w:tr>
      <w:tr w:rsidR="00AE2271" w:rsidRPr="00AE2271">
        <w:tc>
          <w:tcPr>
            <w:tcW w:w="1757" w:type="dxa"/>
          </w:tcPr>
          <w:p w:rsidR="00E70B97" w:rsidRPr="00AE2271" w:rsidRDefault="00E70B97">
            <w:pPr>
              <w:pStyle w:val="ConsPlusNormal"/>
              <w:jc w:val="center"/>
              <w:rPr>
                <w:szCs w:val="24"/>
              </w:rPr>
            </w:pPr>
            <w:r w:rsidRPr="00AE2271">
              <w:rPr>
                <w:szCs w:val="24"/>
              </w:rPr>
              <w:t>1</w:t>
            </w:r>
          </w:p>
        </w:tc>
        <w:tc>
          <w:tcPr>
            <w:tcW w:w="1361" w:type="dxa"/>
          </w:tcPr>
          <w:p w:rsidR="00E70B97" w:rsidRPr="00AE2271" w:rsidRDefault="00E70B97">
            <w:pPr>
              <w:pStyle w:val="ConsPlusNormal"/>
              <w:jc w:val="center"/>
              <w:rPr>
                <w:szCs w:val="24"/>
              </w:rPr>
            </w:pPr>
            <w:r w:rsidRPr="00AE2271">
              <w:rPr>
                <w:szCs w:val="24"/>
              </w:rPr>
              <w:t>2</w:t>
            </w:r>
          </w:p>
        </w:tc>
        <w:tc>
          <w:tcPr>
            <w:tcW w:w="1191" w:type="dxa"/>
          </w:tcPr>
          <w:p w:rsidR="00E70B97" w:rsidRPr="00AE2271" w:rsidRDefault="00E70B97">
            <w:pPr>
              <w:pStyle w:val="ConsPlusNormal"/>
              <w:jc w:val="center"/>
              <w:rPr>
                <w:szCs w:val="24"/>
              </w:rPr>
            </w:pPr>
            <w:r w:rsidRPr="00AE2271">
              <w:rPr>
                <w:szCs w:val="24"/>
              </w:rPr>
              <w:t>3</w:t>
            </w:r>
          </w:p>
        </w:tc>
        <w:tc>
          <w:tcPr>
            <w:tcW w:w="1191" w:type="dxa"/>
          </w:tcPr>
          <w:p w:rsidR="00E70B97" w:rsidRPr="00AE2271" w:rsidRDefault="00E70B97">
            <w:pPr>
              <w:pStyle w:val="ConsPlusNormal"/>
              <w:jc w:val="center"/>
              <w:rPr>
                <w:szCs w:val="24"/>
              </w:rPr>
            </w:pPr>
            <w:r w:rsidRPr="00AE2271">
              <w:rPr>
                <w:szCs w:val="24"/>
              </w:rPr>
              <w:t>4</w:t>
            </w:r>
          </w:p>
        </w:tc>
        <w:tc>
          <w:tcPr>
            <w:tcW w:w="1191" w:type="dxa"/>
          </w:tcPr>
          <w:p w:rsidR="00E70B97" w:rsidRPr="00AE2271" w:rsidRDefault="00E70B97">
            <w:pPr>
              <w:pStyle w:val="ConsPlusNormal"/>
              <w:jc w:val="center"/>
              <w:rPr>
                <w:szCs w:val="24"/>
              </w:rPr>
            </w:pPr>
            <w:r w:rsidRPr="00AE2271">
              <w:rPr>
                <w:szCs w:val="24"/>
              </w:rPr>
              <w:t>5</w:t>
            </w:r>
          </w:p>
        </w:tc>
        <w:tc>
          <w:tcPr>
            <w:tcW w:w="1191" w:type="dxa"/>
          </w:tcPr>
          <w:p w:rsidR="00E70B97" w:rsidRPr="00AE2271" w:rsidRDefault="00E70B97">
            <w:pPr>
              <w:pStyle w:val="ConsPlusNormal"/>
              <w:jc w:val="center"/>
              <w:rPr>
                <w:szCs w:val="24"/>
              </w:rPr>
            </w:pPr>
            <w:r w:rsidRPr="00AE2271">
              <w:rPr>
                <w:szCs w:val="24"/>
              </w:rPr>
              <w:t>6</w:t>
            </w:r>
          </w:p>
        </w:tc>
        <w:tc>
          <w:tcPr>
            <w:tcW w:w="1191" w:type="dxa"/>
          </w:tcPr>
          <w:p w:rsidR="00E70B97" w:rsidRPr="00AE2271" w:rsidRDefault="00E70B97">
            <w:pPr>
              <w:pStyle w:val="ConsPlusNormal"/>
              <w:jc w:val="center"/>
              <w:rPr>
                <w:szCs w:val="24"/>
              </w:rPr>
            </w:pPr>
            <w:r w:rsidRPr="00AE2271">
              <w:rPr>
                <w:szCs w:val="24"/>
              </w:rPr>
              <w:t>7</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t>Всего</w:t>
            </w:r>
          </w:p>
        </w:tc>
      </w:tr>
      <w:tr w:rsidR="00AE2271"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EF77D5" w:rsidP="009B4E08">
            <w:pPr>
              <w:pStyle w:val="ConsPlusNormal"/>
              <w:jc w:val="center"/>
              <w:rPr>
                <w:szCs w:val="24"/>
              </w:rPr>
            </w:pPr>
            <w:r>
              <w:rPr>
                <w:szCs w:val="24"/>
              </w:rPr>
              <w:t>32723</w:t>
            </w:r>
            <w:r w:rsidR="009B4E08">
              <w:rPr>
                <w:szCs w:val="24"/>
              </w:rPr>
              <w:t>90</w:t>
            </w:r>
            <w:r w:rsidR="002C3316">
              <w:rPr>
                <w:szCs w:val="24"/>
              </w:rPr>
              <w:t>,</w:t>
            </w:r>
            <w:r w:rsidR="009B4E08">
              <w:rPr>
                <w:szCs w:val="24"/>
              </w:rPr>
              <w:t>1</w:t>
            </w:r>
            <w:r w:rsidR="002C3316">
              <w:rPr>
                <w:szCs w:val="24"/>
              </w:rPr>
              <w:t>6</w:t>
            </w:r>
          </w:p>
        </w:tc>
        <w:tc>
          <w:tcPr>
            <w:tcW w:w="1191" w:type="dxa"/>
          </w:tcPr>
          <w:p w:rsidR="00E70B97" w:rsidRPr="00AE2271" w:rsidRDefault="00EF77D5">
            <w:pPr>
              <w:pStyle w:val="ConsPlusNormal"/>
              <w:jc w:val="center"/>
              <w:rPr>
                <w:szCs w:val="24"/>
              </w:rPr>
            </w:pPr>
            <w:r>
              <w:rPr>
                <w:szCs w:val="24"/>
              </w:rPr>
              <w:t>709154</w:t>
            </w:r>
            <w:r w:rsidR="007E17A5">
              <w:rPr>
                <w:szCs w:val="24"/>
              </w:rPr>
              <w:t>,</w:t>
            </w:r>
            <w:r w:rsidR="002C3316">
              <w:rPr>
                <w:szCs w:val="24"/>
              </w:rPr>
              <w:t>3</w:t>
            </w:r>
            <w:r w:rsidR="007E17A5">
              <w:rPr>
                <w:szCs w:val="24"/>
              </w:rPr>
              <w:t>0</w:t>
            </w:r>
          </w:p>
        </w:tc>
        <w:tc>
          <w:tcPr>
            <w:tcW w:w="1191" w:type="dxa"/>
          </w:tcPr>
          <w:p w:rsidR="00E70B97" w:rsidRPr="00AE2271" w:rsidRDefault="000A366D" w:rsidP="009B4E08">
            <w:pPr>
              <w:pStyle w:val="ConsPlusNormal"/>
              <w:jc w:val="center"/>
              <w:rPr>
                <w:szCs w:val="24"/>
              </w:rPr>
            </w:pPr>
            <w:r w:rsidRPr="00AE2271">
              <w:rPr>
                <w:szCs w:val="24"/>
              </w:rPr>
              <w:t>639</w:t>
            </w:r>
            <w:r w:rsidR="009B4E08">
              <w:rPr>
                <w:szCs w:val="24"/>
              </w:rPr>
              <w:t>110</w:t>
            </w:r>
            <w:r w:rsidRPr="00AE2271">
              <w:rPr>
                <w:szCs w:val="24"/>
              </w:rPr>
              <w:t>,</w:t>
            </w:r>
            <w:r w:rsidR="009B4E08">
              <w:rPr>
                <w:szCs w:val="24"/>
              </w:rPr>
              <w:t>6</w:t>
            </w:r>
            <w:r w:rsidR="004F3B7E">
              <w:rPr>
                <w:szCs w:val="24"/>
              </w:rPr>
              <w:t>3</w:t>
            </w:r>
          </w:p>
        </w:tc>
        <w:tc>
          <w:tcPr>
            <w:tcW w:w="1191" w:type="dxa"/>
          </w:tcPr>
          <w:p w:rsidR="00E70B97" w:rsidRPr="00AE2271" w:rsidRDefault="000A366D">
            <w:pPr>
              <w:pStyle w:val="ConsPlusNormal"/>
              <w:jc w:val="center"/>
              <w:rPr>
                <w:szCs w:val="24"/>
              </w:rPr>
            </w:pPr>
            <w:r w:rsidRPr="00AE2271">
              <w:rPr>
                <w:szCs w:val="24"/>
              </w:rPr>
              <w:t>639</w:t>
            </w:r>
            <w:r w:rsidR="004F3B7E">
              <w:rPr>
                <w:szCs w:val="24"/>
              </w:rPr>
              <w:t>110</w:t>
            </w:r>
            <w:r w:rsidRPr="00AE2271">
              <w:rPr>
                <w:szCs w:val="24"/>
              </w:rPr>
              <w:t>,</w:t>
            </w:r>
            <w:r w:rsidR="004F3B7E">
              <w:rPr>
                <w:szCs w:val="24"/>
              </w:rPr>
              <w:t>63</w:t>
            </w:r>
          </w:p>
        </w:tc>
        <w:tc>
          <w:tcPr>
            <w:tcW w:w="1191" w:type="dxa"/>
          </w:tcPr>
          <w:p w:rsidR="00E70B97" w:rsidRPr="00AE2271" w:rsidRDefault="000A366D">
            <w:pPr>
              <w:pStyle w:val="ConsPlusNormal"/>
              <w:jc w:val="center"/>
              <w:rPr>
                <w:szCs w:val="24"/>
              </w:rPr>
            </w:pPr>
            <w:r w:rsidRPr="00AE2271">
              <w:rPr>
                <w:szCs w:val="24"/>
              </w:rPr>
              <w:t>642507,30</w:t>
            </w:r>
          </w:p>
        </w:tc>
        <w:tc>
          <w:tcPr>
            <w:tcW w:w="1191" w:type="dxa"/>
          </w:tcPr>
          <w:p w:rsidR="00E70B97" w:rsidRPr="00AE2271" w:rsidRDefault="000A366D">
            <w:pPr>
              <w:pStyle w:val="ConsPlusNormal"/>
              <w:jc w:val="center"/>
              <w:rPr>
                <w:szCs w:val="24"/>
              </w:rPr>
            </w:pPr>
            <w:r w:rsidRPr="00AE2271">
              <w:rPr>
                <w:szCs w:val="24"/>
              </w:rPr>
              <w:t>642507,30</w:t>
            </w:r>
          </w:p>
        </w:tc>
      </w:tr>
      <w:tr w:rsidR="00AE2271" w:rsidRPr="00AE2271">
        <w:tc>
          <w:tcPr>
            <w:tcW w:w="1757" w:type="dxa"/>
          </w:tcPr>
          <w:p w:rsidR="00E70B97" w:rsidRPr="00AE2271" w:rsidRDefault="00E70B97">
            <w:pPr>
              <w:pStyle w:val="ConsPlusNormal"/>
              <w:rPr>
                <w:szCs w:val="24"/>
              </w:rPr>
            </w:pPr>
            <w:r w:rsidRPr="00AE2271">
              <w:rPr>
                <w:szCs w:val="24"/>
              </w:rPr>
              <w:t>Федеральный бюджет &lt;*&gt;</w:t>
            </w:r>
          </w:p>
        </w:tc>
        <w:tc>
          <w:tcPr>
            <w:tcW w:w="1361" w:type="dxa"/>
          </w:tcPr>
          <w:p w:rsidR="00E70B97" w:rsidRPr="00AE2271" w:rsidRDefault="009B4E08">
            <w:pPr>
              <w:pStyle w:val="ConsPlusNormal"/>
              <w:jc w:val="center"/>
              <w:rPr>
                <w:szCs w:val="24"/>
              </w:rPr>
            </w:pPr>
            <w:r>
              <w:rPr>
                <w:szCs w:val="24"/>
              </w:rPr>
              <w:t>618770,0</w:t>
            </w:r>
            <w:r w:rsidR="00A64635">
              <w:rPr>
                <w:szCs w:val="24"/>
              </w:rPr>
              <w:t>0</w:t>
            </w:r>
          </w:p>
        </w:tc>
        <w:tc>
          <w:tcPr>
            <w:tcW w:w="1191" w:type="dxa"/>
          </w:tcPr>
          <w:p w:rsidR="00E70B97" w:rsidRPr="00AE2271" w:rsidRDefault="009B4E08">
            <w:pPr>
              <w:pStyle w:val="ConsPlusNormal"/>
              <w:jc w:val="center"/>
              <w:rPr>
                <w:szCs w:val="24"/>
              </w:rPr>
            </w:pPr>
            <w:r>
              <w:rPr>
                <w:szCs w:val="24"/>
              </w:rPr>
              <w:t>120503,0</w:t>
            </w:r>
            <w:r w:rsidR="00A64635">
              <w:rPr>
                <w:szCs w:val="24"/>
              </w:rPr>
              <w:t>0</w:t>
            </w:r>
          </w:p>
        </w:tc>
        <w:tc>
          <w:tcPr>
            <w:tcW w:w="1191" w:type="dxa"/>
          </w:tcPr>
          <w:p w:rsidR="00E70B97" w:rsidRPr="00AE2271" w:rsidRDefault="000A366D">
            <w:pPr>
              <w:pStyle w:val="ConsPlusNormal"/>
              <w:jc w:val="center"/>
              <w:rPr>
                <w:szCs w:val="24"/>
              </w:rPr>
            </w:pPr>
            <w:r w:rsidRPr="00AE2271">
              <w:rPr>
                <w:szCs w:val="24"/>
              </w:rPr>
              <w:t>250767,00</w:t>
            </w:r>
          </w:p>
        </w:tc>
        <w:tc>
          <w:tcPr>
            <w:tcW w:w="1191" w:type="dxa"/>
          </w:tcPr>
          <w:p w:rsidR="00E70B97" w:rsidRPr="00AE2271" w:rsidRDefault="000A366D">
            <w:pPr>
              <w:pStyle w:val="ConsPlusNormal"/>
              <w:jc w:val="center"/>
              <w:rPr>
                <w:szCs w:val="24"/>
              </w:rPr>
            </w:pPr>
            <w:r w:rsidRPr="00AE2271">
              <w:rPr>
                <w:szCs w:val="24"/>
              </w:rPr>
              <w:t>247500,00</w:t>
            </w:r>
          </w:p>
        </w:tc>
        <w:tc>
          <w:tcPr>
            <w:tcW w:w="1191" w:type="dxa"/>
          </w:tcPr>
          <w:p w:rsidR="00E70B97" w:rsidRPr="00AE2271" w:rsidRDefault="00E70B97">
            <w:pPr>
              <w:pStyle w:val="ConsPlusNormal"/>
              <w:jc w:val="center"/>
              <w:rPr>
                <w:szCs w:val="24"/>
              </w:rPr>
            </w:pPr>
            <w:r w:rsidRPr="00AE2271">
              <w:rPr>
                <w:szCs w:val="24"/>
              </w:rPr>
              <w:t>0,00</w:t>
            </w:r>
          </w:p>
        </w:tc>
        <w:tc>
          <w:tcPr>
            <w:tcW w:w="1191" w:type="dxa"/>
          </w:tcPr>
          <w:p w:rsidR="00E70B97" w:rsidRPr="00AE2271" w:rsidRDefault="00E70B97">
            <w:pPr>
              <w:pStyle w:val="ConsPlusNormal"/>
              <w:jc w:val="center"/>
              <w:rPr>
                <w:szCs w:val="24"/>
              </w:rPr>
            </w:pPr>
            <w:r w:rsidRPr="00AE2271">
              <w:rPr>
                <w:szCs w:val="24"/>
              </w:rPr>
              <w:t>0,00</w:t>
            </w:r>
          </w:p>
        </w:tc>
      </w:tr>
      <w:tr w:rsidR="00AE2271"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t>Капитальные вложения</w:t>
            </w:r>
          </w:p>
        </w:tc>
      </w:tr>
      <w:tr w:rsidR="00AE2271"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E70B97">
            <w:pPr>
              <w:pStyle w:val="ConsPlusNormal"/>
              <w:jc w:val="center"/>
              <w:rPr>
                <w:szCs w:val="24"/>
              </w:rPr>
            </w:pPr>
            <w:r w:rsidRPr="00AE2271">
              <w:rPr>
                <w:szCs w:val="24"/>
              </w:rPr>
              <w:t>5 000,0</w:t>
            </w:r>
          </w:p>
        </w:tc>
        <w:tc>
          <w:tcPr>
            <w:tcW w:w="1191" w:type="dxa"/>
          </w:tcPr>
          <w:p w:rsidR="00E70B97" w:rsidRPr="00AE2271" w:rsidRDefault="00E70B97">
            <w:pPr>
              <w:pStyle w:val="ConsPlusNormal"/>
              <w:jc w:val="center"/>
              <w:rPr>
                <w:szCs w:val="24"/>
              </w:rPr>
            </w:pPr>
            <w:r w:rsidRPr="00AE2271">
              <w:rPr>
                <w:szCs w:val="24"/>
              </w:rPr>
              <w:t>0,00</w:t>
            </w:r>
          </w:p>
        </w:tc>
        <w:tc>
          <w:tcPr>
            <w:tcW w:w="1191" w:type="dxa"/>
          </w:tcPr>
          <w:p w:rsidR="00E70B97" w:rsidRPr="00AE2271" w:rsidRDefault="00E70B97">
            <w:pPr>
              <w:pStyle w:val="ConsPlusNormal"/>
              <w:jc w:val="center"/>
              <w:rPr>
                <w:szCs w:val="24"/>
              </w:rPr>
            </w:pPr>
            <w:r w:rsidRPr="00AE2271">
              <w:rPr>
                <w:szCs w:val="24"/>
              </w:rPr>
              <w:t>2 5</w:t>
            </w:r>
            <w:r w:rsidR="002C3316">
              <w:rPr>
                <w:szCs w:val="24"/>
              </w:rPr>
              <w:t>52</w:t>
            </w:r>
            <w:r w:rsidRPr="00AE2271">
              <w:rPr>
                <w:szCs w:val="24"/>
              </w:rPr>
              <w:t>,</w:t>
            </w:r>
            <w:r w:rsidR="002C3316">
              <w:rPr>
                <w:szCs w:val="24"/>
              </w:rPr>
              <w:t>15</w:t>
            </w:r>
          </w:p>
        </w:tc>
        <w:tc>
          <w:tcPr>
            <w:tcW w:w="1191" w:type="dxa"/>
          </w:tcPr>
          <w:p w:rsidR="00E70B97" w:rsidRPr="00AE2271" w:rsidRDefault="00E70B97">
            <w:pPr>
              <w:pStyle w:val="ConsPlusNormal"/>
              <w:jc w:val="center"/>
              <w:rPr>
                <w:szCs w:val="24"/>
              </w:rPr>
            </w:pPr>
            <w:r w:rsidRPr="00AE2271">
              <w:rPr>
                <w:szCs w:val="24"/>
              </w:rPr>
              <w:t xml:space="preserve">2 </w:t>
            </w:r>
            <w:r w:rsidR="002C3316">
              <w:rPr>
                <w:szCs w:val="24"/>
              </w:rPr>
              <w:t>447</w:t>
            </w:r>
            <w:r w:rsidRPr="00AE2271">
              <w:rPr>
                <w:szCs w:val="24"/>
              </w:rPr>
              <w:t>,</w:t>
            </w:r>
            <w:r w:rsidR="002C3316">
              <w:rPr>
                <w:szCs w:val="24"/>
              </w:rPr>
              <w:t>85</w:t>
            </w:r>
          </w:p>
        </w:tc>
        <w:tc>
          <w:tcPr>
            <w:tcW w:w="1191" w:type="dxa"/>
          </w:tcPr>
          <w:p w:rsidR="00E70B97" w:rsidRPr="00AE2271" w:rsidRDefault="00E70B97">
            <w:pPr>
              <w:pStyle w:val="ConsPlusNormal"/>
              <w:jc w:val="center"/>
              <w:rPr>
                <w:szCs w:val="24"/>
              </w:rPr>
            </w:pPr>
            <w:r w:rsidRPr="00AE2271">
              <w:rPr>
                <w:szCs w:val="24"/>
              </w:rPr>
              <w:t>0,00</w:t>
            </w:r>
          </w:p>
        </w:tc>
        <w:tc>
          <w:tcPr>
            <w:tcW w:w="1191" w:type="dxa"/>
          </w:tcPr>
          <w:p w:rsidR="00E70B97" w:rsidRPr="00AE2271" w:rsidRDefault="00E70B97">
            <w:pPr>
              <w:pStyle w:val="ConsPlusNormal"/>
              <w:jc w:val="center"/>
              <w:rPr>
                <w:szCs w:val="24"/>
              </w:rPr>
            </w:pPr>
            <w:r w:rsidRPr="00AE2271">
              <w:rPr>
                <w:szCs w:val="24"/>
              </w:rPr>
              <w:t>0,00</w:t>
            </w:r>
          </w:p>
        </w:tc>
      </w:tr>
      <w:tr w:rsidR="00AE2271" w:rsidRPr="00AE2271">
        <w:tc>
          <w:tcPr>
            <w:tcW w:w="1757" w:type="dxa"/>
          </w:tcPr>
          <w:p w:rsidR="00E70B97" w:rsidRPr="00AE2271" w:rsidRDefault="00E70B97">
            <w:pPr>
              <w:pStyle w:val="ConsPlusNormal"/>
              <w:rPr>
                <w:szCs w:val="24"/>
              </w:rPr>
            </w:pPr>
            <w:r w:rsidRPr="00AE2271">
              <w:rPr>
                <w:szCs w:val="24"/>
              </w:rPr>
              <w:t>Федеральный бюджет</w:t>
            </w:r>
          </w:p>
        </w:tc>
        <w:tc>
          <w:tcPr>
            <w:tcW w:w="1361" w:type="dxa"/>
          </w:tcPr>
          <w:p w:rsidR="00E70B97" w:rsidRPr="00AE2271" w:rsidRDefault="00E70B97">
            <w:pPr>
              <w:pStyle w:val="ConsPlusNormal"/>
              <w:jc w:val="center"/>
              <w:rPr>
                <w:szCs w:val="24"/>
              </w:rPr>
            </w:pPr>
            <w:r w:rsidRPr="00AE2271">
              <w:rPr>
                <w:szCs w:val="24"/>
              </w:rPr>
              <w:t>495 000,0</w:t>
            </w:r>
          </w:p>
        </w:tc>
        <w:tc>
          <w:tcPr>
            <w:tcW w:w="1191" w:type="dxa"/>
          </w:tcPr>
          <w:p w:rsidR="00E70B97" w:rsidRPr="00AE2271" w:rsidRDefault="00E70B97">
            <w:pPr>
              <w:pStyle w:val="ConsPlusNormal"/>
              <w:jc w:val="center"/>
              <w:rPr>
                <w:szCs w:val="24"/>
              </w:rPr>
            </w:pPr>
            <w:r w:rsidRPr="00AE2271">
              <w:rPr>
                <w:szCs w:val="24"/>
              </w:rPr>
              <w:t>0,00</w:t>
            </w:r>
          </w:p>
        </w:tc>
        <w:tc>
          <w:tcPr>
            <w:tcW w:w="1191" w:type="dxa"/>
          </w:tcPr>
          <w:p w:rsidR="00E70B97" w:rsidRPr="00AE2271" w:rsidRDefault="00E70B97">
            <w:pPr>
              <w:pStyle w:val="ConsPlusNormal"/>
              <w:jc w:val="center"/>
              <w:rPr>
                <w:szCs w:val="24"/>
              </w:rPr>
            </w:pPr>
            <w:r w:rsidRPr="00AE2271">
              <w:rPr>
                <w:szCs w:val="24"/>
              </w:rPr>
              <w:t>247 500,0</w:t>
            </w:r>
          </w:p>
        </w:tc>
        <w:tc>
          <w:tcPr>
            <w:tcW w:w="1191" w:type="dxa"/>
          </w:tcPr>
          <w:p w:rsidR="00E70B97" w:rsidRPr="00AE2271" w:rsidRDefault="00E70B97">
            <w:pPr>
              <w:pStyle w:val="ConsPlusNormal"/>
              <w:jc w:val="center"/>
              <w:rPr>
                <w:szCs w:val="24"/>
              </w:rPr>
            </w:pPr>
            <w:r w:rsidRPr="00AE2271">
              <w:rPr>
                <w:szCs w:val="24"/>
              </w:rPr>
              <w:t>247 500,0</w:t>
            </w:r>
          </w:p>
        </w:tc>
        <w:tc>
          <w:tcPr>
            <w:tcW w:w="1191" w:type="dxa"/>
          </w:tcPr>
          <w:p w:rsidR="00E70B97" w:rsidRPr="00AE2271" w:rsidRDefault="00E70B97">
            <w:pPr>
              <w:pStyle w:val="ConsPlusNormal"/>
              <w:jc w:val="center"/>
              <w:rPr>
                <w:szCs w:val="24"/>
              </w:rPr>
            </w:pPr>
            <w:r w:rsidRPr="00AE2271">
              <w:rPr>
                <w:szCs w:val="24"/>
              </w:rPr>
              <w:t>0,00</w:t>
            </w:r>
          </w:p>
        </w:tc>
        <w:tc>
          <w:tcPr>
            <w:tcW w:w="1191" w:type="dxa"/>
          </w:tcPr>
          <w:p w:rsidR="00E70B97" w:rsidRPr="00AE2271" w:rsidRDefault="00E70B97">
            <w:pPr>
              <w:pStyle w:val="ConsPlusNormal"/>
              <w:jc w:val="center"/>
              <w:rPr>
                <w:szCs w:val="24"/>
              </w:rPr>
            </w:pPr>
            <w:r w:rsidRPr="00AE2271">
              <w:rPr>
                <w:szCs w:val="24"/>
              </w:rPr>
              <w:t>0,00</w:t>
            </w:r>
          </w:p>
        </w:tc>
      </w:tr>
      <w:tr w:rsidR="00AE2271"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t>НИОКР</w:t>
            </w:r>
          </w:p>
        </w:tc>
      </w:tr>
      <w:tr w:rsidR="00AE2271"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Федеральный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t>Прочие расходы</w:t>
            </w:r>
          </w:p>
        </w:tc>
      </w:tr>
      <w:tr w:rsidR="00A72564" w:rsidRPr="00AE2271">
        <w:tc>
          <w:tcPr>
            <w:tcW w:w="1757" w:type="dxa"/>
          </w:tcPr>
          <w:p w:rsidR="00A72564" w:rsidRPr="00AE2271" w:rsidRDefault="00A72564" w:rsidP="00A72564">
            <w:pPr>
              <w:pStyle w:val="ConsPlusNormal"/>
              <w:rPr>
                <w:szCs w:val="24"/>
              </w:rPr>
            </w:pPr>
            <w:r w:rsidRPr="00AE2271">
              <w:rPr>
                <w:szCs w:val="24"/>
              </w:rPr>
              <w:lastRenderedPageBreak/>
              <w:t>Областной бюджет</w:t>
            </w:r>
          </w:p>
        </w:tc>
        <w:tc>
          <w:tcPr>
            <w:tcW w:w="1361" w:type="dxa"/>
          </w:tcPr>
          <w:p w:rsidR="00A72564" w:rsidRPr="00AE2271" w:rsidRDefault="00EF77D5" w:rsidP="009B4E08">
            <w:pPr>
              <w:pStyle w:val="ConsPlusNormal"/>
              <w:jc w:val="center"/>
              <w:rPr>
                <w:szCs w:val="24"/>
              </w:rPr>
            </w:pPr>
            <w:r>
              <w:rPr>
                <w:szCs w:val="24"/>
              </w:rPr>
              <w:t>3267</w:t>
            </w:r>
            <w:r w:rsidR="009B4E08">
              <w:rPr>
                <w:szCs w:val="24"/>
              </w:rPr>
              <w:t>390</w:t>
            </w:r>
            <w:r w:rsidR="00790D6C">
              <w:rPr>
                <w:szCs w:val="24"/>
              </w:rPr>
              <w:t>,</w:t>
            </w:r>
            <w:r w:rsidR="009B4E08">
              <w:rPr>
                <w:szCs w:val="24"/>
              </w:rPr>
              <w:t>1</w:t>
            </w:r>
            <w:r w:rsidR="00790D6C">
              <w:rPr>
                <w:szCs w:val="24"/>
              </w:rPr>
              <w:t>6</w:t>
            </w:r>
          </w:p>
        </w:tc>
        <w:tc>
          <w:tcPr>
            <w:tcW w:w="1191" w:type="dxa"/>
          </w:tcPr>
          <w:p w:rsidR="00A72564" w:rsidRPr="00AE2271" w:rsidRDefault="00EF77D5" w:rsidP="00A72564">
            <w:pPr>
              <w:pStyle w:val="ConsPlusNormal"/>
              <w:jc w:val="center"/>
              <w:rPr>
                <w:szCs w:val="24"/>
              </w:rPr>
            </w:pPr>
            <w:r>
              <w:rPr>
                <w:szCs w:val="24"/>
              </w:rPr>
              <w:t>709154,30</w:t>
            </w:r>
          </w:p>
        </w:tc>
        <w:tc>
          <w:tcPr>
            <w:tcW w:w="1191" w:type="dxa"/>
          </w:tcPr>
          <w:p w:rsidR="00A72564" w:rsidRPr="00AE2271" w:rsidRDefault="00A72564" w:rsidP="009B4E08">
            <w:pPr>
              <w:pStyle w:val="ConsPlusNormal"/>
              <w:jc w:val="center"/>
              <w:rPr>
                <w:szCs w:val="24"/>
              </w:rPr>
            </w:pPr>
            <w:r w:rsidRPr="00AE2271">
              <w:rPr>
                <w:szCs w:val="24"/>
              </w:rPr>
              <w:t>636</w:t>
            </w:r>
            <w:r w:rsidR="00C52898">
              <w:rPr>
                <w:szCs w:val="24"/>
              </w:rPr>
              <w:t>5</w:t>
            </w:r>
            <w:r w:rsidR="009B4E08">
              <w:rPr>
                <w:szCs w:val="24"/>
              </w:rPr>
              <w:t>5</w:t>
            </w:r>
            <w:r w:rsidR="00C52898">
              <w:rPr>
                <w:szCs w:val="24"/>
              </w:rPr>
              <w:t>8</w:t>
            </w:r>
            <w:r w:rsidRPr="00AE2271">
              <w:rPr>
                <w:szCs w:val="24"/>
              </w:rPr>
              <w:t>,</w:t>
            </w:r>
            <w:r w:rsidR="009B4E08">
              <w:rPr>
                <w:szCs w:val="24"/>
              </w:rPr>
              <w:t>4</w:t>
            </w:r>
            <w:r w:rsidR="00C52898">
              <w:rPr>
                <w:szCs w:val="24"/>
              </w:rPr>
              <w:t>8</w:t>
            </w:r>
          </w:p>
        </w:tc>
        <w:tc>
          <w:tcPr>
            <w:tcW w:w="1191" w:type="dxa"/>
          </w:tcPr>
          <w:p w:rsidR="00A72564" w:rsidRPr="00AE2271" w:rsidRDefault="00A72564" w:rsidP="00A72564">
            <w:pPr>
              <w:pStyle w:val="ConsPlusNormal"/>
              <w:jc w:val="center"/>
              <w:rPr>
                <w:szCs w:val="24"/>
              </w:rPr>
            </w:pPr>
            <w:r w:rsidRPr="00AE2271">
              <w:rPr>
                <w:szCs w:val="24"/>
              </w:rPr>
              <w:t>636</w:t>
            </w:r>
            <w:r w:rsidR="00C52898">
              <w:rPr>
                <w:szCs w:val="24"/>
              </w:rPr>
              <w:t>662</w:t>
            </w:r>
            <w:r w:rsidRPr="00AE2271">
              <w:rPr>
                <w:szCs w:val="24"/>
              </w:rPr>
              <w:t>,</w:t>
            </w:r>
            <w:r w:rsidR="00C52898">
              <w:rPr>
                <w:szCs w:val="24"/>
              </w:rPr>
              <w:t>78</w:t>
            </w:r>
          </w:p>
        </w:tc>
        <w:tc>
          <w:tcPr>
            <w:tcW w:w="1191" w:type="dxa"/>
          </w:tcPr>
          <w:p w:rsidR="00A72564" w:rsidRPr="00AE2271" w:rsidRDefault="00A72564" w:rsidP="00A72564">
            <w:pPr>
              <w:pStyle w:val="ConsPlusNormal"/>
              <w:jc w:val="center"/>
              <w:rPr>
                <w:szCs w:val="24"/>
              </w:rPr>
            </w:pPr>
            <w:r w:rsidRPr="00AE2271">
              <w:rPr>
                <w:szCs w:val="24"/>
              </w:rPr>
              <w:t>642507,30</w:t>
            </w:r>
          </w:p>
        </w:tc>
        <w:tc>
          <w:tcPr>
            <w:tcW w:w="1191" w:type="dxa"/>
          </w:tcPr>
          <w:p w:rsidR="00A72564" w:rsidRPr="00AE2271" w:rsidRDefault="00A72564" w:rsidP="00A72564">
            <w:pPr>
              <w:pStyle w:val="ConsPlusNormal"/>
              <w:jc w:val="center"/>
              <w:rPr>
                <w:szCs w:val="24"/>
              </w:rPr>
            </w:pPr>
            <w:r w:rsidRPr="00AE2271">
              <w:rPr>
                <w:szCs w:val="24"/>
              </w:rPr>
              <w:t>642507,30</w:t>
            </w:r>
          </w:p>
        </w:tc>
      </w:tr>
      <w:tr w:rsidR="00A72564" w:rsidRPr="00AE2271">
        <w:tc>
          <w:tcPr>
            <w:tcW w:w="1757" w:type="dxa"/>
          </w:tcPr>
          <w:p w:rsidR="00A72564" w:rsidRPr="00AE2271" w:rsidRDefault="00A72564" w:rsidP="00A72564">
            <w:pPr>
              <w:pStyle w:val="ConsPlusNormal"/>
              <w:rPr>
                <w:szCs w:val="24"/>
              </w:rPr>
            </w:pPr>
            <w:r w:rsidRPr="00AE2271">
              <w:rPr>
                <w:szCs w:val="24"/>
              </w:rPr>
              <w:t>Федеральный бюджет &lt;*&gt;</w:t>
            </w:r>
          </w:p>
        </w:tc>
        <w:tc>
          <w:tcPr>
            <w:tcW w:w="1361" w:type="dxa"/>
          </w:tcPr>
          <w:p w:rsidR="00A72564" w:rsidRPr="00AE2271" w:rsidRDefault="009B4E08" w:rsidP="00A72564">
            <w:pPr>
              <w:pStyle w:val="ConsPlusNormal"/>
              <w:jc w:val="center"/>
              <w:rPr>
                <w:szCs w:val="24"/>
              </w:rPr>
            </w:pPr>
            <w:r>
              <w:rPr>
                <w:szCs w:val="24"/>
              </w:rPr>
              <w:t>123770,0</w:t>
            </w:r>
            <w:r w:rsidR="00A64635">
              <w:rPr>
                <w:szCs w:val="24"/>
              </w:rPr>
              <w:t>0</w:t>
            </w:r>
          </w:p>
        </w:tc>
        <w:tc>
          <w:tcPr>
            <w:tcW w:w="1191" w:type="dxa"/>
          </w:tcPr>
          <w:p w:rsidR="00A72564" w:rsidRPr="00AE2271" w:rsidRDefault="009B4E08" w:rsidP="00A72564">
            <w:pPr>
              <w:pStyle w:val="ConsPlusNormal"/>
              <w:jc w:val="center"/>
              <w:rPr>
                <w:szCs w:val="24"/>
              </w:rPr>
            </w:pPr>
            <w:r>
              <w:rPr>
                <w:szCs w:val="24"/>
              </w:rPr>
              <w:t>120503,0</w:t>
            </w:r>
            <w:r w:rsidR="00A64635">
              <w:rPr>
                <w:szCs w:val="24"/>
              </w:rPr>
              <w:t>0</w:t>
            </w:r>
          </w:p>
        </w:tc>
        <w:tc>
          <w:tcPr>
            <w:tcW w:w="1191" w:type="dxa"/>
          </w:tcPr>
          <w:p w:rsidR="00A72564" w:rsidRPr="00AE2271" w:rsidRDefault="00A72564" w:rsidP="00A72564">
            <w:pPr>
              <w:pStyle w:val="ConsPlusNormal"/>
              <w:jc w:val="center"/>
              <w:rPr>
                <w:szCs w:val="24"/>
              </w:rPr>
            </w:pPr>
            <w:r w:rsidRPr="00AE2271">
              <w:rPr>
                <w:szCs w:val="24"/>
              </w:rPr>
              <w:t>3267,00</w:t>
            </w:r>
          </w:p>
        </w:tc>
        <w:tc>
          <w:tcPr>
            <w:tcW w:w="1191" w:type="dxa"/>
          </w:tcPr>
          <w:p w:rsidR="00A72564" w:rsidRPr="00AE2271" w:rsidRDefault="00A72564" w:rsidP="00A72564">
            <w:pPr>
              <w:pStyle w:val="ConsPlusNormal"/>
              <w:jc w:val="center"/>
              <w:rPr>
                <w:szCs w:val="24"/>
              </w:rPr>
            </w:pPr>
            <w:r w:rsidRPr="00AE2271">
              <w:rPr>
                <w:szCs w:val="24"/>
              </w:rPr>
              <w:t>0,00</w:t>
            </w:r>
          </w:p>
        </w:tc>
        <w:tc>
          <w:tcPr>
            <w:tcW w:w="1191" w:type="dxa"/>
          </w:tcPr>
          <w:p w:rsidR="00A72564" w:rsidRPr="00AE2271" w:rsidRDefault="00A72564" w:rsidP="00A72564">
            <w:pPr>
              <w:pStyle w:val="ConsPlusNormal"/>
              <w:jc w:val="center"/>
              <w:rPr>
                <w:szCs w:val="24"/>
              </w:rPr>
            </w:pPr>
            <w:r w:rsidRPr="00AE2271">
              <w:rPr>
                <w:szCs w:val="24"/>
              </w:rPr>
              <w:t>0,00</w:t>
            </w:r>
          </w:p>
        </w:tc>
        <w:tc>
          <w:tcPr>
            <w:tcW w:w="1191" w:type="dxa"/>
          </w:tcPr>
          <w:p w:rsidR="00A72564" w:rsidRPr="00AE2271" w:rsidRDefault="00A72564" w:rsidP="00A72564">
            <w:pPr>
              <w:pStyle w:val="ConsPlusNormal"/>
              <w:jc w:val="center"/>
              <w:rPr>
                <w:szCs w:val="24"/>
              </w:rPr>
            </w:pPr>
            <w:r w:rsidRPr="00AE2271">
              <w:rPr>
                <w:szCs w:val="24"/>
              </w:rPr>
              <w:t>0,00</w:t>
            </w:r>
          </w:p>
        </w:tc>
      </w:tr>
      <w:tr w:rsidR="00AE2271" w:rsidRPr="00AE2271">
        <w:tc>
          <w:tcPr>
            <w:tcW w:w="1757" w:type="dxa"/>
          </w:tcPr>
          <w:p w:rsidR="000A366D" w:rsidRPr="00AE2271" w:rsidRDefault="000A366D" w:rsidP="000A366D">
            <w:pPr>
              <w:pStyle w:val="ConsPlusNormal"/>
              <w:rPr>
                <w:szCs w:val="24"/>
              </w:rPr>
            </w:pPr>
            <w:r w:rsidRPr="00AE2271">
              <w:rPr>
                <w:szCs w:val="24"/>
              </w:rPr>
              <w:t>Другие источники</w:t>
            </w:r>
          </w:p>
        </w:tc>
        <w:tc>
          <w:tcPr>
            <w:tcW w:w="1361" w:type="dxa"/>
          </w:tcPr>
          <w:p w:rsidR="000A366D" w:rsidRPr="00AE2271" w:rsidRDefault="000A366D" w:rsidP="000A366D">
            <w:pPr>
              <w:pStyle w:val="ConsPlusNormal"/>
              <w:jc w:val="center"/>
              <w:rPr>
                <w:szCs w:val="24"/>
              </w:rPr>
            </w:pPr>
            <w:r w:rsidRPr="00AE2271">
              <w:rPr>
                <w:szCs w:val="24"/>
              </w:rPr>
              <w:t>-</w:t>
            </w:r>
          </w:p>
        </w:tc>
        <w:tc>
          <w:tcPr>
            <w:tcW w:w="1191" w:type="dxa"/>
          </w:tcPr>
          <w:p w:rsidR="000A366D" w:rsidRPr="00AE2271" w:rsidRDefault="000A366D" w:rsidP="000A366D">
            <w:pPr>
              <w:pStyle w:val="ConsPlusNormal"/>
              <w:jc w:val="center"/>
              <w:rPr>
                <w:szCs w:val="24"/>
              </w:rPr>
            </w:pPr>
            <w:r w:rsidRPr="00AE2271">
              <w:rPr>
                <w:szCs w:val="24"/>
              </w:rPr>
              <w:t>-</w:t>
            </w:r>
          </w:p>
        </w:tc>
        <w:tc>
          <w:tcPr>
            <w:tcW w:w="1191" w:type="dxa"/>
          </w:tcPr>
          <w:p w:rsidR="000A366D" w:rsidRPr="00AE2271" w:rsidRDefault="000A366D" w:rsidP="000A366D">
            <w:pPr>
              <w:pStyle w:val="ConsPlusNormal"/>
              <w:jc w:val="center"/>
              <w:rPr>
                <w:szCs w:val="24"/>
              </w:rPr>
            </w:pPr>
            <w:r w:rsidRPr="00AE2271">
              <w:rPr>
                <w:szCs w:val="24"/>
              </w:rPr>
              <w:t>-</w:t>
            </w:r>
          </w:p>
        </w:tc>
        <w:tc>
          <w:tcPr>
            <w:tcW w:w="1191" w:type="dxa"/>
          </w:tcPr>
          <w:p w:rsidR="000A366D" w:rsidRPr="00AE2271" w:rsidRDefault="000A366D" w:rsidP="000A366D">
            <w:pPr>
              <w:pStyle w:val="ConsPlusNormal"/>
              <w:jc w:val="center"/>
              <w:rPr>
                <w:szCs w:val="24"/>
              </w:rPr>
            </w:pPr>
            <w:r w:rsidRPr="00AE2271">
              <w:rPr>
                <w:szCs w:val="24"/>
              </w:rPr>
              <w:t>-</w:t>
            </w:r>
          </w:p>
        </w:tc>
        <w:tc>
          <w:tcPr>
            <w:tcW w:w="1191" w:type="dxa"/>
          </w:tcPr>
          <w:p w:rsidR="000A366D" w:rsidRPr="00AE2271" w:rsidRDefault="000A366D" w:rsidP="000A366D">
            <w:pPr>
              <w:pStyle w:val="ConsPlusNormal"/>
              <w:jc w:val="center"/>
              <w:rPr>
                <w:szCs w:val="24"/>
              </w:rPr>
            </w:pPr>
            <w:r w:rsidRPr="00AE2271">
              <w:rPr>
                <w:szCs w:val="24"/>
              </w:rPr>
              <w:t>-</w:t>
            </w:r>
          </w:p>
        </w:tc>
        <w:tc>
          <w:tcPr>
            <w:tcW w:w="1191" w:type="dxa"/>
          </w:tcPr>
          <w:p w:rsidR="000A366D" w:rsidRPr="00AE2271" w:rsidRDefault="000A366D" w:rsidP="000A366D">
            <w:pPr>
              <w:pStyle w:val="ConsPlusNormal"/>
              <w:jc w:val="center"/>
              <w:rPr>
                <w:szCs w:val="24"/>
              </w:rPr>
            </w:pPr>
            <w:r w:rsidRPr="00AE2271">
              <w:rPr>
                <w:szCs w:val="24"/>
              </w:rPr>
              <w:t>-</w:t>
            </w:r>
          </w:p>
        </w:tc>
      </w:tr>
    </w:tbl>
    <w:p w:rsidR="00E70B97" w:rsidRPr="00AE2271" w:rsidRDefault="00E70B97">
      <w:pPr>
        <w:pStyle w:val="ConsPlusNormal"/>
        <w:jc w:val="both"/>
        <w:rPr>
          <w:sz w:val="28"/>
          <w:szCs w:val="28"/>
        </w:rPr>
      </w:pPr>
    </w:p>
    <w:p w:rsidR="00E70B97" w:rsidRPr="00AE2271" w:rsidRDefault="00E70B97">
      <w:pPr>
        <w:pStyle w:val="ConsPlusNormal"/>
        <w:ind w:firstLine="540"/>
        <w:jc w:val="both"/>
        <w:rPr>
          <w:sz w:val="28"/>
          <w:szCs w:val="28"/>
        </w:rPr>
      </w:pPr>
      <w:r w:rsidRPr="00AE2271">
        <w:rPr>
          <w:sz w:val="28"/>
          <w:szCs w:val="28"/>
        </w:rPr>
        <w:t xml:space="preserve">Ресурсное обеспечение реализации настоящей подпрограммы приведено в </w:t>
      </w:r>
      <w:hyperlink w:anchor="P983" w:history="1">
        <w:r w:rsidRPr="00AE2271">
          <w:rPr>
            <w:sz w:val="28"/>
            <w:szCs w:val="28"/>
          </w:rPr>
          <w:t>таблицах 4</w:t>
        </w:r>
      </w:hyperlink>
      <w:r w:rsidRPr="00AE2271">
        <w:rPr>
          <w:sz w:val="28"/>
          <w:szCs w:val="28"/>
        </w:rPr>
        <w:t xml:space="preserve"> </w:t>
      </w:r>
      <w:r w:rsidR="0098265E" w:rsidRPr="00AE2271">
        <w:rPr>
          <w:sz w:val="28"/>
          <w:szCs w:val="28"/>
        </w:rPr>
        <w:t>«</w:t>
      </w:r>
      <w:r w:rsidRPr="00AE2271">
        <w:rPr>
          <w:sz w:val="28"/>
          <w:szCs w:val="28"/>
        </w:rPr>
        <w:t>Ресурсное обеспечение реализации Госпрограммы за счет средств областного бюджета</w:t>
      </w:r>
      <w:r w:rsidR="0098265E" w:rsidRPr="00AE2271">
        <w:rPr>
          <w:sz w:val="28"/>
          <w:szCs w:val="28"/>
        </w:rPr>
        <w:t>»</w:t>
      </w:r>
      <w:r w:rsidRPr="00AE2271">
        <w:rPr>
          <w:sz w:val="28"/>
          <w:szCs w:val="28"/>
        </w:rPr>
        <w:t xml:space="preserve"> и </w:t>
      </w:r>
      <w:hyperlink w:anchor="P1724" w:history="1">
        <w:r w:rsidRPr="00AE2271">
          <w:rPr>
            <w:sz w:val="28"/>
            <w:szCs w:val="28"/>
          </w:rPr>
          <w:t>5</w:t>
        </w:r>
      </w:hyperlink>
      <w:r w:rsidRPr="00AE2271">
        <w:rPr>
          <w:sz w:val="28"/>
          <w:szCs w:val="28"/>
        </w:rPr>
        <w:t xml:space="preserve"> </w:t>
      </w:r>
      <w:r w:rsidR="0098265E" w:rsidRPr="00AE2271">
        <w:rPr>
          <w:sz w:val="28"/>
          <w:szCs w:val="28"/>
        </w:rPr>
        <w:t>«</w:t>
      </w:r>
      <w:r w:rsidRPr="00AE2271">
        <w:rPr>
          <w:sz w:val="28"/>
          <w:szCs w:val="28"/>
        </w:rPr>
        <w:t>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1"/>
        <w:rPr>
          <w:b w:val="0"/>
          <w:sz w:val="28"/>
          <w:szCs w:val="28"/>
        </w:rPr>
      </w:pPr>
      <w:bookmarkStart w:id="22" w:name="P4172"/>
      <w:bookmarkEnd w:id="22"/>
      <w:r w:rsidRPr="00AE2271">
        <w:rPr>
          <w:b w:val="0"/>
          <w:sz w:val="28"/>
          <w:szCs w:val="28"/>
        </w:rPr>
        <w:t>13. Подпрограмма</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Повышение качества жизни и уровня доступности среды</w:t>
      </w:r>
    </w:p>
    <w:p w:rsidR="00E70B97" w:rsidRPr="00AE2271" w:rsidRDefault="00E70B97">
      <w:pPr>
        <w:pStyle w:val="ConsPlusTitle"/>
        <w:jc w:val="center"/>
        <w:rPr>
          <w:b w:val="0"/>
          <w:sz w:val="28"/>
          <w:szCs w:val="28"/>
        </w:rPr>
      </w:pPr>
      <w:r w:rsidRPr="00AE2271">
        <w:rPr>
          <w:b w:val="0"/>
          <w:sz w:val="28"/>
          <w:szCs w:val="28"/>
        </w:rPr>
        <w:t>жизнедеятельности для пожилых граждан на территории</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r w:rsidRPr="00AE2271">
        <w:rPr>
          <w:b w:val="0"/>
          <w:sz w:val="28"/>
          <w:szCs w:val="28"/>
        </w:rPr>
        <w:t xml:space="preserve"> на 2020 - 2024 годы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1. Паспорт</w:t>
      </w:r>
    </w:p>
    <w:p w:rsidR="00E70B97" w:rsidRPr="00AE2271" w:rsidRDefault="00E70B97">
      <w:pPr>
        <w:pStyle w:val="ConsPlusTitle"/>
        <w:jc w:val="center"/>
        <w:rPr>
          <w:b w:val="0"/>
          <w:sz w:val="28"/>
          <w:szCs w:val="28"/>
        </w:rPr>
      </w:pPr>
      <w:r w:rsidRPr="00AE2271">
        <w:rPr>
          <w:b w:val="0"/>
          <w:sz w:val="28"/>
          <w:szCs w:val="28"/>
        </w:rPr>
        <w:t xml:space="preserve">подпрограммы </w:t>
      </w:r>
      <w:r w:rsidR="0098265E" w:rsidRPr="00AE2271">
        <w:rPr>
          <w:b w:val="0"/>
          <w:sz w:val="28"/>
          <w:szCs w:val="28"/>
        </w:rPr>
        <w:t>«</w:t>
      </w:r>
      <w:r w:rsidRPr="00AE2271">
        <w:rPr>
          <w:b w:val="0"/>
          <w:sz w:val="28"/>
          <w:szCs w:val="28"/>
        </w:rPr>
        <w:t>Повышение качества жизни и уровня доступности</w:t>
      </w:r>
    </w:p>
    <w:p w:rsidR="00E70B97" w:rsidRPr="00AE2271" w:rsidRDefault="00E70B97">
      <w:pPr>
        <w:pStyle w:val="ConsPlusTitle"/>
        <w:jc w:val="center"/>
        <w:rPr>
          <w:b w:val="0"/>
          <w:sz w:val="28"/>
          <w:szCs w:val="28"/>
        </w:rPr>
      </w:pPr>
      <w:r w:rsidRPr="00AE2271">
        <w:rPr>
          <w:b w:val="0"/>
          <w:sz w:val="28"/>
          <w:szCs w:val="28"/>
        </w:rPr>
        <w:t>среды жизнедеятельности для пожилых граждан на территории</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r w:rsidRPr="00AE2271">
        <w:rPr>
          <w:b w:val="0"/>
          <w:sz w:val="28"/>
          <w:szCs w:val="28"/>
        </w:rPr>
        <w:t xml:space="preserve"> на 2020 - 2024 годы</w:t>
      </w:r>
    </w:p>
    <w:p w:rsidR="00E70B97" w:rsidRPr="00AE2271" w:rsidRDefault="00E70B97">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Наименование подпрограммы</w:t>
            </w:r>
          </w:p>
        </w:tc>
        <w:tc>
          <w:tcPr>
            <w:tcW w:w="6803" w:type="dxa"/>
            <w:tcBorders>
              <w:top w:val="nil"/>
              <w:left w:val="nil"/>
              <w:bottom w:val="nil"/>
              <w:right w:val="nil"/>
            </w:tcBorders>
          </w:tcPr>
          <w:p w:rsidR="00E70B97" w:rsidRPr="00AE2271" w:rsidRDefault="0098265E">
            <w:pPr>
              <w:pStyle w:val="ConsPlusNormal"/>
              <w:jc w:val="both"/>
              <w:rPr>
                <w:sz w:val="28"/>
                <w:szCs w:val="24"/>
              </w:rPr>
            </w:pPr>
            <w:r w:rsidRPr="00AE2271">
              <w:rPr>
                <w:sz w:val="28"/>
                <w:szCs w:val="24"/>
              </w:rPr>
              <w:t>«</w:t>
            </w:r>
            <w:r w:rsidR="00E70B97" w:rsidRPr="00AE2271">
              <w:rPr>
                <w:sz w:val="28"/>
                <w:szCs w:val="24"/>
              </w:rPr>
              <w:t>Повышение качества жизни и уровня доступности среды жизнедеятельности для пожилых граждан на территории Еврейской автономной области</w:t>
            </w:r>
            <w:r w:rsidRPr="00AE2271">
              <w:rPr>
                <w:sz w:val="28"/>
                <w:szCs w:val="24"/>
              </w:rPr>
              <w:t>»</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Ответственный исполнитель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Комитет социальной защиты населения правительства Еврейской автономной области</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Участники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Управление здравоохранения правительства Еврейской автономной области;</w:t>
            </w:r>
          </w:p>
          <w:p w:rsidR="00E70B97" w:rsidRPr="00AE2271" w:rsidRDefault="00E70B97">
            <w:pPr>
              <w:pStyle w:val="ConsPlusNormal"/>
              <w:jc w:val="both"/>
              <w:rPr>
                <w:sz w:val="28"/>
                <w:szCs w:val="24"/>
              </w:rPr>
            </w:pPr>
            <w:r w:rsidRPr="00AE2271">
              <w:rPr>
                <w:sz w:val="28"/>
                <w:szCs w:val="24"/>
              </w:rPr>
              <w:t>комитет по физической культуре и спорту правительства Еврейской автономной области;</w:t>
            </w:r>
          </w:p>
          <w:p w:rsidR="00E70B97" w:rsidRPr="00AE2271" w:rsidRDefault="00E70B97">
            <w:pPr>
              <w:pStyle w:val="ConsPlusNormal"/>
              <w:jc w:val="both"/>
              <w:rPr>
                <w:sz w:val="28"/>
                <w:szCs w:val="24"/>
              </w:rPr>
            </w:pPr>
            <w:r w:rsidRPr="00AE2271">
              <w:rPr>
                <w:sz w:val="28"/>
                <w:szCs w:val="24"/>
              </w:rPr>
              <w:t>управление трудовой занятости населения правительства Еврейской автономной области;</w:t>
            </w:r>
          </w:p>
          <w:p w:rsidR="00EC3140" w:rsidRDefault="00E70B97" w:rsidP="006F2979">
            <w:pPr>
              <w:pStyle w:val="ConsPlusNormal"/>
              <w:jc w:val="both"/>
              <w:rPr>
                <w:sz w:val="28"/>
                <w:szCs w:val="24"/>
              </w:rPr>
            </w:pPr>
            <w:r w:rsidRPr="00AE2271">
              <w:rPr>
                <w:sz w:val="28"/>
                <w:szCs w:val="24"/>
              </w:rPr>
              <w:t>управление культуры правительства Еврейской автономной области;</w:t>
            </w:r>
          </w:p>
          <w:p w:rsidR="005E38B7" w:rsidRPr="00AE2271" w:rsidRDefault="005E38B7" w:rsidP="006F2979">
            <w:pPr>
              <w:pStyle w:val="ConsPlusNormal"/>
              <w:jc w:val="both"/>
              <w:rPr>
                <w:sz w:val="28"/>
                <w:szCs w:val="24"/>
              </w:rPr>
            </w:pPr>
            <w:r>
              <w:rPr>
                <w:sz w:val="28"/>
                <w:szCs w:val="24"/>
              </w:rPr>
              <w:t>ОГБУ «Комплексный центр социального обслуживания Еврейской автономной области</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lastRenderedPageBreak/>
              <w:t>Цель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Повышение в Еврейской автономной области качества жизни пожилых людей и уровня доступности для них среды жизнедеятельности</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Задачи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1. Оказание содействия общественным организациям, осуществляющим свою деятельность в части решения социальных проблем граждан пожилого возраста.</w:t>
            </w:r>
          </w:p>
          <w:p w:rsidR="00E70B97" w:rsidRPr="00AE2271" w:rsidRDefault="00E70B97">
            <w:pPr>
              <w:pStyle w:val="ConsPlusNormal"/>
              <w:jc w:val="both"/>
              <w:rPr>
                <w:sz w:val="28"/>
                <w:szCs w:val="24"/>
              </w:rPr>
            </w:pPr>
            <w:r w:rsidRPr="00AE2271">
              <w:rPr>
                <w:sz w:val="28"/>
                <w:szCs w:val="24"/>
              </w:rPr>
              <w:t>2. Увековечение памяти ветеранов, погибших в Великой Отечественной войне, и сохранение мест захоронений знаменитых земляков</w:t>
            </w:r>
            <w:r w:rsidR="00AE4080" w:rsidRPr="00AE2271">
              <w:rPr>
                <w:sz w:val="28"/>
                <w:szCs w:val="24"/>
              </w:rPr>
              <w:t>.</w:t>
            </w:r>
          </w:p>
          <w:p w:rsidR="00E70B97" w:rsidRPr="00AE2271" w:rsidRDefault="00E70B97">
            <w:pPr>
              <w:pStyle w:val="ConsPlusNormal"/>
              <w:jc w:val="both"/>
              <w:rPr>
                <w:sz w:val="28"/>
                <w:szCs w:val="24"/>
              </w:rPr>
            </w:pPr>
            <w:r w:rsidRPr="00AE2271">
              <w:rPr>
                <w:sz w:val="28"/>
                <w:szCs w:val="24"/>
              </w:rPr>
              <w:t>3. Создание условий для увеличения активного долголетия и продолжительности здоровой жизни граждан старшего поколения</w:t>
            </w:r>
            <w:r w:rsidR="00AE4080" w:rsidRPr="00AE2271">
              <w:rPr>
                <w:sz w:val="28"/>
                <w:szCs w:val="24"/>
              </w:rPr>
              <w:t>.</w:t>
            </w:r>
          </w:p>
          <w:p w:rsidR="00AE4080" w:rsidRPr="00AE2271" w:rsidRDefault="00AE4080">
            <w:pPr>
              <w:pStyle w:val="ConsPlusNormal"/>
              <w:jc w:val="both"/>
              <w:rPr>
                <w:sz w:val="28"/>
                <w:szCs w:val="24"/>
              </w:rPr>
            </w:pPr>
            <w:r w:rsidRPr="00AE2271">
              <w:rPr>
                <w:sz w:val="28"/>
                <w:szCs w:val="24"/>
              </w:rPr>
              <w:t>4. Укрепление материально-технической базы общественных организаций и объединений.</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Целевые индикаторы и показатели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1. Количество СОНКО, осуществляющих свою деятельность в части решения социальных проблем пожилых граждан, получающих государственную поддержку.</w:t>
            </w:r>
          </w:p>
          <w:p w:rsidR="00E70B97" w:rsidRPr="00AE2271" w:rsidRDefault="00E70B97">
            <w:pPr>
              <w:pStyle w:val="ConsPlusNormal"/>
              <w:jc w:val="both"/>
              <w:rPr>
                <w:sz w:val="28"/>
                <w:szCs w:val="24"/>
              </w:rPr>
            </w:pPr>
            <w:r w:rsidRPr="00AE2271">
              <w:rPr>
                <w:sz w:val="28"/>
                <w:szCs w:val="24"/>
              </w:rPr>
              <w:t>2. 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восстановленных мест захоронений знаменитых земляков.</w:t>
            </w:r>
          </w:p>
          <w:p w:rsidR="00E70B97" w:rsidRPr="00AE2271" w:rsidRDefault="00E70B97">
            <w:pPr>
              <w:pStyle w:val="ConsPlusNormal"/>
              <w:jc w:val="both"/>
              <w:rPr>
                <w:sz w:val="28"/>
                <w:szCs w:val="24"/>
              </w:rPr>
            </w:pPr>
            <w:r w:rsidRPr="00AE2271">
              <w:rPr>
                <w:sz w:val="28"/>
                <w:szCs w:val="24"/>
              </w:rPr>
              <w:t>3. 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Этапы и сроки реализации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2020 - 2024 годы</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Объемы бюджетных ассигнований подпрограммы</w:t>
            </w:r>
          </w:p>
        </w:tc>
        <w:tc>
          <w:tcPr>
            <w:tcW w:w="6803" w:type="dxa"/>
            <w:tcBorders>
              <w:top w:val="nil"/>
              <w:left w:val="nil"/>
              <w:bottom w:val="nil"/>
              <w:right w:val="nil"/>
            </w:tcBorders>
          </w:tcPr>
          <w:p w:rsidR="00E70B97" w:rsidRPr="00AF2567" w:rsidRDefault="00E70B97">
            <w:pPr>
              <w:pStyle w:val="ConsPlusNormal"/>
              <w:jc w:val="both"/>
              <w:rPr>
                <w:sz w:val="28"/>
                <w:szCs w:val="24"/>
              </w:rPr>
            </w:pPr>
            <w:r w:rsidRPr="00AE2271">
              <w:rPr>
                <w:sz w:val="28"/>
                <w:szCs w:val="24"/>
              </w:rPr>
              <w:t xml:space="preserve">Объем финансового обеспечения реализации подпрограммы за 2020 - 2024 годы всего составляет </w:t>
            </w:r>
            <w:r w:rsidR="00684FDD">
              <w:rPr>
                <w:sz w:val="28"/>
                <w:szCs w:val="24"/>
              </w:rPr>
              <w:t>30868</w:t>
            </w:r>
            <w:r w:rsidRPr="00AF2567">
              <w:rPr>
                <w:sz w:val="28"/>
                <w:szCs w:val="24"/>
              </w:rPr>
              <w:t>,</w:t>
            </w:r>
            <w:r w:rsidR="00684FDD">
              <w:rPr>
                <w:sz w:val="28"/>
                <w:szCs w:val="24"/>
              </w:rPr>
              <w:t>81</w:t>
            </w:r>
            <w:r w:rsidRPr="00AF2567">
              <w:rPr>
                <w:sz w:val="28"/>
                <w:szCs w:val="24"/>
              </w:rPr>
              <w:t xml:space="preserve"> тыс. рублей</w:t>
            </w:r>
            <w:r w:rsidR="00AE4080" w:rsidRPr="00AF2567">
              <w:rPr>
                <w:sz w:val="28"/>
                <w:szCs w:val="24"/>
              </w:rPr>
              <w:t>, в том числе</w:t>
            </w:r>
            <w:r w:rsidRPr="00AF2567">
              <w:rPr>
                <w:sz w:val="28"/>
                <w:szCs w:val="24"/>
              </w:rPr>
              <w:t>:</w:t>
            </w:r>
          </w:p>
          <w:p w:rsidR="00E70B97" w:rsidRPr="00AE2271" w:rsidRDefault="00E70B97">
            <w:pPr>
              <w:pStyle w:val="ConsPlusNormal"/>
              <w:jc w:val="both"/>
              <w:rPr>
                <w:sz w:val="28"/>
                <w:szCs w:val="24"/>
              </w:rPr>
            </w:pPr>
            <w:r w:rsidRPr="00AF2567">
              <w:rPr>
                <w:sz w:val="28"/>
                <w:szCs w:val="24"/>
              </w:rPr>
              <w:t xml:space="preserve">за счет средств областного бюджета - </w:t>
            </w:r>
            <w:r w:rsidR="00407C00">
              <w:rPr>
                <w:sz w:val="28"/>
                <w:szCs w:val="24"/>
              </w:rPr>
              <w:t>278</w:t>
            </w:r>
            <w:r w:rsidR="003F6814">
              <w:rPr>
                <w:sz w:val="28"/>
                <w:szCs w:val="24"/>
              </w:rPr>
              <w:t>5</w:t>
            </w:r>
            <w:r w:rsidR="00407C00">
              <w:rPr>
                <w:sz w:val="28"/>
                <w:szCs w:val="24"/>
              </w:rPr>
              <w:t>4</w:t>
            </w:r>
            <w:r w:rsidR="00D45908" w:rsidRPr="00AF2567">
              <w:rPr>
                <w:sz w:val="28"/>
                <w:szCs w:val="24"/>
              </w:rPr>
              <w:t>,</w:t>
            </w:r>
            <w:r w:rsidR="003F6814">
              <w:rPr>
                <w:sz w:val="28"/>
                <w:szCs w:val="24"/>
              </w:rPr>
              <w:t>0</w:t>
            </w:r>
            <w:r w:rsidRPr="00AF2567">
              <w:rPr>
                <w:sz w:val="28"/>
                <w:szCs w:val="24"/>
              </w:rPr>
              <w:t>0 тыс. рублей, в том числе:</w:t>
            </w:r>
          </w:p>
          <w:p w:rsidR="00E70B97" w:rsidRPr="00AE2271" w:rsidRDefault="00E70B97">
            <w:pPr>
              <w:pStyle w:val="ConsPlusNormal"/>
              <w:jc w:val="both"/>
              <w:rPr>
                <w:sz w:val="28"/>
                <w:szCs w:val="24"/>
              </w:rPr>
            </w:pPr>
            <w:r w:rsidRPr="00AE2271">
              <w:rPr>
                <w:sz w:val="28"/>
                <w:szCs w:val="24"/>
              </w:rPr>
              <w:t xml:space="preserve">в 2020 году </w:t>
            </w:r>
            <w:r w:rsidR="00684FDD">
              <w:rPr>
                <w:sz w:val="28"/>
                <w:szCs w:val="24"/>
              </w:rPr>
              <w:t>-</w:t>
            </w:r>
            <w:r w:rsidRPr="00AE2271">
              <w:rPr>
                <w:sz w:val="28"/>
                <w:szCs w:val="24"/>
              </w:rPr>
              <w:t xml:space="preserve"> </w:t>
            </w:r>
            <w:r w:rsidR="00407C00">
              <w:rPr>
                <w:sz w:val="28"/>
                <w:szCs w:val="24"/>
              </w:rPr>
              <w:t>43</w:t>
            </w:r>
            <w:r w:rsidR="00684FDD">
              <w:rPr>
                <w:sz w:val="28"/>
                <w:szCs w:val="24"/>
              </w:rPr>
              <w:t xml:space="preserve">25,50 </w:t>
            </w:r>
            <w:r w:rsidRPr="00AE2271">
              <w:rPr>
                <w:sz w:val="28"/>
                <w:szCs w:val="24"/>
              </w:rPr>
              <w:t>тыс. рублей;</w:t>
            </w:r>
          </w:p>
          <w:p w:rsidR="00E70B97" w:rsidRPr="00AE2271" w:rsidRDefault="00E70B97">
            <w:pPr>
              <w:pStyle w:val="ConsPlusNormal"/>
              <w:jc w:val="both"/>
              <w:rPr>
                <w:sz w:val="28"/>
                <w:szCs w:val="24"/>
              </w:rPr>
            </w:pPr>
            <w:r w:rsidRPr="00AE2271">
              <w:rPr>
                <w:sz w:val="28"/>
                <w:szCs w:val="24"/>
              </w:rPr>
              <w:t>в 2021 году - 58</w:t>
            </w:r>
            <w:r w:rsidR="003F6814">
              <w:rPr>
                <w:sz w:val="28"/>
                <w:szCs w:val="24"/>
              </w:rPr>
              <w:t>3</w:t>
            </w:r>
            <w:r w:rsidRPr="00AE2271">
              <w:rPr>
                <w:sz w:val="28"/>
                <w:szCs w:val="24"/>
              </w:rPr>
              <w:t>5,</w:t>
            </w:r>
            <w:r w:rsidR="003F6814">
              <w:rPr>
                <w:sz w:val="28"/>
                <w:szCs w:val="24"/>
              </w:rPr>
              <w:t>1</w:t>
            </w:r>
            <w:r w:rsidRPr="00AE2271">
              <w:rPr>
                <w:sz w:val="28"/>
                <w:szCs w:val="24"/>
              </w:rPr>
              <w:t>0 тыс. рублей;</w:t>
            </w:r>
          </w:p>
          <w:p w:rsidR="00E70B97" w:rsidRPr="00AE2271" w:rsidRDefault="00E70B97">
            <w:pPr>
              <w:pStyle w:val="ConsPlusNormal"/>
              <w:jc w:val="both"/>
              <w:rPr>
                <w:sz w:val="28"/>
                <w:szCs w:val="24"/>
              </w:rPr>
            </w:pPr>
            <w:r w:rsidRPr="00AE2271">
              <w:rPr>
                <w:sz w:val="28"/>
                <w:szCs w:val="24"/>
              </w:rPr>
              <w:t>в 2022 году - 5897,80 тыс. рублей;</w:t>
            </w:r>
          </w:p>
          <w:p w:rsidR="00E70B97" w:rsidRPr="00AE2271" w:rsidRDefault="00E70B97">
            <w:pPr>
              <w:pStyle w:val="ConsPlusNormal"/>
              <w:jc w:val="both"/>
              <w:rPr>
                <w:sz w:val="28"/>
                <w:szCs w:val="24"/>
              </w:rPr>
            </w:pPr>
            <w:r w:rsidRPr="00AE2271">
              <w:rPr>
                <w:sz w:val="28"/>
                <w:szCs w:val="24"/>
              </w:rPr>
              <w:t>в 2023 году - 5897,80 тыс. рублей;</w:t>
            </w:r>
          </w:p>
          <w:p w:rsidR="00E70B97" w:rsidRPr="00AE2271" w:rsidRDefault="00E70B97">
            <w:pPr>
              <w:pStyle w:val="ConsPlusNormal"/>
              <w:jc w:val="both"/>
              <w:rPr>
                <w:sz w:val="28"/>
                <w:szCs w:val="24"/>
              </w:rPr>
            </w:pPr>
            <w:r w:rsidRPr="00AE2271">
              <w:rPr>
                <w:sz w:val="28"/>
                <w:szCs w:val="24"/>
              </w:rPr>
              <w:lastRenderedPageBreak/>
              <w:t>в 2024 году - 5897,80 тыс. рублей</w:t>
            </w:r>
            <w:r w:rsidR="00AE4080" w:rsidRPr="00AE2271">
              <w:rPr>
                <w:sz w:val="28"/>
                <w:szCs w:val="24"/>
              </w:rPr>
              <w:t>.</w:t>
            </w:r>
          </w:p>
          <w:p w:rsidR="00AE4080" w:rsidRPr="00AE2271" w:rsidRDefault="00AE4080">
            <w:pPr>
              <w:pStyle w:val="ConsPlusNormal"/>
              <w:jc w:val="both"/>
              <w:rPr>
                <w:sz w:val="28"/>
                <w:szCs w:val="24"/>
              </w:rPr>
            </w:pPr>
          </w:p>
          <w:p w:rsidR="00AE4080" w:rsidRPr="006D08D7" w:rsidRDefault="00AE4080">
            <w:pPr>
              <w:pStyle w:val="ConsPlusNormal"/>
              <w:jc w:val="both"/>
              <w:rPr>
                <w:sz w:val="28"/>
                <w:szCs w:val="24"/>
              </w:rPr>
            </w:pPr>
            <w:r w:rsidRPr="00AE2271">
              <w:rPr>
                <w:sz w:val="28"/>
                <w:szCs w:val="24"/>
              </w:rPr>
              <w:t xml:space="preserve">за счет </w:t>
            </w:r>
            <w:r w:rsidR="006F2979">
              <w:rPr>
                <w:sz w:val="28"/>
                <w:szCs w:val="24"/>
              </w:rPr>
              <w:t>средств федерального бюджета *</w:t>
            </w:r>
            <w:r w:rsidRPr="00AE2271">
              <w:rPr>
                <w:sz w:val="28"/>
                <w:szCs w:val="24"/>
              </w:rPr>
              <w:t xml:space="preserve"> </w:t>
            </w:r>
            <w:r w:rsidRPr="006D08D7">
              <w:rPr>
                <w:sz w:val="28"/>
                <w:szCs w:val="24"/>
              </w:rPr>
              <w:t xml:space="preserve">– </w:t>
            </w:r>
            <w:r w:rsidR="006D08D7" w:rsidRPr="006D08D7">
              <w:rPr>
                <w:sz w:val="28"/>
                <w:szCs w:val="24"/>
              </w:rPr>
              <w:t>3</w:t>
            </w:r>
            <w:r w:rsidRPr="006D08D7">
              <w:rPr>
                <w:sz w:val="28"/>
                <w:szCs w:val="24"/>
              </w:rPr>
              <w:t>000,00 тыс. рублей, в том числе:</w:t>
            </w:r>
          </w:p>
          <w:p w:rsidR="00AE4080" w:rsidRDefault="00AE4080">
            <w:pPr>
              <w:pStyle w:val="ConsPlusNormal"/>
              <w:jc w:val="both"/>
              <w:rPr>
                <w:sz w:val="28"/>
                <w:szCs w:val="24"/>
              </w:rPr>
            </w:pPr>
            <w:r w:rsidRPr="006D08D7">
              <w:rPr>
                <w:sz w:val="28"/>
                <w:szCs w:val="24"/>
              </w:rPr>
              <w:t>в 202</w:t>
            </w:r>
            <w:r w:rsidR="00A64635">
              <w:rPr>
                <w:sz w:val="28"/>
                <w:szCs w:val="24"/>
              </w:rPr>
              <w:t>0</w:t>
            </w:r>
            <w:r w:rsidRPr="006D08D7">
              <w:rPr>
                <w:sz w:val="28"/>
                <w:szCs w:val="24"/>
              </w:rPr>
              <w:t xml:space="preserve"> году </w:t>
            </w:r>
            <w:r w:rsidR="00A64635">
              <w:rPr>
                <w:sz w:val="28"/>
                <w:szCs w:val="24"/>
              </w:rPr>
              <w:t>-</w:t>
            </w:r>
            <w:r w:rsidRPr="006D08D7">
              <w:rPr>
                <w:sz w:val="28"/>
                <w:szCs w:val="24"/>
              </w:rPr>
              <w:t xml:space="preserve"> </w:t>
            </w:r>
            <w:r w:rsidR="00A64635">
              <w:rPr>
                <w:sz w:val="28"/>
                <w:szCs w:val="24"/>
              </w:rPr>
              <w:t>1 533,61</w:t>
            </w:r>
            <w:r w:rsidRPr="006D08D7">
              <w:rPr>
                <w:sz w:val="28"/>
                <w:szCs w:val="24"/>
              </w:rPr>
              <w:t xml:space="preserve"> тыс. рублей</w:t>
            </w:r>
            <w:r w:rsidR="00A64635">
              <w:rPr>
                <w:sz w:val="28"/>
                <w:szCs w:val="24"/>
              </w:rPr>
              <w:t>;</w:t>
            </w:r>
          </w:p>
          <w:p w:rsidR="00A64635" w:rsidRDefault="00A64635">
            <w:pPr>
              <w:pStyle w:val="ConsPlusNormal"/>
              <w:jc w:val="both"/>
              <w:rPr>
                <w:sz w:val="28"/>
                <w:szCs w:val="24"/>
              </w:rPr>
            </w:pPr>
            <w:r>
              <w:rPr>
                <w:sz w:val="28"/>
                <w:szCs w:val="24"/>
              </w:rPr>
              <w:t xml:space="preserve">в 2021 году - 1 466,39 </w:t>
            </w:r>
            <w:r w:rsidRPr="006D08D7">
              <w:rPr>
                <w:sz w:val="28"/>
                <w:szCs w:val="24"/>
              </w:rPr>
              <w:t>тыс. рублей</w:t>
            </w:r>
            <w:r>
              <w:rPr>
                <w:sz w:val="28"/>
                <w:szCs w:val="24"/>
              </w:rPr>
              <w:t>;</w:t>
            </w:r>
          </w:p>
          <w:p w:rsidR="00A64635" w:rsidRDefault="00A64635" w:rsidP="00A64635">
            <w:pPr>
              <w:pStyle w:val="ConsPlusNormal"/>
              <w:jc w:val="both"/>
              <w:rPr>
                <w:sz w:val="28"/>
                <w:szCs w:val="28"/>
              </w:rPr>
            </w:pPr>
          </w:p>
          <w:p w:rsidR="00A64635" w:rsidRPr="00AE2271" w:rsidRDefault="00A64635" w:rsidP="00A64635">
            <w:pPr>
              <w:pStyle w:val="ConsPlusNormal"/>
              <w:jc w:val="both"/>
              <w:rPr>
                <w:sz w:val="28"/>
                <w:szCs w:val="28"/>
              </w:rPr>
            </w:pPr>
            <w:r w:rsidRPr="00AE2271">
              <w:rPr>
                <w:sz w:val="28"/>
                <w:szCs w:val="28"/>
              </w:rPr>
              <w:t xml:space="preserve">за счет средств </w:t>
            </w:r>
            <w:r>
              <w:rPr>
                <w:sz w:val="28"/>
                <w:szCs w:val="28"/>
              </w:rPr>
              <w:t>муниципального</w:t>
            </w:r>
            <w:r w:rsidRPr="00AE2271">
              <w:rPr>
                <w:sz w:val="28"/>
                <w:szCs w:val="28"/>
              </w:rPr>
              <w:t xml:space="preserve"> бюджета </w:t>
            </w:r>
            <w:hyperlink w:anchor="P90" w:history="1">
              <w:r w:rsidRPr="00AE2271">
                <w:rPr>
                  <w:sz w:val="28"/>
                  <w:szCs w:val="28"/>
                </w:rPr>
                <w:t>*</w:t>
              </w:r>
            </w:hyperlink>
            <w:r w:rsidRPr="00AE2271">
              <w:rPr>
                <w:sz w:val="28"/>
                <w:szCs w:val="28"/>
              </w:rPr>
              <w:t xml:space="preserve"> – </w:t>
            </w:r>
            <w:r w:rsidRPr="00AE2271">
              <w:rPr>
                <w:sz w:val="28"/>
                <w:szCs w:val="28"/>
              </w:rPr>
              <w:br/>
            </w:r>
            <w:r w:rsidR="0076174E">
              <w:rPr>
                <w:sz w:val="28"/>
                <w:szCs w:val="28"/>
              </w:rPr>
              <w:t>14,81</w:t>
            </w:r>
            <w:r w:rsidR="0076174E" w:rsidRPr="00AE2271">
              <w:rPr>
                <w:sz w:val="28"/>
                <w:szCs w:val="28"/>
              </w:rPr>
              <w:t xml:space="preserve"> </w:t>
            </w:r>
            <w:r w:rsidRPr="00AE2271">
              <w:rPr>
                <w:sz w:val="28"/>
                <w:szCs w:val="28"/>
              </w:rPr>
              <w:t>тыс. рублей, в том числе:</w:t>
            </w:r>
          </w:p>
          <w:p w:rsidR="00A64635" w:rsidRPr="00AE2271" w:rsidRDefault="00A64635" w:rsidP="00A64635">
            <w:pPr>
              <w:pStyle w:val="ConsPlusNormal"/>
              <w:jc w:val="both"/>
              <w:rPr>
                <w:sz w:val="28"/>
                <w:szCs w:val="24"/>
              </w:rPr>
            </w:pPr>
            <w:r w:rsidRPr="00AE2271">
              <w:rPr>
                <w:sz w:val="28"/>
                <w:szCs w:val="28"/>
              </w:rPr>
              <w:t xml:space="preserve">2021 год </w:t>
            </w:r>
            <w:r>
              <w:rPr>
                <w:sz w:val="28"/>
                <w:szCs w:val="28"/>
              </w:rPr>
              <w:t>-</w:t>
            </w:r>
            <w:r w:rsidRPr="00AE2271">
              <w:rPr>
                <w:sz w:val="28"/>
                <w:szCs w:val="28"/>
              </w:rPr>
              <w:t xml:space="preserve"> </w:t>
            </w:r>
            <w:r>
              <w:rPr>
                <w:sz w:val="28"/>
                <w:szCs w:val="28"/>
              </w:rPr>
              <w:t>14,81</w:t>
            </w:r>
            <w:r w:rsidRPr="00AE2271">
              <w:rPr>
                <w:sz w:val="28"/>
                <w:szCs w:val="28"/>
              </w:rPr>
              <w:t xml:space="preserve"> тыс. рублей</w:t>
            </w:r>
            <w:r>
              <w:rPr>
                <w:sz w:val="28"/>
                <w:szCs w:val="28"/>
              </w:rPr>
              <w:t>.</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lastRenderedPageBreak/>
              <w:t>Ожидаемые результаты реализации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1. Оказать содействие общественным организациям, осуществляющим свою деятельность в части решения социальных проблем граждан пожилого возраста.</w:t>
            </w:r>
          </w:p>
          <w:p w:rsidR="00E70B97" w:rsidRPr="00AE2271" w:rsidRDefault="00E70B97">
            <w:pPr>
              <w:pStyle w:val="ConsPlusNormal"/>
              <w:jc w:val="both"/>
              <w:rPr>
                <w:sz w:val="28"/>
                <w:szCs w:val="24"/>
              </w:rPr>
            </w:pPr>
            <w:r w:rsidRPr="00AE2271">
              <w:rPr>
                <w:sz w:val="28"/>
                <w:szCs w:val="24"/>
              </w:rPr>
              <w:t>2. Увековечить память ветеранов, погибших в Великой Отечественной войне, и организовать работу по восстановлению мест захоронений знаменитых земляков.</w:t>
            </w:r>
          </w:p>
          <w:p w:rsidR="00E70B97" w:rsidRPr="00AE2271" w:rsidRDefault="00E70B97">
            <w:pPr>
              <w:pStyle w:val="ConsPlusNormal"/>
              <w:jc w:val="both"/>
              <w:rPr>
                <w:sz w:val="28"/>
                <w:szCs w:val="24"/>
              </w:rPr>
            </w:pPr>
            <w:r w:rsidRPr="00AE2271">
              <w:rPr>
                <w:sz w:val="28"/>
                <w:szCs w:val="24"/>
              </w:rPr>
              <w:t>3. Создать условия для досуга и повышения качества жизни граждан пожилого возраста, направленные на поддержание активного долголетия</w:t>
            </w:r>
          </w:p>
        </w:tc>
      </w:tr>
    </w:tbl>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2. Общая характеристика сферы реализации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Повышение качества жизни и уровня доступности среды</w:t>
      </w:r>
    </w:p>
    <w:p w:rsidR="00E70B97" w:rsidRPr="00AE2271" w:rsidRDefault="00E70B97">
      <w:pPr>
        <w:pStyle w:val="ConsPlusTitle"/>
        <w:jc w:val="center"/>
        <w:rPr>
          <w:b w:val="0"/>
          <w:sz w:val="28"/>
          <w:szCs w:val="28"/>
        </w:rPr>
      </w:pPr>
      <w:r w:rsidRPr="00AE2271">
        <w:rPr>
          <w:b w:val="0"/>
          <w:sz w:val="28"/>
          <w:szCs w:val="28"/>
        </w:rPr>
        <w:t>жизнедеятельности для пожилых граждан на территории</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r w:rsidRPr="00AE2271">
        <w:rPr>
          <w:b w:val="0"/>
          <w:sz w:val="28"/>
          <w:szCs w:val="28"/>
        </w:rPr>
        <w:t>, в том числе основных проблем,</w:t>
      </w:r>
    </w:p>
    <w:p w:rsidR="00E70B97" w:rsidRPr="00AE2271" w:rsidRDefault="00E70B97">
      <w:pPr>
        <w:pStyle w:val="ConsPlusTitle"/>
        <w:jc w:val="center"/>
        <w:rPr>
          <w:b w:val="0"/>
          <w:sz w:val="28"/>
          <w:szCs w:val="28"/>
        </w:rPr>
      </w:pPr>
      <w:r w:rsidRPr="00AE2271">
        <w:rPr>
          <w:b w:val="0"/>
          <w:sz w:val="28"/>
          <w:szCs w:val="28"/>
        </w:rPr>
        <w:t>и прогноз ее развития</w:t>
      </w:r>
    </w:p>
    <w:p w:rsidR="00E70B97" w:rsidRPr="00AE2271" w:rsidRDefault="00E70B97">
      <w:pPr>
        <w:pStyle w:val="ConsPlusNormal"/>
        <w:jc w:val="both"/>
        <w:rPr>
          <w:sz w:val="28"/>
          <w:szCs w:val="28"/>
        </w:rPr>
      </w:pPr>
    </w:p>
    <w:p w:rsidR="00E70B97" w:rsidRPr="00AE2271" w:rsidRDefault="00E70B97" w:rsidP="00407C00">
      <w:pPr>
        <w:pStyle w:val="ConsPlusNormal"/>
        <w:ind w:firstLine="539"/>
        <w:contextualSpacing/>
        <w:jc w:val="both"/>
        <w:rPr>
          <w:sz w:val="28"/>
          <w:szCs w:val="28"/>
        </w:rPr>
      </w:pPr>
      <w:r w:rsidRPr="00AE2271">
        <w:rPr>
          <w:sz w:val="28"/>
          <w:szCs w:val="28"/>
        </w:rPr>
        <w:t>Сложившаяся в Еврейской автономной области демографическая ситуация характеризуется высокой численностью граждан пожилого возраста - 37,3 тыс. граждан пожилого возраста, т.е. 23,3% населения Еврейской автономной области, что ставит новые задачи и цели перед государством и обществом, направленные не только на обеспечение основных потребностей граждан старшего поколения для поддержания условий жизнедеятельности, но и на создание условий для активного участия их в политической, социальной и в иных сферах деятельности общества.</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В рамках федерального проекта </w:t>
      </w:r>
      <w:r w:rsidR="0098265E" w:rsidRPr="00AE2271">
        <w:rPr>
          <w:sz w:val="28"/>
          <w:szCs w:val="28"/>
        </w:rPr>
        <w:t>«</w:t>
      </w:r>
      <w:r w:rsidRPr="00AE2271">
        <w:rPr>
          <w:sz w:val="28"/>
          <w:szCs w:val="28"/>
        </w:rPr>
        <w:t>Старшее поколение</w:t>
      </w:r>
      <w:r w:rsidR="0098265E" w:rsidRPr="00AE2271">
        <w:rPr>
          <w:sz w:val="28"/>
          <w:szCs w:val="28"/>
        </w:rPr>
        <w:t>»</w:t>
      </w:r>
      <w:r w:rsidRPr="00AE2271">
        <w:rPr>
          <w:sz w:val="28"/>
          <w:szCs w:val="28"/>
        </w:rPr>
        <w:t xml:space="preserve"> национального проекта </w:t>
      </w:r>
      <w:r w:rsidR="0098265E" w:rsidRPr="00AE2271">
        <w:rPr>
          <w:sz w:val="28"/>
          <w:szCs w:val="28"/>
        </w:rPr>
        <w:t>«</w:t>
      </w:r>
      <w:r w:rsidRPr="00AE2271">
        <w:rPr>
          <w:sz w:val="28"/>
          <w:szCs w:val="28"/>
        </w:rPr>
        <w:t>Демография</w:t>
      </w:r>
      <w:r w:rsidR="0098265E" w:rsidRPr="00AE2271">
        <w:rPr>
          <w:sz w:val="28"/>
          <w:szCs w:val="28"/>
        </w:rPr>
        <w:t>»</w:t>
      </w:r>
      <w:r w:rsidRPr="00AE2271">
        <w:rPr>
          <w:sz w:val="28"/>
          <w:szCs w:val="28"/>
        </w:rPr>
        <w:t xml:space="preserve"> во всех субъектах Российской Федерации планируется реализовать мероприятия, направленные на повышение активного долголетия и формирование здорового старения пожилых граждан, на создание системы долговременного ухода и долгосрочной помощи для граждан пожилого возраста, на обеспечение сбалансированного социального обслуживания в полустационарной и стационарной формах, а также предоставление социальных услуг на дому и медицинской помощи с </w:t>
      </w:r>
      <w:r w:rsidRPr="00AE2271">
        <w:rPr>
          <w:sz w:val="28"/>
          <w:szCs w:val="28"/>
        </w:rPr>
        <w:lastRenderedPageBreak/>
        <w:t>привлечением патронажной службы и сиделок, поддержки семейного ухода.</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В настоящее время на территории Еврейской автономной области осуществляют свою работу три дома-интерната для престарелых и инвалидов, в которых проживают более 150 человек, и два отделения ОГБУ </w:t>
      </w:r>
      <w:r w:rsidR="0098265E" w:rsidRPr="00AE2271">
        <w:rPr>
          <w:sz w:val="28"/>
          <w:szCs w:val="28"/>
        </w:rPr>
        <w:t>«</w:t>
      </w:r>
      <w:r w:rsidRPr="00AE2271">
        <w:rPr>
          <w:sz w:val="28"/>
          <w:szCs w:val="28"/>
        </w:rPr>
        <w:t>Комплексный центр социального обслуживания Еврейской автономной области</w:t>
      </w:r>
      <w:r w:rsidR="0098265E" w:rsidRPr="00AE2271">
        <w:rPr>
          <w:sz w:val="28"/>
          <w:szCs w:val="28"/>
        </w:rPr>
        <w:t>»</w:t>
      </w:r>
      <w:r w:rsidRPr="00AE2271">
        <w:rPr>
          <w:sz w:val="28"/>
          <w:szCs w:val="28"/>
        </w:rPr>
        <w:t xml:space="preserve"> </w:t>
      </w:r>
      <w:r w:rsidR="0098265E" w:rsidRPr="00AE2271">
        <w:rPr>
          <w:sz w:val="28"/>
          <w:szCs w:val="28"/>
        </w:rPr>
        <w:t>«</w:t>
      </w:r>
      <w:r w:rsidRPr="00AE2271">
        <w:rPr>
          <w:sz w:val="28"/>
          <w:szCs w:val="28"/>
        </w:rPr>
        <w:t xml:space="preserve">Специальный дом для одиноких престарелых граждан </w:t>
      </w:r>
      <w:r w:rsidR="0053393B" w:rsidRPr="00AE2271">
        <w:rPr>
          <w:sz w:val="28"/>
          <w:szCs w:val="28"/>
        </w:rPr>
        <w:t>№</w:t>
      </w:r>
      <w:r w:rsidRPr="00AE2271">
        <w:rPr>
          <w:sz w:val="28"/>
          <w:szCs w:val="28"/>
        </w:rPr>
        <w:t xml:space="preserve"> 1</w:t>
      </w:r>
      <w:r w:rsidR="0098265E" w:rsidRPr="00AE2271">
        <w:rPr>
          <w:sz w:val="28"/>
          <w:szCs w:val="28"/>
        </w:rPr>
        <w:t>»</w:t>
      </w:r>
      <w:r w:rsidRPr="00AE2271">
        <w:rPr>
          <w:sz w:val="28"/>
          <w:szCs w:val="28"/>
        </w:rPr>
        <w:t xml:space="preserve"> и </w:t>
      </w:r>
      <w:r w:rsidR="0098265E" w:rsidRPr="00AE2271">
        <w:rPr>
          <w:sz w:val="28"/>
          <w:szCs w:val="28"/>
        </w:rPr>
        <w:t>«</w:t>
      </w:r>
      <w:r w:rsidRPr="00AE2271">
        <w:rPr>
          <w:sz w:val="28"/>
          <w:szCs w:val="28"/>
        </w:rPr>
        <w:t xml:space="preserve">Специальный дом для одиноких престарелых граждан </w:t>
      </w:r>
      <w:r w:rsidR="0053393B" w:rsidRPr="00AE2271">
        <w:rPr>
          <w:sz w:val="28"/>
          <w:szCs w:val="28"/>
        </w:rPr>
        <w:t>№</w:t>
      </w:r>
      <w:r w:rsidRPr="00AE2271">
        <w:rPr>
          <w:sz w:val="28"/>
          <w:szCs w:val="28"/>
        </w:rPr>
        <w:t xml:space="preserve"> 2</w:t>
      </w:r>
      <w:r w:rsidR="0098265E" w:rsidRPr="00AE2271">
        <w:rPr>
          <w:sz w:val="28"/>
          <w:szCs w:val="28"/>
        </w:rPr>
        <w:t>»</w:t>
      </w:r>
      <w:r w:rsidRPr="00AE2271">
        <w:rPr>
          <w:sz w:val="28"/>
          <w:szCs w:val="28"/>
        </w:rPr>
        <w:t>, где проживают более 115 граждан вышеуказанной категории. В данных учреждениях пожилые люди получают все необходимые социальные услуги, а также медицинское сопровождение.</w:t>
      </w:r>
    </w:p>
    <w:p w:rsidR="00E70B97" w:rsidRPr="00AE2271" w:rsidRDefault="00E70B97" w:rsidP="00407C00">
      <w:pPr>
        <w:pStyle w:val="ConsPlusNormal"/>
        <w:spacing w:before="240"/>
        <w:ind w:firstLine="539"/>
        <w:contextualSpacing/>
        <w:jc w:val="both"/>
        <w:rPr>
          <w:sz w:val="28"/>
          <w:szCs w:val="28"/>
        </w:rPr>
      </w:pPr>
      <w:r w:rsidRPr="00AE2271">
        <w:rPr>
          <w:sz w:val="28"/>
          <w:szCs w:val="28"/>
        </w:rPr>
        <w:t>Обеспечение стационарным социальным обслуживанием нуждающихся в нем пожилых граждан в настоящее время в Еврейской автономной области составляет 40 процентов от норматива, в связи с чем имеется острая потребность в расширении существующей сети учреждений социального обслуживания и укреплении их материально-технической базы.</w:t>
      </w:r>
    </w:p>
    <w:p w:rsidR="00E70B97" w:rsidRPr="00AE2271" w:rsidRDefault="00084B56" w:rsidP="00407C00">
      <w:pPr>
        <w:pStyle w:val="ConsPlusNormal"/>
        <w:spacing w:before="240"/>
        <w:ind w:firstLine="539"/>
        <w:contextualSpacing/>
        <w:jc w:val="both"/>
        <w:rPr>
          <w:sz w:val="28"/>
          <w:szCs w:val="28"/>
        </w:rPr>
      </w:pPr>
      <w:hyperlink r:id="rId38" w:history="1">
        <w:r w:rsidR="00E70B97" w:rsidRPr="00AE2271">
          <w:rPr>
            <w:sz w:val="28"/>
            <w:szCs w:val="28"/>
          </w:rPr>
          <w:t>Указом</w:t>
        </w:r>
      </w:hyperlink>
      <w:r w:rsidR="00E70B97" w:rsidRPr="00AE2271">
        <w:rPr>
          <w:sz w:val="28"/>
          <w:szCs w:val="28"/>
        </w:rPr>
        <w:t xml:space="preserve"> Президента Российской Федерации от 07.05.2018 </w:t>
      </w:r>
      <w:r w:rsidR="0053393B" w:rsidRPr="00AE2271">
        <w:rPr>
          <w:sz w:val="28"/>
          <w:szCs w:val="28"/>
        </w:rPr>
        <w:t>№</w:t>
      </w:r>
      <w:r w:rsidR="00E70B97" w:rsidRPr="00AE2271">
        <w:rPr>
          <w:sz w:val="28"/>
          <w:szCs w:val="28"/>
        </w:rPr>
        <w:t xml:space="preserve"> 204 </w:t>
      </w:r>
      <w:r w:rsidR="0098265E" w:rsidRPr="00AE2271">
        <w:rPr>
          <w:sz w:val="28"/>
          <w:szCs w:val="28"/>
        </w:rPr>
        <w:t>«</w:t>
      </w:r>
      <w:r w:rsidR="00E70B97" w:rsidRPr="00AE2271">
        <w:rPr>
          <w:sz w:val="28"/>
          <w:szCs w:val="28"/>
        </w:rPr>
        <w:t>О национальных целях и стратегических задачах развития Российской Федерации на период до 2024 года</w:t>
      </w:r>
      <w:r w:rsidR="0098265E" w:rsidRPr="00AE2271">
        <w:rPr>
          <w:sz w:val="28"/>
          <w:szCs w:val="28"/>
        </w:rPr>
        <w:t>»</w:t>
      </w:r>
      <w:r w:rsidR="00E70B97" w:rsidRPr="00AE2271">
        <w:rPr>
          <w:sz w:val="28"/>
          <w:szCs w:val="28"/>
        </w:rPr>
        <w:t xml:space="preserve"> определена задача на ближайшие 6 лет - повысить ожидаемую продолжительность жизни граждан Российской Федерации до 78 лет. Решение данной задачи зависит от принимаемых мер по повышению качества жизни, в том числе предоставления гражданам старшего поколения медицинской и социальной помощи на дому в целях продления их пребывания в привычных домашних условиях, поддержания их здоровья и двигательной активности. Система долговременного ухода позволяет гражданину пожилого возраста вести привычный образ жизни, оставаться активным как физически, так и социально.</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В ОГБУ </w:t>
      </w:r>
      <w:r w:rsidR="0098265E" w:rsidRPr="00AE2271">
        <w:rPr>
          <w:sz w:val="28"/>
          <w:szCs w:val="28"/>
        </w:rPr>
        <w:t>«</w:t>
      </w:r>
      <w:r w:rsidRPr="00AE2271">
        <w:rPr>
          <w:sz w:val="28"/>
          <w:szCs w:val="28"/>
        </w:rPr>
        <w:t>Комплексный центр социального обслуживания Еврейской автономной области</w:t>
      </w:r>
      <w:r w:rsidR="0098265E" w:rsidRPr="00AE2271">
        <w:rPr>
          <w:sz w:val="28"/>
          <w:szCs w:val="28"/>
        </w:rPr>
        <w:t>»</w:t>
      </w:r>
      <w:r w:rsidRPr="00AE2271">
        <w:rPr>
          <w:sz w:val="28"/>
          <w:szCs w:val="28"/>
        </w:rPr>
        <w:t xml:space="preserve"> и его филиалах обслуживаются более 940 граждан пожилого возраста, которые в зависимости от степени и характера нуждаемости ежегодно получают более 80,0 тысячи социальных услуг.</w:t>
      </w:r>
    </w:p>
    <w:p w:rsidR="00E70B97" w:rsidRPr="00AE2271" w:rsidRDefault="00E70B97" w:rsidP="00407C00">
      <w:pPr>
        <w:pStyle w:val="ConsPlusNormal"/>
        <w:spacing w:before="240"/>
        <w:ind w:firstLine="539"/>
        <w:contextualSpacing/>
        <w:jc w:val="both"/>
        <w:rPr>
          <w:sz w:val="28"/>
          <w:szCs w:val="28"/>
        </w:rPr>
      </w:pPr>
      <w:r w:rsidRPr="00AE2271">
        <w:rPr>
          <w:sz w:val="28"/>
          <w:szCs w:val="28"/>
        </w:rPr>
        <w:t>В учреждении развиваются новые формы и технологии предоставления социальных услуг, направленные на сохранение социальных связей пожилых людей, выработку их позитивного отношения к жизни, ощущения нужности и полезности, преодоление социальной дезадаптированности в обществе.</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При филиалах ОГБУ </w:t>
      </w:r>
      <w:r w:rsidR="0098265E" w:rsidRPr="00AE2271">
        <w:rPr>
          <w:sz w:val="28"/>
          <w:szCs w:val="28"/>
        </w:rPr>
        <w:t>«</w:t>
      </w:r>
      <w:r w:rsidRPr="00AE2271">
        <w:rPr>
          <w:sz w:val="28"/>
          <w:szCs w:val="28"/>
        </w:rPr>
        <w:t>Комплексный центр социального обслуживания Еврейской автономной области</w:t>
      </w:r>
      <w:r w:rsidR="0098265E" w:rsidRPr="00AE2271">
        <w:rPr>
          <w:sz w:val="28"/>
          <w:szCs w:val="28"/>
        </w:rPr>
        <w:t>»</w:t>
      </w:r>
      <w:r w:rsidRPr="00AE2271">
        <w:rPr>
          <w:sz w:val="28"/>
          <w:szCs w:val="28"/>
        </w:rPr>
        <w:t xml:space="preserve"> в шести муниципальных районах Еврейской автономной области функционируют мобильные бригады. В 2018 году в рамках выездов в отдаленные населенные пункты Еврейской автономной области предоставлены социально-бытовые и консультативные услуги 79 гражданам пожилого возраста.</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Действует </w:t>
      </w:r>
      <w:r w:rsidR="0098265E" w:rsidRPr="00AE2271">
        <w:rPr>
          <w:sz w:val="28"/>
          <w:szCs w:val="28"/>
        </w:rPr>
        <w:t>«</w:t>
      </w:r>
      <w:r w:rsidRPr="00AE2271">
        <w:rPr>
          <w:sz w:val="28"/>
          <w:szCs w:val="28"/>
        </w:rPr>
        <w:t>Социальная служба сиделок</w:t>
      </w:r>
      <w:r w:rsidR="0098265E" w:rsidRPr="00AE2271">
        <w:rPr>
          <w:sz w:val="28"/>
          <w:szCs w:val="28"/>
        </w:rPr>
        <w:t>»</w:t>
      </w:r>
      <w:r w:rsidRPr="00AE2271">
        <w:rPr>
          <w:sz w:val="28"/>
          <w:szCs w:val="28"/>
        </w:rPr>
        <w:t xml:space="preserve"> - в настоящее время услуги предоставляются 18 гражданам, полностью утратившим способность к самообслуживанию, 67 маломобильным пожилым людям ежедневно предоставляются социально-бытовые услуги по уходу на дому на частично-платной основе за дополнительный объем услуг, 146 получателям </w:t>
      </w:r>
      <w:r w:rsidRPr="00AE2271">
        <w:rPr>
          <w:sz w:val="28"/>
          <w:szCs w:val="28"/>
        </w:rPr>
        <w:lastRenderedPageBreak/>
        <w:t>социальных услуг увеличена кратность предоставления социальных услуг на дому с 2 до 3 - 4 раз.</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Развивается </w:t>
      </w:r>
      <w:r w:rsidR="0098265E" w:rsidRPr="00AE2271">
        <w:rPr>
          <w:sz w:val="28"/>
          <w:szCs w:val="28"/>
        </w:rPr>
        <w:t>«</w:t>
      </w:r>
      <w:r w:rsidRPr="00AE2271">
        <w:rPr>
          <w:sz w:val="28"/>
          <w:szCs w:val="28"/>
        </w:rPr>
        <w:t>Соседская помощь</w:t>
      </w:r>
      <w:r w:rsidR="0098265E" w:rsidRPr="00AE2271">
        <w:rPr>
          <w:sz w:val="28"/>
          <w:szCs w:val="28"/>
        </w:rPr>
        <w:t>»</w:t>
      </w:r>
      <w:r w:rsidRPr="00AE2271">
        <w:rPr>
          <w:sz w:val="28"/>
          <w:szCs w:val="28"/>
        </w:rPr>
        <w:t xml:space="preserve"> пожилым гражданам в дни, когда их не посещают социальные работники. В 2018 году данной помощью воспользовались 125 человек. Работает </w:t>
      </w:r>
      <w:r w:rsidR="0098265E" w:rsidRPr="00AE2271">
        <w:rPr>
          <w:sz w:val="28"/>
          <w:szCs w:val="28"/>
        </w:rPr>
        <w:t>«</w:t>
      </w:r>
      <w:r w:rsidRPr="00AE2271">
        <w:rPr>
          <w:sz w:val="28"/>
          <w:szCs w:val="28"/>
        </w:rPr>
        <w:t>Школа ухода</w:t>
      </w:r>
      <w:r w:rsidR="0098265E" w:rsidRPr="00AE2271">
        <w:rPr>
          <w:sz w:val="28"/>
          <w:szCs w:val="28"/>
        </w:rPr>
        <w:t>»</w:t>
      </w:r>
      <w:r w:rsidRPr="00AE2271">
        <w:rPr>
          <w:sz w:val="28"/>
          <w:szCs w:val="28"/>
        </w:rPr>
        <w:t>, где организовано обучение родственников и других граждан, которые готовы осуществлять уход за пожилыми людьми, методам ухода, что позволяет в дальнейшем обученным родственникам не обращаться за помощью в социальные службы.</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С целью создания условий для общения пожилых людей, реализации их творческого потенциала, предотвращения изоляции и одиночества пожилых граждан и инвалидов во всех филиалах ОГБУ </w:t>
      </w:r>
      <w:r w:rsidR="0098265E" w:rsidRPr="00AE2271">
        <w:rPr>
          <w:sz w:val="28"/>
          <w:szCs w:val="28"/>
        </w:rPr>
        <w:t>«</w:t>
      </w:r>
      <w:r w:rsidRPr="00AE2271">
        <w:rPr>
          <w:sz w:val="28"/>
          <w:szCs w:val="28"/>
        </w:rPr>
        <w:t>Комплексный центр социального обслуживания Еврейской автономной области</w:t>
      </w:r>
      <w:r w:rsidR="0098265E" w:rsidRPr="00AE2271">
        <w:rPr>
          <w:sz w:val="28"/>
          <w:szCs w:val="28"/>
        </w:rPr>
        <w:t>»</w:t>
      </w:r>
      <w:r w:rsidRPr="00AE2271">
        <w:rPr>
          <w:sz w:val="28"/>
          <w:szCs w:val="28"/>
        </w:rPr>
        <w:t xml:space="preserve"> созданы и работают на бесплатной основе 19 клубов различной направленности (вязание, пение, хореография, спорт, кулинария и многие другие), которые ежегодно посещают от 140 до 180 человек.</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С 2016 года на базе ОГБУ </w:t>
      </w:r>
      <w:r w:rsidR="0098265E" w:rsidRPr="00AE2271">
        <w:rPr>
          <w:sz w:val="28"/>
          <w:szCs w:val="28"/>
        </w:rPr>
        <w:t>«</w:t>
      </w:r>
      <w:r w:rsidRPr="00AE2271">
        <w:rPr>
          <w:sz w:val="28"/>
          <w:szCs w:val="28"/>
        </w:rPr>
        <w:t>Комплексный центр социального обслуживания Еврейской автономной области</w:t>
      </w:r>
      <w:r w:rsidR="0098265E" w:rsidRPr="00AE2271">
        <w:rPr>
          <w:sz w:val="28"/>
          <w:szCs w:val="28"/>
        </w:rPr>
        <w:t>»</w:t>
      </w:r>
      <w:r w:rsidRPr="00AE2271">
        <w:rPr>
          <w:sz w:val="28"/>
          <w:szCs w:val="28"/>
        </w:rPr>
        <w:t xml:space="preserve"> реализуется социальный проект </w:t>
      </w:r>
      <w:r w:rsidR="0098265E" w:rsidRPr="00AE2271">
        <w:rPr>
          <w:sz w:val="28"/>
          <w:szCs w:val="28"/>
        </w:rPr>
        <w:t>«</w:t>
      </w:r>
      <w:r w:rsidRPr="00AE2271">
        <w:rPr>
          <w:sz w:val="28"/>
          <w:szCs w:val="28"/>
        </w:rPr>
        <w:t>Университет третьего возраста</w:t>
      </w:r>
      <w:r w:rsidR="0098265E" w:rsidRPr="00AE2271">
        <w:rPr>
          <w:sz w:val="28"/>
          <w:szCs w:val="28"/>
        </w:rPr>
        <w:t>»</w:t>
      </w:r>
      <w:r w:rsidRPr="00AE2271">
        <w:rPr>
          <w:sz w:val="28"/>
          <w:szCs w:val="28"/>
        </w:rPr>
        <w:t xml:space="preserve">, целью которого является вовлечение граждан пожилого возраста в социально активную деятельность. В составе университета действуют различные факультеты: </w:t>
      </w:r>
      <w:r w:rsidR="0098265E" w:rsidRPr="00AE2271">
        <w:rPr>
          <w:sz w:val="28"/>
          <w:szCs w:val="28"/>
        </w:rPr>
        <w:t>«</w:t>
      </w:r>
      <w:r w:rsidRPr="00AE2271">
        <w:rPr>
          <w:sz w:val="28"/>
          <w:szCs w:val="28"/>
        </w:rPr>
        <w:t>Хореография</w:t>
      </w:r>
      <w:r w:rsidR="0098265E" w:rsidRPr="00AE2271">
        <w:rPr>
          <w:sz w:val="28"/>
          <w:szCs w:val="28"/>
        </w:rPr>
        <w:t>»</w:t>
      </w:r>
      <w:r w:rsidRPr="00AE2271">
        <w:rPr>
          <w:sz w:val="28"/>
          <w:szCs w:val="28"/>
        </w:rPr>
        <w:t xml:space="preserve">, </w:t>
      </w:r>
      <w:r w:rsidR="0098265E" w:rsidRPr="00AE2271">
        <w:rPr>
          <w:sz w:val="28"/>
          <w:szCs w:val="28"/>
        </w:rPr>
        <w:t>«</w:t>
      </w:r>
      <w:r w:rsidRPr="00AE2271">
        <w:rPr>
          <w:sz w:val="28"/>
          <w:szCs w:val="28"/>
        </w:rPr>
        <w:t>Скандинавская ходьба</w:t>
      </w:r>
      <w:r w:rsidR="0098265E" w:rsidRPr="00AE2271">
        <w:rPr>
          <w:sz w:val="28"/>
          <w:szCs w:val="28"/>
        </w:rPr>
        <w:t>»</w:t>
      </w:r>
      <w:r w:rsidRPr="00AE2271">
        <w:rPr>
          <w:sz w:val="28"/>
          <w:szCs w:val="28"/>
        </w:rPr>
        <w:t xml:space="preserve">, </w:t>
      </w:r>
      <w:r w:rsidR="0098265E" w:rsidRPr="00AE2271">
        <w:rPr>
          <w:sz w:val="28"/>
          <w:szCs w:val="28"/>
        </w:rPr>
        <w:t>«</w:t>
      </w:r>
      <w:r w:rsidRPr="00AE2271">
        <w:rPr>
          <w:sz w:val="28"/>
          <w:szCs w:val="28"/>
        </w:rPr>
        <w:t>Творческая мастерская</w:t>
      </w:r>
      <w:r w:rsidR="0098265E" w:rsidRPr="00AE2271">
        <w:rPr>
          <w:sz w:val="28"/>
          <w:szCs w:val="28"/>
        </w:rPr>
        <w:t>»</w:t>
      </w:r>
      <w:r w:rsidRPr="00AE2271">
        <w:rPr>
          <w:sz w:val="28"/>
          <w:szCs w:val="28"/>
        </w:rPr>
        <w:t xml:space="preserve">, </w:t>
      </w:r>
      <w:r w:rsidR="0098265E" w:rsidRPr="00AE2271">
        <w:rPr>
          <w:sz w:val="28"/>
          <w:szCs w:val="28"/>
        </w:rPr>
        <w:t>«</w:t>
      </w:r>
      <w:r w:rsidRPr="00AE2271">
        <w:rPr>
          <w:sz w:val="28"/>
          <w:szCs w:val="28"/>
        </w:rPr>
        <w:t>Школа долголетия и здоровья</w:t>
      </w:r>
      <w:r w:rsidR="0098265E" w:rsidRPr="00AE2271">
        <w:rPr>
          <w:sz w:val="28"/>
          <w:szCs w:val="28"/>
        </w:rPr>
        <w:t>»</w:t>
      </w:r>
      <w:r w:rsidRPr="00AE2271">
        <w:rPr>
          <w:sz w:val="28"/>
          <w:szCs w:val="28"/>
        </w:rPr>
        <w:t xml:space="preserve">, </w:t>
      </w:r>
      <w:r w:rsidR="0098265E" w:rsidRPr="00AE2271">
        <w:rPr>
          <w:sz w:val="28"/>
          <w:szCs w:val="28"/>
        </w:rPr>
        <w:t>«</w:t>
      </w:r>
      <w:r w:rsidRPr="00AE2271">
        <w:rPr>
          <w:sz w:val="28"/>
          <w:szCs w:val="28"/>
        </w:rPr>
        <w:t>Религиоведение</w:t>
      </w:r>
      <w:r w:rsidR="0098265E" w:rsidRPr="00AE2271">
        <w:rPr>
          <w:sz w:val="28"/>
          <w:szCs w:val="28"/>
        </w:rPr>
        <w:t>»</w:t>
      </w:r>
      <w:r w:rsidRPr="00AE2271">
        <w:rPr>
          <w:sz w:val="28"/>
          <w:szCs w:val="28"/>
        </w:rPr>
        <w:t xml:space="preserve">, </w:t>
      </w:r>
      <w:r w:rsidR="0098265E" w:rsidRPr="00AE2271">
        <w:rPr>
          <w:sz w:val="28"/>
          <w:szCs w:val="28"/>
        </w:rPr>
        <w:t>«</w:t>
      </w:r>
      <w:r w:rsidRPr="00AE2271">
        <w:rPr>
          <w:sz w:val="28"/>
          <w:szCs w:val="28"/>
        </w:rPr>
        <w:t>Швейное дело</w:t>
      </w:r>
      <w:r w:rsidR="0098265E" w:rsidRPr="00AE2271">
        <w:rPr>
          <w:sz w:val="28"/>
          <w:szCs w:val="28"/>
        </w:rPr>
        <w:t>»</w:t>
      </w:r>
      <w:r w:rsidRPr="00AE2271">
        <w:rPr>
          <w:sz w:val="28"/>
          <w:szCs w:val="28"/>
        </w:rPr>
        <w:t xml:space="preserve">, </w:t>
      </w:r>
      <w:r w:rsidR="0098265E" w:rsidRPr="00AE2271">
        <w:rPr>
          <w:sz w:val="28"/>
          <w:szCs w:val="28"/>
        </w:rPr>
        <w:t>«</w:t>
      </w:r>
      <w:r w:rsidRPr="00AE2271">
        <w:rPr>
          <w:sz w:val="28"/>
          <w:szCs w:val="28"/>
        </w:rPr>
        <w:t>Правовые знания и социальная безопасность</w:t>
      </w:r>
      <w:r w:rsidR="0098265E" w:rsidRPr="00AE2271">
        <w:rPr>
          <w:sz w:val="28"/>
          <w:szCs w:val="28"/>
        </w:rPr>
        <w:t>»</w:t>
      </w:r>
      <w:r w:rsidRPr="00AE2271">
        <w:rPr>
          <w:sz w:val="28"/>
          <w:szCs w:val="28"/>
        </w:rPr>
        <w:t xml:space="preserve"> и другие. За период 2016 - 2018 годов обучение в </w:t>
      </w:r>
      <w:r w:rsidR="0098265E" w:rsidRPr="00AE2271">
        <w:rPr>
          <w:sz w:val="28"/>
          <w:szCs w:val="28"/>
        </w:rPr>
        <w:t>«</w:t>
      </w:r>
      <w:r w:rsidRPr="00AE2271">
        <w:rPr>
          <w:sz w:val="28"/>
          <w:szCs w:val="28"/>
        </w:rPr>
        <w:t>Университете третьего возраста</w:t>
      </w:r>
      <w:r w:rsidR="0098265E" w:rsidRPr="00AE2271">
        <w:rPr>
          <w:sz w:val="28"/>
          <w:szCs w:val="28"/>
        </w:rPr>
        <w:t>»</w:t>
      </w:r>
      <w:r w:rsidRPr="00AE2271">
        <w:rPr>
          <w:sz w:val="28"/>
          <w:szCs w:val="28"/>
        </w:rPr>
        <w:t xml:space="preserve"> прошли 561 гражданин пожилого возраста. Реализуются и другие социальные проекты, в том числе создана добровольческая организация </w:t>
      </w:r>
      <w:r w:rsidR="0098265E" w:rsidRPr="00AE2271">
        <w:rPr>
          <w:sz w:val="28"/>
          <w:szCs w:val="28"/>
        </w:rPr>
        <w:t>«</w:t>
      </w:r>
      <w:r w:rsidRPr="00AE2271">
        <w:rPr>
          <w:sz w:val="28"/>
          <w:szCs w:val="28"/>
        </w:rPr>
        <w:t>Серебряные волонтеры</w:t>
      </w:r>
      <w:r w:rsidR="0098265E" w:rsidRPr="00AE2271">
        <w:rPr>
          <w:sz w:val="28"/>
          <w:szCs w:val="28"/>
        </w:rPr>
        <w:t>»</w:t>
      </w:r>
      <w:r w:rsidRPr="00AE2271">
        <w:rPr>
          <w:sz w:val="28"/>
          <w:szCs w:val="28"/>
        </w:rPr>
        <w:t>.</w:t>
      </w:r>
    </w:p>
    <w:p w:rsidR="00E70B97" w:rsidRPr="00AE2271" w:rsidRDefault="00E70B97" w:rsidP="00407C00">
      <w:pPr>
        <w:pStyle w:val="ConsPlusNormal"/>
        <w:spacing w:before="240"/>
        <w:ind w:firstLine="539"/>
        <w:contextualSpacing/>
        <w:jc w:val="both"/>
        <w:rPr>
          <w:sz w:val="28"/>
          <w:szCs w:val="28"/>
        </w:rPr>
      </w:pPr>
      <w:r w:rsidRPr="00AE2271">
        <w:rPr>
          <w:sz w:val="28"/>
          <w:szCs w:val="28"/>
        </w:rPr>
        <w:t>Организация надомного социального обслуживания и развитие новых его форм гарантируют каждому нуждающемуся государственную поддержку в трудной жизненной ситуации и надежную защиту в форме предоставления длительных или непрерывных услуг комплексного характера, что позволит продлить жизнь многих пожилых граждан в домашних условиях без направления их в дома-интернаты.</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Необходимость активного развития стационарозамещающих форм социального обслуживания пожилых граждан Еврейской автономной области, создание условий для их активного участия в жизни общества, увеличение спектра услуг по их профессиональной и социальной адаптации и реабилитации, создание условий беспрепятственного доступа граждан указанной категории к информационным источникам предопределяет направление и содержание мероприятий подпрограммы </w:t>
      </w:r>
      <w:r w:rsidR="0098265E" w:rsidRPr="00AE2271">
        <w:rPr>
          <w:sz w:val="28"/>
          <w:szCs w:val="28"/>
        </w:rPr>
        <w:t>«</w:t>
      </w:r>
      <w:r w:rsidRPr="00AE2271">
        <w:rPr>
          <w:sz w:val="28"/>
          <w:szCs w:val="28"/>
        </w:rPr>
        <w:t>Повышение качества жизни и уровня доступности среды жизнедеятельности для пожилых граждан на территории Еврейской автономной области</w:t>
      </w:r>
      <w:r w:rsidR="0098265E" w:rsidRPr="00AE2271">
        <w:rPr>
          <w:sz w:val="28"/>
          <w:szCs w:val="28"/>
        </w:rPr>
        <w:t>»</w:t>
      </w:r>
      <w:r w:rsidRPr="00AE2271">
        <w:rPr>
          <w:sz w:val="28"/>
          <w:szCs w:val="28"/>
        </w:rPr>
        <w:t>.</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Инновационный характер настоящей подпрограммы будет обеспечиваться за счет разработки и внедрения в практику новых технических и организационных решений, разработанных с учетом российского и международного опыта в направлении повышения качества и </w:t>
      </w:r>
      <w:r w:rsidRPr="00AE2271">
        <w:rPr>
          <w:sz w:val="28"/>
          <w:szCs w:val="28"/>
        </w:rPr>
        <w:lastRenderedPageBreak/>
        <w:t>уровня жизни граждан пожилого возраста, предоставления дополнительных мер социальной поддержки указанной категории граждан.</w:t>
      </w:r>
    </w:p>
    <w:p w:rsidR="00407C00" w:rsidRPr="00AE2271" w:rsidRDefault="00407C00">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3. Приоритеты государственной политики в сфере реализации</w:t>
      </w:r>
    </w:p>
    <w:p w:rsidR="00E70B97" w:rsidRPr="00AE2271" w:rsidRDefault="00E70B97">
      <w:pPr>
        <w:pStyle w:val="ConsPlusTitle"/>
        <w:jc w:val="center"/>
        <w:rPr>
          <w:b w:val="0"/>
          <w:sz w:val="28"/>
          <w:szCs w:val="28"/>
        </w:rPr>
      </w:pPr>
      <w:r w:rsidRPr="00AE2271">
        <w:rPr>
          <w:b w:val="0"/>
          <w:sz w:val="28"/>
          <w:szCs w:val="28"/>
        </w:rPr>
        <w:t xml:space="preserve">подпрограммы </w:t>
      </w:r>
      <w:r w:rsidR="0098265E" w:rsidRPr="00AE2271">
        <w:rPr>
          <w:b w:val="0"/>
          <w:sz w:val="28"/>
          <w:szCs w:val="28"/>
        </w:rPr>
        <w:t>«</w:t>
      </w:r>
      <w:r w:rsidRPr="00AE2271">
        <w:rPr>
          <w:b w:val="0"/>
          <w:sz w:val="28"/>
          <w:szCs w:val="28"/>
        </w:rPr>
        <w:t>Повышение качества жизни и уровня доступности</w:t>
      </w:r>
    </w:p>
    <w:p w:rsidR="00E70B97" w:rsidRPr="00AE2271" w:rsidRDefault="00E70B97">
      <w:pPr>
        <w:pStyle w:val="ConsPlusTitle"/>
        <w:jc w:val="center"/>
        <w:rPr>
          <w:b w:val="0"/>
          <w:sz w:val="28"/>
          <w:szCs w:val="28"/>
        </w:rPr>
      </w:pPr>
      <w:r w:rsidRPr="00AE2271">
        <w:rPr>
          <w:b w:val="0"/>
          <w:sz w:val="28"/>
          <w:szCs w:val="28"/>
        </w:rPr>
        <w:t>среды жизнедеятельности для пожилых граждан на территории</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r w:rsidRPr="00AE2271">
        <w:rPr>
          <w:b w:val="0"/>
          <w:sz w:val="28"/>
          <w:szCs w:val="28"/>
        </w:rPr>
        <w:t>, цели и задачи подпрограммы</w:t>
      </w:r>
    </w:p>
    <w:p w:rsidR="00E70B97" w:rsidRPr="00AE2271" w:rsidRDefault="00E70B97">
      <w:pPr>
        <w:pStyle w:val="ConsPlusNormal"/>
        <w:jc w:val="both"/>
        <w:rPr>
          <w:sz w:val="28"/>
          <w:szCs w:val="28"/>
        </w:rPr>
      </w:pPr>
    </w:p>
    <w:p w:rsidR="00E70B97" w:rsidRPr="00AE2271" w:rsidRDefault="00E70B97" w:rsidP="00407C00">
      <w:pPr>
        <w:pStyle w:val="ConsPlusNormal"/>
        <w:ind w:firstLine="540"/>
        <w:contextualSpacing/>
        <w:jc w:val="both"/>
        <w:rPr>
          <w:sz w:val="28"/>
          <w:szCs w:val="28"/>
        </w:rPr>
      </w:pPr>
      <w:r w:rsidRPr="00AE2271">
        <w:rPr>
          <w:sz w:val="28"/>
          <w:szCs w:val="28"/>
        </w:rPr>
        <w:t xml:space="preserve">В соответствии со </w:t>
      </w:r>
      <w:hyperlink r:id="rId39" w:history="1">
        <w:r w:rsidRPr="00AE2271">
          <w:rPr>
            <w:sz w:val="28"/>
            <w:szCs w:val="28"/>
          </w:rPr>
          <w:t>Стратегией</w:t>
        </w:r>
      </w:hyperlink>
      <w:r w:rsidRPr="00AE2271">
        <w:rPr>
          <w:sz w:val="28"/>
          <w:szCs w:val="28"/>
        </w:rPr>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w:t>
      </w:r>
      <w:r w:rsidR="00407C00">
        <w:rPr>
          <w:sz w:val="28"/>
          <w:szCs w:val="28"/>
        </w:rPr>
        <w:br/>
      </w:r>
      <w:r w:rsidR="0053393B" w:rsidRPr="00AE2271">
        <w:rPr>
          <w:sz w:val="28"/>
          <w:szCs w:val="28"/>
        </w:rPr>
        <w:t>№</w:t>
      </w:r>
      <w:r w:rsidRPr="00AE2271">
        <w:rPr>
          <w:sz w:val="28"/>
          <w:szCs w:val="28"/>
        </w:rPr>
        <w:t xml:space="preserve"> 164-р, </w:t>
      </w:r>
      <w:hyperlink r:id="rId40" w:history="1">
        <w:r w:rsidRPr="00AE2271">
          <w:rPr>
            <w:sz w:val="28"/>
            <w:szCs w:val="28"/>
          </w:rPr>
          <w:t>Стратегией</w:t>
        </w:r>
      </w:hyperlink>
      <w:r w:rsidRPr="00AE2271">
        <w:rPr>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53393B" w:rsidRPr="00AE2271">
        <w:rPr>
          <w:sz w:val="28"/>
          <w:szCs w:val="28"/>
        </w:rPr>
        <w:t>№</w:t>
      </w:r>
      <w:r w:rsidRPr="00AE2271">
        <w:rPr>
          <w:sz w:val="28"/>
          <w:szCs w:val="28"/>
        </w:rPr>
        <w:t xml:space="preserve"> 419-пп, </w:t>
      </w:r>
      <w:hyperlink r:id="rId41" w:history="1">
        <w:r w:rsidRPr="00AE2271">
          <w:rPr>
            <w:sz w:val="28"/>
            <w:szCs w:val="28"/>
          </w:rPr>
          <w:t>Планом</w:t>
        </w:r>
      </w:hyperlink>
      <w:r w:rsidRPr="00AE2271">
        <w:rPr>
          <w:sz w:val="28"/>
          <w:szCs w:val="28"/>
        </w:rPr>
        <w:t xml:space="preserve"> мероприятий Еврейской автономной области по реализации Концепции демографической политики Дальнего Востока на период до 2025 года, утвержденным распоряжением правительства Еврейской автономной области от 12.07.2019 </w:t>
      </w:r>
      <w:r w:rsidR="0053393B" w:rsidRPr="00AE2271">
        <w:rPr>
          <w:sz w:val="28"/>
          <w:szCs w:val="28"/>
        </w:rPr>
        <w:t>№</w:t>
      </w:r>
      <w:r w:rsidRPr="00AE2271">
        <w:rPr>
          <w:sz w:val="28"/>
          <w:szCs w:val="28"/>
        </w:rPr>
        <w:t xml:space="preserve"> 248-рп, а также иными стратегическими документами основными приоритетами направления государственной политики Еврейской автономной области в отношении социальной поддержки населения определены следующие:</w:t>
      </w:r>
    </w:p>
    <w:p w:rsidR="00E70B97" w:rsidRPr="00AE2271" w:rsidRDefault="00E70B97" w:rsidP="00407C00">
      <w:pPr>
        <w:pStyle w:val="ConsPlusNormal"/>
        <w:spacing w:before="240"/>
        <w:ind w:firstLine="540"/>
        <w:contextualSpacing/>
        <w:jc w:val="both"/>
        <w:rPr>
          <w:sz w:val="28"/>
          <w:szCs w:val="28"/>
        </w:rPr>
      </w:pPr>
      <w:r w:rsidRPr="00AE2271">
        <w:rPr>
          <w:sz w:val="28"/>
          <w:szCs w:val="28"/>
        </w:rPr>
        <w:t>- соблюдение прав и законных интересов граждан старшего поколения во всех сферах жизнедеятельности;</w:t>
      </w:r>
    </w:p>
    <w:p w:rsidR="00E70B97" w:rsidRPr="00AE2271" w:rsidRDefault="00E70B97" w:rsidP="00407C00">
      <w:pPr>
        <w:pStyle w:val="ConsPlusNormal"/>
        <w:spacing w:before="240"/>
        <w:ind w:firstLine="540"/>
        <w:contextualSpacing/>
        <w:jc w:val="both"/>
        <w:rPr>
          <w:sz w:val="28"/>
          <w:szCs w:val="28"/>
        </w:rPr>
      </w:pPr>
      <w:r w:rsidRPr="00AE2271">
        <w:rPr>
          <w:sz w:val="28"/>
          <w:szCs w:val="28"/>
        </w:rPr>
        <w:t>- полное и эффективное вовлечение и включение в общество граждан старшего поколения;</w:t>
      </w:r>
    </w:p>
    <w:p w:rsidR="00E70B97" w:rsidRPr="00AE2271" w:rsidRDefault="00E70B97" w:rsidP="00407C00">
      <w:pPr>
        <w:pStyle w:val="ConsPlusNormal"/>
        <w:spacing w:before="240"/>
        <w:ind w:firstLine="540"/>
        <w:contextualSpacing/>
        <w:jc w:val="both"/>
        <w:rPr>
          <w:sz w:val="28"/>
          <w:szCs w:val="28"/>
        </w:rPr>
      </w:pPr>
      <w:r w:rsidRPr="00AE2271">
        <w:rPr>
          <w:sz w:val="28"/>
          <w:szCs w:val="28"/>
        </w:rPr>
        <w:t>- партнерство семьи, общества и государства в интересах граждан старшего поколения;</w:t>
      </w:r>
    </w:p>
    <w:p w:rsidR="00E70B97" w:rsidRPr="00AE2271" w:rsidRDefault="00E70B97" w:rsidP="00407C00">
      <w:pPr>
        <w:pStyle w:val="ConsPlusNormal"/>
        <w:spacing w:before="240"/>
        <w:ind w:firstLine="540"/>
        <w:contextualSpacing/>
        <w:jc w:val="both"/>
        <w:rPr>
          <w:sz w:val="28"/>
          <w:szCs w:val="28"/>
        </w:rPr>
      </w:pPr>
      <w:r w:rsidRPr="00AE2271">
        <w:rPr>
          <w:sz w:val="28"/>
          <w:szCs w:val="28"/>
        </w:rPr>
        <w:t>- обеспечение равного доступа к услугам в сфере здравоохранения, социальной защиты, образования, питания, культуры, спорта, связи, транспорта и др., в том числе для граждан старшего поколения, проживающих в сельской местности и отдаленных районах;</w:t>
      </w:r>
    </w:p>
    <w:p w:rsidR="00E70B97" w:rsidRPr="00AE2271" w:rsidRDefault="00E70B97" w:rsidP="00407C00">
      <w:pPr>
        <w:pStyle w:val="ConsPlusNormal"/>
        <w:spacing w:before="240"/>
        <w:ind w:firstLine="540"/>
        <w:contextualSpacing/>
        <w:jc w:val="both"/>
        <w:rPr>
          <w:sz w:val="28"/>
          <w:szCs w:val="28"/>
        </w:rPr>
      </w:pPr>
      <w:r w:rsidRPr="00AE2271">
        <w:rPr>
          <w:sz w:val="28"/>
          <w:szCs w:val="28"/>
        </w:rPr>
        <w:t>- доступность адресной, своевременной помощи для нуждающихся в ней граждан старшего поколения;</w:t>
      </w:r>
    </w:p>
    <w:p w:rsidR="00E70B97" w:rsidRPr="00AE2271" w:rsidRDefault="00E70B97" w:rsidP="00407C00">
      <w:pPr>
        <w:pStyle w:val="ConsPlusNormal"/>
        <w:spacing w:before="240"/>
        <w:ind w:firstLine="540"/>
        <w:contextualSpacing/>
        <w:jc w:val="both"/>
        <w:rPr>
          <w:sz w:val="28"/>
          <w:szCs w:val="28"/>
        </w:rPr>
      </w:pPr>
      <w:r w:rsidRPr="00AE2271">
        <w:rPr>
          <w:sz w:val="28"/>
          <w:szCs w:val="28"/>
        </w:rPr>
        <w:t>- создание условий для систематических занятий граждан старшего поколения физической культурой и спортом;</w:t>
      </w:r>
    </w:p>
    <w:p w:rsidR="00E70B97" w:rsidRPr="00AE2271" w:rsidRDefault="00E70B97" w:rsidP="00407C00">
      <w:pPr>
        <w:pStyle w:val="ConsPlusNormal"/>
        <w:spacing w:before="240"/>
        <w:ind w:firstLine="540"/>
        <w:contextualSpacing/>
        <w:jc w:val="both"/>
        <w:rPr>
          <w:sz w:val="28"/>
          <w:szCs w:val="28"/>
        </w:rPr>
      </w:pPr>
      <w:r w:rsidRPr="00AE2271">
        <w:rPr>
          <w:sz w:val="28"/>
          <w:szCs w:val="28"/>
        </w:rPr>
        <w:t>- вовлечение граждан старшего поколения в культурную жизнь общества и др.</w:t>
      </w:r>
    </w:p>
    <w:p w:rsidR="00E70B97" w:rsidRPr="00AE2271" w:rsidRDefault="00E70B97" w:rsidP="00407C00">
      <w:pPr>
        <w:pStyle w:val="ConsPlusNormal"/>
        <w:spacing w:before="240"/>
        <w:ind w:firstLine="540"/>
        <w:contextualSpacing/>
        <w:jc w:val="both"/>
        <w:rPr>
          <w:sz w:val="28"/>
          <w:szCs w:val="28"/>
        </w:rPr>
      </w:pPr>
      <w:r w:rsidRPr="00AE2271">
        <w:rPr>
          <w:sz w:val="28"/>
          <w:szCs w:val="28"/>
        </w:rPr>
        <w:t xml:space="preserve">Указанные приоритеты направлены на преодоление социального риска, которым может являться одиночество, негативно отражающееся </w:t>
      </w:r>
      <w:r w:rsidR="00407C00">
        <w:rPr>
          <w:sz w:val="28"/>
          <w:szCs w:val="28"/>
        </w:rPr>
        <w:br/>
      </w:r>
      <w:r w:rsidRPr="00AE2271">
        <w:rPr>
          <w:sz w:val="28"/>
          <w:szCs w:val="28"/>
        </w:rPr>
        <w:t xml:space="preserve">на способности пожилых людей к самостоятельному обслуживанию </w:t>
      </w:r>
      <w:r w:rsidR="00407C00">
        <w:rPr>
          <w:sz w:val="28"/>
          <w:szCs w:val="28"/>
        </w:rPr>
        <w:br/>
      </w:r>
      <w:r w:rsidRPr="00AE2271">
        <w:rPr>
          <w:sz w:val="28"/>
          <w:szCs w:val="28"/>
        </w:rPr>
        <w:t>и передвижению, а также отрицательно влияющее на повышение качества жизни граждан пожилого возраста.</w:t>
      </w:r>
    </w:p>
    <w:p w:rsidR="00E70B97" w:rsidRPr="00AE2271" w:rsidRDefault="00E70B97" w:rsidP="00407C00">
      <w:pPr>
        <w:pStyle w:val="ConsPlusNormal"/>
        <w:spacing w:before="240"/>
        <w:ind w:firstLine="540"/>
        <w:contextualSpacing/>
        <w:jc w:val="both"/>
        <w:rPr>
          <w:sz w:val="28"/>
          <w:szCs w:val="28"/>
        </w:rPr>
      </w:pPr>
      <w:r w:rsidRPr="00AE2271">
        <w:rPr>
          <w:sz w:val="28"/>
          <w:szCs w:val="28"/>
        </w:rPr>
        <w:t xml:space="preserve">В связи с чем определена цель подпрограммы </w:t>
      </w:r>
      <w:r w:rsidR="0098265E" w:rsidRPr="00AE2271">
        <w:rPr>
          <w:sz w:val="28"/>
          <w:szCs w:val="28"/>
        </w:rPr>
        <w:t>«</w:t>
      </w:r>
      <w:r w:rsidRPr="00AE2271">
        <w:rPr>
          <w:sz w:val="28"/>
          <w:szCs w:val="28"/>
        </w:rPr>
        <w:t>Повышение качества жизни и уровня доступности среды жизнедеятельности для пожилых граждан на территории Еврейской автономной области</w:t>
      </w:r>
      <w:r w:rsidR="0098265E" w:rsidRPr="00AE2271">
        <w:rPr>
          <w:sz w:val="28"/>
          <w:szCs w:val="28"/>
        </w:rPr>
        <w:t>»</w:t>
      </w:r>
      <w:r w:rsidRPr="00AE2271">
        <w:rPr>
          <w:sz w:val="28"/>
          <w:szCs w:val="28"/>
        </w:rPr>
        <w:t xml:space="preserve"> - повышение в Еврейской </w:t>
      </w:r>
      <w:r w:rsidRPr="00AE2271">
        <w:rPr>
          <w:sz w:val="28"/>
          <w:szCs w:val="28"/>
        </w:rPr>
        <w:lastRenderedPageBreak/>
        <w:t>автономной области качества жизни пожилых людей и уровня доступности для них среды жизнедеятельности.</w:t>
      </w:r>
    </w:p>
    <w:p w:rsidR="00E70B97" w:rsidRPr="00AE2271" w:rsidRDefault="00E70B97" w:rsidP="00407C00">
      <w:pPr>
        <w:pStyle w:val="ConsPlusNormal"/>
        <w:spacing w:before="240"/>
        <w:ind w:firstLine="540"/>
        <w:contextualSpacing/>
        <w:jc w:val="both"/>
        <w:rPr>
          <w:sz w:val="28"/>
          <w:szCs w:val="28"/>
        </w:rPr>
      </w:pPr>
      <w:r w:rsidRPr="00AE2271">
        <w:rPr>
          <w:sz w:val="28"/>
          <w:szCs w:val="28"/>
        </w:rPr>
        <w:t>В рамках настоящей подпрограммы предусматривается решение следующих задач:</w:t>
      </w:r>
    </w:p>
    <w:p w:rsidR="00E70B97" w:rsidRPr="00AE2271" w:rsidRDefault="00E70B97" w:rsidP="00407C00">
      <w:pPr>
        <w:pStyle w:val="ConsPlusNormal"/>
        <w:spacing w:before="240"/>
        <w:ind w:firstLine="540"/>
        <w:contextualSpacing/>
        <w:jc w:val="both"/>
        <w:rPr>
          <w:sz w:val="28"/>
          <w:szCs w:val="28"/>
        </w:rPr>
      </w:pPr>
      <w:r w:rsidRPr="00AE2271">
        <w:rPr>
          <w:sz w:val="28"/>
          <w:szCs w:val="28"/>
        </w:rPr>
        <w:t>1. Оказание содействия общественным организациям, осуществляющим свою деятельность в части решения социальных проблем граждан пожилого возраста.</w:t>
      </w:r>
    </w:p>
    <w:p w:rsidR="00E70B97" w:rsidRPr="00AE2271" w:rsidRDefault="00E70B97" w:rsidP="00407C00">
      <w:pPr>
        <w:pStyle w:val="ConsPlusNormal"/>
        <w:spacing w:before="240"/>
        <w:ind w:firstLine="540"/>
        <w:contextualSpacing/>
        <w:jc w:val="both"/>
        <w:rPr>
          <w:sz w:val="28"/>
          <w:szCs w:val="28"/>
        </w:rPr>
      </w:pPr>
      <w:r w:rsidRPr="00AE2271">
        <w:rPr>
          <w:sz w:val="28"/>
          <w:szCs w:val="28"/>
        </w:rPr>
        <w:t>2. Увековечение памяти ветеранов, погибших в Великой Отечественной войне, и сохранение мест захоронений знаменитых земляков.</w:t>
      </w:r>
    </w:p>
    <w:p w:rsidR="00E70B97" w:rsidRDefault="00E70B97" w:rsidP="00407C00">
      <w:pPr>
        <w:pStyle w:val="ConsPlusNormal"/>
        <w:spacing w:before="240"/>
        <w:ind w:firstLine="540"/>
        <w:contextualSpacing/>
        <w:jc w:val="both"/>
        <w:rPr>
          <w:sz w:val="28"/>
          <w:szCs w:val="28"/>
        </w:rPr>
      </w:pPr>
      <w:r w:rsidRPr="00AE2271">
        <w:rPr>
          <w:sz w:val="28"/>
          <w:szCs w:val="28"/>
        </w:rPr>
        <w:t xml:space="preserve">3. Создание условий для увеличения активного долголетия </w:t>
      </w:r>
      <w:r w:rsidR="00407C00">
        <w:rPr>
          <w:sz w:val="28"/>
          <w:szCs w:val="28"/>
        </w:rPr>
        <w:br/>
      </w:r>
      <w:r w:rsidRPr="00AE2271">
        <w:rPr>
          <w:sz w:val="28"/>
          <w:szCs w:val="28"/>
        </w:rPr>
        <w:t>и продолжительности здоровой жизни граждан старшего поколения.</w:t>
      </w:r>
    </w:p>
    <w:p w:rsidR="006F2979" w:rsidRPr="00AE2271" w:rsidRDefault="006F2979" w:rsidP="00407C00">
      <w:pPr>
        <w:pStyle w:val="ConsPlusNormal"/>
        <w:spacing w:before="240"/>
        <w:ind w:firstLine="540"/>
        <w:contextualSpacing/>
        <w:jc w:val="both"/>
        <w:rPr>
          <w:sz w:val="28"/>
          <w:szCs w:val="28"/>
        </w:rPr>
      </w:pPr>
      <w:r>
        <w:rPr>
          <w:sz w:val="28"/>
          <w:szCs w:val="28"/>
        </w:rPr>
        <w:t>4. Укрепление материально-технической базы общественных организаций и объединений.</w:t>
      </w:r>
    </w:p>
    <w:p w:rsidR="00E70B97" w:rsidRPr="00AE2271" w:rsidRDefault="00E70B97" w:rsidP="00407C00">
      <w:pPr>
        <w:pStyle w:val="ConsPlusNormal"/>
        <w:contextualSpacing/>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4. Перечень показателей (индикаторов)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Повышение качества жизни и уровня доступности среды</w:t>
      </w:r>
    </w:p>
    <w:p w:rsidR="00E70B97" w:rsidRPr="00AE2271" w:rsidRDefault="00E70B97">
      <w:pPr>
        <w:pStyle w:val="ConsPlusTitle"/>
        <w:jc w:val="center"/>
        <w:rPr>
          <w:b w:val="0"/>
          <w:sz w:val="28"/>
          <w:szCs w:val="28"/>
        </w:rPr>
      </w:pPr>
      <w:r w:rsidRPr="00AE2271">
        <w:rPr>
          <w:b w:val="0"/>
          <w:sz w:val="28"/>
          <w:szCs w:val="28"/>
        </w:rPr>
        <w:t>жизнедеятельности для пожилых граждан на территории</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407C00">
      <w:pPr>
        <w:pStyle w:val="ConsPlusNormal"/>
        <w:ind w:firstLine="539"/>
        <w:contextualSpacing/>
        <w:jc w:val="both"/>
        <w:rPr>
          <w:sz w:val="28"/>
          <w:szCs w:val="28"/>
        </w:rPr>
      </w:pPr>
      <w:r w:rsidRPr="00AE2271">
        <w:rPr>
          <w:sz w:val="28"/>
          <w:szCs w:val="28"/>
        </w:rPr>
        <w:t xml:space="preserve">Оценка эффективности подпрограммы </w:t>
      </w:r>
      <w:r w:rsidR="0098265E" w:rsidRPr="00AE2271">
        <w:rPr>
          <w:sz w:val="28"/>
          <w:szCs w:val="28"/>
        </w:rPr>
        <w:t>«</w:t>
      </w:r>
      <w:r w:rsidRPr="00AE2271">
        <w:rPr>
          <w:sz w:val="28"/>
          <w:szCs w:val="28"/>
        </w:rPr>
        <w:t>Повышение качества жизни и уровня доступности среды жизнедеятельности для пожилых граждан на территории Еврейской автономной области</w:t>
      </w:r>
      <w:r w:rsidR="0098265E" w:rsidRPr="00AE2271">
        <w:rPr>
          <w:sz w:val="28"/>
          <w:szCs w:val="28"/>
        </w:rPr>
        <w:t>»</w:t>
      </w:r>
      <w:r w:rsidRPr="00AE2271">
        <w:rPr>
          <w:sz w:val="28"/>
          <w:szCs w:val="28"/>
        </w:rPr>
        <w:t xml:space="preserve"> будет ежегодно производиться на основе использования системы целевых индикаторов, которая обеспечит мониторинг ситуации в сфере социальной поддержки населения за оцениваемый период с целью уточнения задач и мероприятий Госпрограммы. При оценке эффективности подпрограммы </w:t>
      </w:r>
      <w:r w:rsidR="0098265E" w:rsidRPr="00AE2271">
        <w:rPr>
          <w:sz w:val="28"/>
          <w:szCs w:val="28"/>
        </w:rPr>
        <w:t>«</w:t>
      </w:r>
      <w:r w:rsidRPr="00AE2271">
        <w:rPr>
          <w:sz w:val="28"/>
          <w:szCs w:val="28"/>
        </w:rPr>
        <w:t>Повышение качества жизни и уровня доступности среды жизнедеятельности для пожилых граждан на территории Еврейской автономной области</w:t>
      </w:r>
      <w:r w:rsidR="0098265E" w:rsidRPr="00AE2271">
        <w:rPr>
          <w:sz w:val="28"/>
          <w:szCs w:val="28"/>
        </w:rPr>
        <w:t>»</w:t>
      </w:r>
      <w:r w:rsidRPr="00AE2271">
        <w:rPr>
          <w:sz w:val="28"/>
          <w:szCs w:val="28"/>
        </w:rPr>
        <w:t xml:space="preserve"> будут сравниваться текущие значения целевых индикаторов, определяемые на основе анализа данных статистических форм отчетности, с установленными Госпрограммой значениями на 2020 - 2024 годы (</w:t>
      </w:r>
      <w:hyperlink w:anchor="P206" w:history="1">
        <w:r w:rsidRPr="00AE2271">
          <w:rPr>
            <w:sz w:val="28"/>
            <w:szCs w:val="28"/>
          </w:rPr>
          <w:t>таблица 1</w:t>
        </w:r>
      </w:hyperlink>
      <w:r w:rsidRPr="00AE2271">
        <w:rPr>
          <w:sz w:val="28"/>
          <w:szCs w:val="28"/>
        </w:rPr>
        <w:t xml:space="preserve"> </w:t>
      </w:r>
      <w:r w:rsidR="0098265E" w:rsidRPr="00AE2271">
        <w:rPr>
          <w:sz w:val="28"/>
          <w:szCs w:val="28"/>
        </w:rPr>
        <w:t>«</w:t>
      </w:r>
      <w:r w:rsidRPr="00AE2271">
        <w:rPr>
          <w:sz w:val="28"/>
          <w:szCs w:val="28"/>
        </w:rPr>
        <w:t>Сведения о показателях (индикаторах) Госпрограммы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rsidP="00407C00">
      <w:pPr>
        <w:pStyle w:val="ConsPlusNormal"/>
        <w:spacing w:before="240"/>
        <w:ind w:firstLine="539"/>
        <w:contextualSpacing/>
        <w:jc w:val="both"/>
        <w:rPr>
          <w:sz w:val="28"/>
          <w:szCs w:val="28"/>
        </w:rPr>
      </w:pPr>
      <w:r w:rsidRPr="00AE2271">
        <w:rPr>
          <w:sz w:val="28"/>
          <w:szCs w:val="28"/>
        </w:rPr>
        <w:t>Показатели (индикаторы) настоящей подпрограммы:</w:t>
      </w:r>
    </w:p>
    <w:p w:rsidR="00E70B97" w:rsidRPr="00AE2271" w:rsidRDefault="00E70B97" w:rsidP="00407C00">
      <w:pPr>
        <w:pStyle w:val="ConsPlusNormal"/>
        <w:spacing w:before="240"/>
        <w:ind w:firstLine="539"/>
        <w:contextualSpacing/>
        <w:jc w:val="both"/>
        <w:rPr>
          <w:sz w:val="28"/>
          <w:szCs w:val="28"/>
        </w:rPr>
      </w:pPr>
      <w:r w:rsidRPr="00AE2271">
        <w:rPr>
          <w:sz w:val="28"/>
          <w:szCs w:val="28"/>
        </w:rPr>
        <w:t>1. Количество СОНКО, осуществляющих свою деятельность в части решения социальных проблем граждан пожилого возраста, получающих государственную поддержку.</w:t>
      </w:r>
    </w:p>
    <w:p w:rsidR="00E70B97" w:rsidRPr="00AE2271" w:rsidRDefault="00E70B97" w:rsidP="00407C00">
      <w:pPr>
        <w:pStyle w:val="ConsPlusNormal"/>
        <w:spacing w:before="240"/>
        <w:ind w:firstLine="539"/>
        <w:contextualSpacing/>
        <w:jc w:val="both"/>
        <w:rPr>
          <w:sz w:val="28"/>
          <w:szCs w:val="28"/>
        </w:rPr>
      </w:pPr>
      <w:r w:rsidRPr="00AE2271">
        <w:rPr>
          <w:sz w:val="28"/>
          <w:szCs w:val="28"/>
        </w:rPr>
        <w:t>Показатель характеризует число СОНКО, осуществляющих свою деятельность в части решения социальных проблем граждан пожилого возраста, получающих государственную поддержку.</w:t>
      </w:r>
    </w:p>
    <w:p w:rsidR="00E70B97" w:rsidRPr="00AE2271" w:rsidRDefault="00E70B97" w:rsidP="00407C00">
      <w:pPr>
        <w:pStyle w:val="ConsPlusNormal"/>
        <w:spacing w:before="240"/>
        <w:ind w:firstLine="539"/>
        <w:contextualSpacing/>
        <w:jc w:val="both"/>
        <w:rPr>
          <w:sz w:val="28"/>
          <w:szCs w:val="28"/>
        </w:rPr>
      </w:pPr>
      <w:r w:rsidRPr="00AE2271">
        <w:rPr>
          <w:sz w:val="28"/>
          <w:szCs w:val="28"/>
        </w:rPr>
        <w:t>Источники исходных данных - данные комитета социальной защиты населения правительства Еврейской автономной области.</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2. 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w:t>
      </w:r>
      <w:r w:rsidRPr="00AE2271">
        <w:rPr>
          <w:sz w:val="28"/>
          <w:szCs w:val="28"/>
        </w:rPr>
        <w:lastRenderedPageBreak/>
        <w:t>участникам Великой Отечественной войны, количество восстановленных мест захоронений знаменитых земляков:</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источники исходных данных - данные комитета социальной защиты населения правительства Еврейской автономной области, ОГБУ </w:t>
      </w:r>
      <w:r w:rsidR="0098265E" w:rsidRPr="00AE2271">
        <w:rPr>
          <w:sz w:val="28"/>
          <w:szCs w:val="28"/>
        </w:rPr>
        <w:t>«</w:t>
      </w:r>
      <w:r w:rsidRPr="00AE2271">
        <w:rPr>
          <w:sz w:val="28"/>
          <w:szCs w:val="28"/>
        </w:rPr>
        <w:t>Комплексный центр социального обслуживания Еврейской автономной области</w:t>
      </w:r>
      <w:r w:rsidR="0098265E" w:rsidRPr="00AE2271">
        <w:rPr>
          <w:sz w:val="28"/>
          <w:szCs w:val="28"/>
        </w:rPr>
        <w:t>»</w:t>
      </w:r>
      <w:r w:rsidRPr="00AE2271">
        <w:rPr>
          <w:sz w:val="28"/>
          <w:szCs w:val="28"/>
        </w:rPr>
        <w:t>.</w:t>
      </w:r>
    </w:p>
    <w:p w:rsidR="00E70B97" w:rsidRPr="00AE2271" w:rsidRDefault="00E70B97" w:rsidP="00407C00">
      <w:pPr>
        <w:pStyle w:val="ConsPlusNormal"/>
        <w:spacing w:before="240"/>
        <w:ind w:firstLine="539"/>
        <w:contextualSpacing/>
        <w:jc w:val="both"/>
        <w:rPr>
          <w:sz w:val="28"/>
          <w:szCs w:val="28"/>
        </w:rPr>
      </w:pPr>
      <w:r w:rsidRPr="00AE2271">
        <w:rPr>
          <w:sz w:val="28"/>
          <w:szCs w:val="28"/>
        </w:rPr>
        <w:t>3. 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p w:rsidR="00E70B97" w:rsidRPr="00AE2271" w:rsidRDefault="00E70B97" w:rsidP="00407C00">
      <w:pPr>
        <w:pStyle w:val="ConsPlusNormal"/>
        <w:spacing w:before="240"/>
        <w:ind w:firstLine="539"/>
        <w:contextualSpacing/>
        <w:jc w:val="both"/>
        <w:rPr>
          <w:sz w:val="28"/>
          <w:szCs w:val="28"/>
        </w:rPr>
      </w:pPr>
      <w:r w:rsidRPr="00AE2271">
        <w:rPr>
          <w:sz w:val="28"/>
          <w:szCs w:val="28"/>
        </w:rPr>
        <w:t>Показатель характеризует охват граждан пожилого возраста мероприятиями, что позволяет в динамике оценивать результаты реализации мероприятий, направленных на решение задачи по социальной поддержке граждан пожилого возраста.</w:t>
      </w:r>
    </w:p>
    <w:p w:rsidR="00E70B97" w:rsidRPr="00AE2271" w:rsidRDefault="00E70B97" w:rsidP="00407C00">
      <w:pPr>
        <w:pStyle w:val="ConsPlusNormal"/>
        <w:spacing w:before="240"/>
        <w:ind w:firstLine="539"/>
        <w:contextualSpacing/>
        <w:jc w:val="both"/>
        <w:rPr>
          <w:sz w:val="28"/>
          <w:szCs w:val="28"/>
        </w:rPr>
      </w:pPr>
      <w:r w:rsidRPr="00AE2271">
        <w:rPr>
          <w:sz w:val="28"/>
          <w:szCs w:val="28"/>
        </w:rPr>
        <w:t>Источники исходных данных - данные областных учреждений социального обслуживания; данные органов государственной власти Еврейской автономной области.</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Значения показателей по годам реализации настоящей подпрограммы приведены в </w:t>
      </w:r>
      <w:hyperlink w:anchor="P206" w:history="1">
        <w:r w:rsidRPr="00AE2271">
          <w:rPr>
            <w:sz w:val="28"/>
            <w:szCs w:val="28"/>
          </w:rPr>
          <w:t>таблице 1</w:t>
        </w:r>
      </w:hyperlink>
      <w:r w:rsidRPr="00AE2271">
        <w:rPr>
          <w:sz w:val="28"/>
          <w:szCs w:val="28"/>
        </w:rPr>
        <w:t xml:space="preserve"> </w:t>
      </w:r>
      <w:r w:rsidR="0098265E" w:rsidRPr="00AE2271">
        <w:rPr>
          <w:sz w:val="28"/>
          <w:szCs w:val="28"/>
        </w:rPr>
        <w:t>«</w:t>
      </w:r>
      <w:r w:rsidRPr="00AE2271">
        <w:rPr>
          <w:sz w:val="28"/>
          <w:szCs w:val="28"/>
        </w:rPr>
        <w:t>Сведения о показателях (индикаторах) Госпрограммы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5. Прогноз конечных результатов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Повышение качества жизни и уровня доступности среды</w:t>
      </w:r>
    </w:p>
    <w:p w:rsidR="00E70B97" w:rsidRPr="00AE2271" w:rsidRDefault="00E70B97">
      <w:pPr>
        <w:pStyle w:val="ConsPlusTitle"/>
        <w:jc w:val="center"/>
        <w:rPr>
          <w:b w:val="0"/>
          <w:sz w:val="28"/>
          <w:szCs w:val="28"/>
        </w:rPr>
      </w:pPr>
      <w:r w:rsidRPr="00AE2271">
        <w:rPr>
          <w:b w:val="0"/>
          <w:sz w:val="28"/>
          <w:szCs w:val="28"/>
        </w:rPr>
        <w:t>жизнедеятельности для пожилых граждан на территории</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407C00">
      <w:pPr>
        <w:pStyle w:val="ConsPlusNormal"/>
        <w:ind w:firstLine="539"/>
        <w:contextualSpacing/>
        <w:jc w:val="both"/>
        <w:rPr>
          <w:sz w:val="28"/>
          <w:szCs w:val="28"/>
        </w:rPr>
      </w:pPr>
      <w:r w:rsidRPr="00AE2271">
        <w:rPr>
          <w:sz w:val="28"/>
          <w:szCs w:val="28"/>
        </w:rPr>
        <w:t>Реализация мероприятий настоящей подпрограммы позволит сформировать основу для повышения качества жизни пожилых людей и уровня доступности для них среды жизнедеятельности, создать условия для самореализации указанной категории граждан в жизни общества, в том числе:</w:t>
      </w:r>
    </w:p>
    <w:p w:rsidR="00E70B97" w:rsidRPr="00AE2271" w:rsidRDefault="00E70B97" w:rsidP="00407C00">
      <w:pPr>
        <w:pStyle w:val="ConsPlusNormal"/>
        <w:spacing w:before="240"/>
        <w:ind w:firstLine="539"/>
        <w:contextualSpacing/>
        <w:jc w:val="both"/>
        <w:rPr>
          <w:sz w:val="28"/>
          <w:szCs w:val="28"/>
        </w:rPr>
      </w:pPr>
      <w:r w:rsidRPr="00AE2271">
        <w:rPr>
          <w:sz w:val="28"/>
          <w:szCs w:val="28"/>
        </w:rPr>
        <w:t>1. Оказать содействие общественным организациям, осуществляющим свою деятельность в части решения социальных проблем граждан пожилого возраста.</w:t>
      </w:r>
    </w:p>
    <w:p w:rsidR="00E70B97" w:rsidRPr="00AE2271" w:rsidRDefault="00E70B97" w:rsidP="00407C00">
      <w:pPr>
        <w:pStyle w:val="ConsPlusNormal"/>
        <w:spacing w:before="240"/>
        <w:ind w:firstLine="539"/>
        <w:contextualSpacing/>
        <w:jc w:val="both"/>
        <w:rPr>
          <w:sz w:val="28"/>
          <w:szCs w:val="28"/>
        </w:rPr>
      </w:pPr>
      <w:r w:rsidRPr="00AE2271">
        <w:rPr>
          <w:sz w:val="28"/>
          <w:szCs w:val="28"/>
        </w:rPr>
        <w:t>2. Увековечить память ветеранов, погибших в Великой Отечественной войне, и организовать работу по восстановлению мест захоронений знаменитых земляков.</w:t>
      </w:r>
    </w:p>
    <w:p w:rsidR="00E70B97" w:rsidRPr="00AE2271" w:rsidRDefault="00E70B97" w:rsidP="00407C00">
      <w:pPr>
        <w:pStyle w:val="ConsPlusNormal"/>
        <w:spacing w:before="240"/>
        <w:ind w:firstLine="539"/>
        <w:contextualSpacing/>
        <w:jc w:val="both"/>
        <w:rPr>
          <w:sz w:val="28"/>
          <w:szCs w:val="28"/>
        </w:rPr>
      </w:pPr>
      <w:r w:rsidRPr="00AE2271">
        <w:rPr>
          <w:sz w:val="28"/>
          <w:szCs w:val="28"/>
        </w:rPr>
        <w:t>3. Создать условия для досуга и повышения качества жизни граждан пожилого возраста, направленные на поддержание активного долголетия.</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 xml:space="preserve">6. Сроки и этапы реализации подпрограммы </w:t>
      </w:r>
      <w:r w:rsidR="0098265E" w:rsidRPr="00AE2271">
        <w:rPr>
          <w:b w:val="0"/>
          <w:sz w:val="28"/>
          <w:szCs w:val="28"/>
        </w:rPr>
        <w:t>«</w:t>
      </w:r>
      <w:r w:rsidRPr="00AE2271">
        <w:rPr>
          <w:b w:val="0"/>
          <w:sz w:val="28"/>
          <w:szCs w:val="28"/>
        </w:rPr>
        <w:t>Повышение качества</w:t>
      </w:r>
    </w:p>
    <w:p w:rsidR="00E70B97" w:rsidRPr="00AE2271" w:rsidRDefault="00E70B97">
      <w:pPr>
        <w:pStyle w:val="ConsPlusTitle"/>
        <w:jc w:val="center"/>
        <w:rPr>
          <w:b w:val="0"/>
          <w:sz w:val="28"/>
          <w:szCs w:val="28"/>
        </w:rPr>
      </w:pPr>
      <w:r w:rsidRPr="00AE2271">
        <w:rPr>
          <w:b w:val="0"/>
          <w:sz w:val="28"/>
          <w:szCs w:val="28"/>
        </w:rPr>
        <w:t>жизни и уровня доступности среды жизнедеятельности</w:t>
      </w:r>
    </w:p>
    <w:p w:rsidR="00E70B97" w:rsidRPr="00AE2271" w:rsidRDefault="00E70B97">
      <w:pPr>
        <w:pStyle w:val="ConsPlusTitle"/>
        <w:jc w:val="center"/>
        <w:rPr>
          <w:b w:val="0"/>
          <w:sz w:val="28"/>
          <w:szCs w:val="28"/>
        </w:rPr>
      </w:pPr>
      <w:r w:rsidRPr="00AE2271">
        <w:rPr>
          <w:b w:val="0"/>
          <w:sz w:val="28"/>
          <w:szCs w:val="28"/>
        </w:rPr>
        <w:t>для пожилых граждан на территории Еврейской автономной</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407C00">
      <w:pPr>
        <w:pStyle w:val="ConsPlusNormal"/>
        <w:ind w:firstLine="539"/>
        <w:contextualSpacing/>
        <w:jc w:val="both"/>
        <w:rPr>
          <w:sz w:val="28"/>
          <w:szCs w:val="28"/>
        </w:rPr>
      </w:pPr>
      <w:r w:rsidRPr="00AE2271">
        <w:rPr>
          <w:sz w:val="28"/>
          <w:szCs w:val="28"/>
        </w:rPr>
        <w:t>Срок реализации настоящей подпрограммы: 2020 - 2024 годы.</w:t>
      </w:r>
    </w:p>
    <w:p w:rsidR="00E70B97" w:rsidRPr="00AE2271" w:rsidRDefault="00E70B97" w:rsidP="00407C00">
      <w:pPr>
        <w:pStyle w:val="ConsPlusNormal"/>
        <w:spacing w:before="240"/>
        <w:ind w:firstLine="539"/>
        <w:contextualSpacing/>
        <w:jc w:val="both"/>
        <w:rPr>
          <w:sz w:val="28"/>
          <w:szCs w:val="28"/>
        </w:rPr>
      </w:pPr>
      <w:r w:rsidRPr="00AE2271">
        <w:rPr>
          <w:sz w:val="28"/>
          <w:szCs w:val="28"/>
        </w:rPr>
        <w:lastRenderedPageBreak/>
        <w:t xml:space="preserve">В связи с тем, что основная часть мероприятий подпрограммы </w:t>
      </w:r>
      <w:r w:rsidR="0098265E" w:rsidRPr="00AE2271">
        <w:rPr>
          <w:sz w:val="28"/>
          <w:szCs w:val="28"/>
        </w:rPr>
        <w:t>«</w:t>
      </w:r>
      <w:r w:rsidRPr="00AE2271">
        <w:rPr>
          <w:sz w:val="28"/>
          <w:szCs w:val="28"/>
        </w:rPr>
        <w:t>Повышение качества жизни и уровня доступности среды жизнедеятельности для пожилых граждан на территории Еврейской автономной области</w:t>
      </w:r>
      <w:r w:rsidR="0098265E" w:rsidRPr="00AE2271">
        <w:rPr>
          <w:sz w:val="28"/>
          <w:szCs w:val="28"/>
        </w:rPr>
        <w:t>»</w:t>
      </w:r>
      <w:r w:rsidRPr="00AE2271">
        <w:rPr>
          <w:sz w:val="28"/>
          <w:szCs w:val="28"/>
        </w:rPr>
        <w:t xml:space="preserve"> связана с последовательным предоставлением социальных услуг гражданам пожилого возраста, выделение этапов в настоящей подпрограмме не предусмотрено.</w:t>
      </w:r>
    </w:p>
    <w:p w:rsidR="00E70B97" w:rsidRPr="00AE2271" w:rsidRDefault="00E70B97" w:rsidP="00407C00">
      <w:pPr>
        <w:pStyle w:val="ConsPlusNormal"/>
        <w:spacing w:before="240"/>
        <w:ind w:firstLine="539"/>
        <w:contextualSpacing/>
        <w:jc w:val="both"/>
        <w:rPr>
          <w:sz w:val="28"/>
          <w:szCs w:val="28"/>
        </w:rPr>
      </w:pPr>
      <w:r w:rsidRPr="00AE2271">
        <w:rPr>
          <w:sz w:val="28"/>
          <w:szCs w:val="28"/>
        </w:rPr>
        <w:t>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 xml:space="preserve">7. Система подпрограммных мероприятий </w:t>
      </w:r>
      <w:r w:rsidR="0098265E" w:rsidRPr="00AE2271">
        <w:rPr>
          <w:b w:val="0"/>
          <w:sz w:val="28"/>
          <w:szCs w:val="28"/>
        </w:rPr>
        <w:t>«</w:t>
      </w:r>
      <w:r w:rsidRPr="00AE2271">
        <w:rPr>
          <w:b w:val="0"/>
          <w:sz w:val="28"/>
          <w:szCs w:val="28"/>
        </w:rPr>
        <w:t>Повышение качества</w:t>
      </w:r>
    </w:p>
    <w:p w:rsidR="00E70B97" w:rsidRPr="00AE2271" w:rsidRDefault="00E70B97">
      <w:pPr>
        <w:pStyle w:val="ConsPlusTitle"/>
        <w:jc w:val="center"/>
        <w:rPr>
          <w:b w:val="0"/>
          <w:sz w:val="28"/>
          <w:szCs w:val="28"/>
        </w:rPr>
      </w:pPr>
      <w:r w:rsidRPr="00AE2271">
        <w:rPr>
          <w:b w:val="0"/>
          <w:sz w:val="28"/>
          <w:szCs w:val="28"/>
        </w:rPr>
        <w:t>жизни и уровня доступности среды жизнедеятельности</w:t>
      </w:r>
    </w:p>
    <w:p w:rsidR="00E70B97" w:rsidRPr="00AE2271" w:rsidRDefault="00E70B97">
      <w:pPr>
        <w:pStyle w:val="ConsPlusTitle"/>
        <w:jc w:val="center"/>
        <w:rPr>
          <w:b w:val="0"/>
          <w:sz w:val="28"/>
          <w:szCs w:val="28"/>
        </w:rPr>
      </w:pPr>
      <w:r w:rsidRPr="00AE2271">
        <w:rPr>
          <w:b w:val="0"/>
          <w:sz w:val="28"/>
          <w:szCs w:val="28"/>
        </w:rPr>
        <w:t>для пожилых граждан на территории Еврейской автономной</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pPr>
        <w:pStyle w:val="ConsPlusNormal"/>
        <w:ind w:firstLine="540"/>
        <w:jc w:val="both"/>
        <w:rPr>
          <w:sz w:val="28"/>
          <w:szCs w:val="28"/>
        </w:rPr>
      </w:pPr>
      <w:r w:rsidRPr="00AE2271">
        <w:rPr>
          <w:sz w:val="28"/>
          <w:szCs w:val="28"/>
        </w:rPr>
        <w:t xml:space="preserve">Перечень мероприятий подпрограммы </w:t>
      </w:r>
      <w:r w:rsidR="0098265E" w:rsidRPr="00AE2271">
        <w:rPr>
          <w:sz w:val="28"/>
          <w:szCs w:val="28"/>
        </w:rPr>
        <w:t>«</w:t>
      </w:r>
      <w:r w:rsidRPr="00AE2271">
        <w:rPr>
          <w:sz w:val="28"/>
          <w:szCs w:val="28"/>
        </w:rPr>
        <w:t>Повышение качества жизни и уровня доступности среды жизнедеятельности для пожилых граждан на территории Еврейской автономной области</w:t>
      </w:r>
      <w:r w:rsidR="0098265E" w:rsidRPr="00AE2271">
        <w:rPr>
          <w:sz w:val="28"/>
          <w:szCs w:val="28"/>
        </w:rPr>
        <w:t>»</w:t>
      </w:r>
      <w:r w:rsidRPr="00AE2271">
        <w:rPr>
          <w:sz w:val="28"/>
          <w:szCs w:val="28"/>
        </w:rPr>
        <w:t xml:space="preserve">, сроки и ожидаемые результаты их реализации в количественном измерении с распределением по годам отражены в </w:t>
      </w:r>
      <w:hyperlink w:anchor="P419" w:history="1">
        <w:r w:rsidRPr="00AE2271">
          <w:rPr>
            <w:sz w:val="28"/>
            <w:szCs w:val="28"/>
          </w:rPr>
          <w:t>таблице 2</w:t>
        </w:r>
      </w:hyperlink>
      <w:r w:rsidRPr="00AE2271">
        <w:rPr>
          <w:sz w:val="28"/>
          <w:szCs w:val="28"/>
        </w:rPr>
        <w:t xml:space="preserve"> </w:t>
      </w:r>
      <w:r w:rsidR="0098265E" w:rsidRPr="00AE2271">
        <w:rPr>
          <w:sz w:val="28"/>
          <w:szCs w:val="28"/>
        </w:rPr>
        <w:t>«</w:t>
      </w:r>
      <w:r w:rsidRPr="00AE2271">
        <w:rPr>
          <w:sz w:val="28"/>
          <w:szCs w:val="28"/>
        </w:rPr>
        <w:t>Мероприятия Госпрограммы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 xml:space="preserve">8. Механизм реализации подпрограммы </w:t>
      </w:r>
      <w:r w:rsidR="0098265E" w:rsidRPr="00AE2271">
        <w:rPr>
          <w:b w:val="0"/>
          <w:sz w:val="28"/>
          <w:szCs w:val="28"/>
        </w:rPr>
        <w:t>«</w:t>
      </w:r>
      <w:r w:rsidRPr="00AE2271">
        <w:rPr>
          <w:b w:val="0"/>
          <w:sz w:val="28"/>
          <w:szCs w:val="28"/>
        </w:rPr>
        <w:t>Повышение качества</w:t>
      </w:r>
    </w:p>
    <w:p w:rsidR="00E70B97" w:rsidRPr="00AE2271" w:rsidRDefault="00E70B97">
      <w:pPr>
        <w:pStyle w:val="ConsPlusTitle"/>
        <w:jc w:val="center"/>
        <w:rPr>
          <w:b w:val="0"/>
          <w:sz w:val="28"/>
          <w:szCs w:val="28"/>
        </w:rPr>
      </w:pPr>
      <w:r w:rsidRPr="00AE2271">
        <w:rPr>
          <w:b w:val="0"/>
          <w:sz w:val="28"/>
          <w:szCs w:val="28"/>
        </w:rPr>
        <w:t>жизни и уровня доступности среды жизнедеятельности</w:t>
      </w:r>
    </w:p>
    <w:p w:rsidR="00E70B97" w:rsidRPr="00AE2271" w:rsidRDefault="00E70B97">
      <w:pPr>
        <w:pStyle w:val="ConsPlusTitle"/>
        <w:jc w:val="center"/>
        <w:rPr>
          <w:b w:val="0"/>
          <w:sz w:val="28"/>
          <w:szCs w:val="28"/>
        </w:rPr>
      </w:pPr>
      <w:r w:rsidRPr="00AE2271">
        <w:rPr>
          <w:b w:val="0"/>
          <w:sz w:val="28"/>
          <w:szCs w:val="28"/>
        </w:rPr>
        <w:t>для пожилых граждан на территории Еврейской автономной</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407C00">
      <w:pPr>
        <w:pStyle w:val="ConsPlusNormal"/>
        <w:ind w:firstLine="539"/>
        <w:contextualSpacing/>
        <w:jc w:val="both"/>
        <w:rPr>
          <w:sz w:val="28"/>
          <w:szCs w:val="28"/>
        </w:rPr>
      </w:pPr>
      <w:r w:rsidRPr="00AE2271">
        <w:rPr>
          <w:sz w:val="28"/>
          <w:szCs w:val="28"/>
        </w:rPr>
        <w:t>Текущее управление реализацией настоящей подпрограммы осуществляется комитетом социальной защиты населения правительства Еврейской автономной области, которым обеспечиваются целевое использование бюджетных средств, организация и проведение конкурсов на выполнение работ и оказание услуг в соответствии с программными мероприятиями и действующим законодательством.</w:t>
      </w:r>
    </w:p>
    <w:p w:rsidR="00E70B97" w:rsidRPr="00AE2271" w:rsidRDefault="00E70B97" w:rsidP="00407C00">
      <w:pPr>
        <w:pStyle w:val="ConsPlusNormal"/>
        <w:spacing w:before="240"/>
        <w:ind w:firstLine="539"/>
        <w:contextualSpacing/>
        <w:jc w:val="both"/>
        <w:rPr>
          <w:sz w:val="28"/>
          <w:szCs w:val="28"/>
        </w:rPr>
      </w:pPr>
      <w:r w:rsidRPr="00AE2271">
        <w:rPr>
          <w:sz w:val="28"/>
          <w:szCs w:val="28"/>
        </w:rPr>
        <w:t>Комитет социальной защиты населения правительства Еврейской автономной области представляет в управление экономики правительства Еврейской автономной области ежеквартальные и годовые отчеты о ходе и результатах реализации настоящей подпрограммы.</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Механизм реализации мероприятий подпрограммы </w:t>
      </w:r>
      <w:r w:rsidR="0098265E" w:rsidRPr="00AE2271">
        <w:rPr>
          <w:sz w:val="28"/>
          <w:szCs w:val="28"/>
        </w:rPr>
        <w:t>«</w:t>
      </w:r>
      <w:r w:rsidRPr="00AE2271">
        <w:rPr>
          <w:sz w:val="28"/>
          <w:szCs w:val="28"/>
        </w:rPr>
        <w:t>Повышение качества жизни и уровня доступности среды жизнедеятельности для пожилых граждан на территории Еврейской автономной области</w:t>
      </w:r>
      <w:r w:rsidR="0098265E" w:rsidRPr="00AE2271">
        <w:rPr>
          <w:sz w:val="28"/>
          <w:szCs w:val="28"/>
        </w:rPr>
        <w:t>»</w:t>
      </w:r>
      <w:r w:rsidRPr="00AE2271">
        <w:rPr>
          <w:sz w:val="28"/>
          <w:szCs w:val="28"/>
        </w:rPr>
        <w:t xml:space="preserve"> отражен в </w:t>
      </w:r>
      <w:hyperlink w:anchor="P774" w:history="1">
        <w:r w:rsidRPr="00AE2271">
          <w:rPr>
            <w:sz w:val="28"/>
            <w:szCs w:val="28"/>
          </w:rPr>
          <w:t>разделе 8</w:t>
        </w:r>
      </w:hyperlink>
      <w:r w:rsidRPr="00AE2271">
        <w:rPr>
          <w:sz w:val="28"/>
          <w:szCs w:val="28"/>
        </w:rPr>
        <w:t xml:space="preserve"> </w:t>
      </w:r>
      <w:r w:rsidR="0098265E" w:rsidRPr="00AE2271">
        <w:rPr>
          <w:sz w:val="28"/>
          <w:szCs w:val="28"/>
        </w:rPr>
        <w:t>«</w:t>
      </w:r>
      <w:r w:rsidRPr="00AE2271">
        <w:rPr>
          <w:sz w:val="28"/>
          <w:szCs w:val="28"/>
        </w:rPr>
        <w:t>Механизм реализации государственной программы</w:t>
      </w:r>
      <w:r w:rsidR="0098265E" w:rsidRPr="00AE2271">
        <w:rPr>
          <w:sz w:val="28"/>
          <w:szCs w:val="28"/>
        </w:rPr>
        <w:t>»</w:t>
      </w:r>
      <w:r w:rsidRPr="00AE2271">
        <w:rPr>
          <w:sz w:val="28"/>
          <w:szCs w:val="28"/>
        </w:rPr>
        <w:t xml:space="preserve"> настоящей Госпрограммы.</w:t>
      </w:r>
    </w:p>
    <w:p w:rsidR="00E70B97" w:rsidRDefault="00E70B97">
      <w:pPr>
        <w:pStyle w:val="ConsPlusNormal"/>
        <w:jc w:val="both"/>
        <w:rPr>
          <w:sz w:val="28"/>
          <w:szCs w:val="28"/>
        </w:rPr>
      </w:pPr>
    </w:p>
    <w:p w:rsidR="00407C00" w:rsidRDefault="00407C00">
      <w:pPr>
        <w:pStyle w:val="ConsPlusNormal"/>
        <w:jc w:val="both"/>
        <w:rPr>
          <w:sz w:val="28"/>
          <w:szCs w:val="28"/>
        </w:rPr>
      </w:pPr>
    </w:p>
    <w:p w:rsidR="00407C00" w:rsidRDefault="00407C00">
      <w:pPr>
        <w:pStyle w:val="ConsPlusNormal"/>
        <w:jc w:val="both"/>
        <w:rPr>
          <w:sz w:val="28"/>
          <w:szCs w:val="28"/>
        </w:rPr>
      </w:pPr>
    </w:p>
    <w:p w:rsidR="00407C00" w:rsidRDefault="00407C00">
      <w:pPr>
        <w:pStyle w:val="ConsPlusNormal"/>
        <w:jc w:val="both"/>
        <w:rPr>
          <w:sz w:val="28"/>
          <w:szCs w:val="28"/>
        </w:rPr>
      </w:pPr>
    </w:p>
    <w:p w:rsidR="00407C00" w:rsidRDefault="00407C00">
      <w:pPr>
        <w:pStyle w:val="ConsPlusNormal"/>
        <w:jc w:val="both"/>
        <w:rPr>
          <w:sz w:val="28"/>
          <w:szCs w:val="28"/>
        </w:rPr>
      </w:pPr>
    </w:p>
    <w:p w:rsidR="00407C00" w:rsidRDefault="00407C00">
      <w:pPr>
        <w:pStyle w:val="ConsPlusNormal"/>
        <w:jc w:val="both"/>
        <w:rPr>
          <w:sz w:val="28"/>
          <w:szCs w:val="28"/>
        </w:rPr>
      </w:pPr>
    </w:p>
    <w:p w:rsidR="00407C00" w:rsidRPr="00AE2271" w:rsidRDefault="00407C00">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9. Ресурсное обеспечение реализации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Повышение качества жизни и уровня доступности среды</w:t>
      </w:r>
    </w:p>
    <w:p w:rsidR="00E70B97" w:rsidRPr="00AE2271" w:rsidRDefault="00E70B97">
      <w:pPr>
        <w:pStyle w:val="ConsPlusTitle"/>
        <w:jc w:val="center"/>
        <w:rPr>
          <w:b w:val="0"/>
          <w:sz w:val="28"/>
          <w:szCs w:val="28"/>
        </w:rPr>
      </w:pPr>
      <w:r w:rsidRPr="00AE2271">
        <w:rPr>
          <w:b w:val="0"/>
          <w:sz w:val="28"/>
          <w:szCs w:val="28"/>
        </w:rPr>
        <w:t>жизнедеятельности для пожилых граждан на территории</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pPr>
        <w:pStyle w:val="ConsPlusNormal"/>
        <w:jc w:val="right"/>
        <w:outlineLvl w:val="3"/>
        <w:rPr>
          <w:sz w:val="28"/>
          <w:szCs w:val="28"/>
        </w:rPr>
      </w:pPr>
      <w:r w:rsidRPr="00AE2271">
        <w:rPr>
          <w:sz w:val="28"/>
          <w:szCs w:val="28"/>
        </w:rPr>
        <w:t>Таблица 8</w:t>
      </w:r>
    </w:p>
    <w:p w:rsidR="00E70B97" w:rsidRPr="00AE2271" w:rsidRDefault="00E70B97">
      <w:pPr>
        <w:pStyle w:val="ConsPlusNormal"/>
        <w:jc w:val="both"/>
        <w:rPr>
          <w:sz w:val="28"/>
          <w:szCs w:val="28"/>
        </w:rPr>
      </w:pPr>
    </w:p>
    <w:p w:rsidR="00E70B97" w:rsidRPr="00AE2271" w:rsidRDefault="00E70B97">
      <w:pPr>
        <w:pStyle w:val="ConsPlusTitle"/>
        <w:jc w:val="center"/>
        <w:rPr>
          <w:b w:val="0"/>
          <w:sz w:val="28"/>
          <w:szCs w:val="28"/>
        </w:rPr>
      </w:pPr>
      <w:r w:rsidRPr="00AE2271">
        <w:rPr>
          <w:b w:val="0"/>
          <w:sz w:val="28"/>
          <w:szCs w:val="28"/>
        </w:rPr>
        <w:t xml:space="preserve">Структура финансирования подпрограммы </w:t>
      </w:r>
      <w:r w:rsidR="0098265E" w:rsidRPr="00AE2271">
        <w:rPr>
          <w:b w:val="0"/>
          <w:sz w:val="28"/>
          <w:szCs w:val="28"/>
        </w:rPr>
        <w:t>«</w:t>
      </w:r>
      <w:r w:rsidRPr="00AE2271">
        <w:rPr>
          <w:b w:val="0"/>
          <w:sz w:val="28"/>
          <w:szCs w:val="28"/>
        </w:rPr>
        <w:t>Повышение качества</w:t>
      </w:r>
    </w:p>
    <w:p w:rsidR="00E70B97" w:rsidRPr="00AE2271" w:rsidRDefault="00E70B97">
      <w:pPr>
        <w:pStyle w:val="ConsPlusTitle"/>
        <w:jc w:val="center"/>
        <w:rPr>
          <w:b w:val="0"/>
          <w:sz w:val="28"/>
          <w:szCs w:val="28"/>
        </w:rPr>
      </w:pPr>
      <w:r w:rsidRPr="00AE2271">
        <w:rPr>
          <w:b w:val="0"/>
          <w:sz w:val="28"/>
          <w:szCs w:val="28"/>
        </w:rPr>
        <w:t>жизни и уровня доступности среды жизнедеятельности</w:t>
      </w:r>
    </w:p>
    <w:p w:rsidR="00E70B97" w:rsidRPr="00AE2271" w:rsidRDefault="00E70B97">
      <w:pPr>
        <w:pStyle w:val="ConsPlusTitle"/>
        <w:jc w:val="center"/>
        <w:rPr>
          <w:b w:val="0"/>
          <w:sz w:val="28"/>
          <w:szCs w:val="28"/>
        </w:rPr>
      </w:pPr>
      <w:r w:rsidRPr="00AE2271">
        <w:rPr>
          <w:b w:val="0"/>
          <w:sz w:val="28"/>
          <w:szCs w:val="28"/>
        </w:rPr>
        <w:t>для пожилых граждан на территории Еврейской автономной</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r w:rsidRPr="00AE2271">
        <w:rPr>
          <w:b w:val="0"/>
          <w:sz w:val="28"/>
          <w:szCs w:val="28"/>
        </w:rPr>
        <w:t xml:space="preserve"> по направлениям расходов</w:t>
      </w:r>
    </w:p>
    <w:p w:rsidR="00E70B97" w:rsidRPr="00AE2271" w:rsidRDefault="00E70B97">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361"/>
        <w:gridCol w:w="1191"/>
        <w:gridCol w:w="1191"/>
        <w:gridCol w:w="1191"/>
        <w:gridCol w:w="1191"/>
        <w:gridCol w:w="1191"/>
      </w:tblGrid>
      <w:tr w:rsidR="00AE2271" w:rsidRPr="00AE2271">
        <w:tc>
          <w:tcPr>
            <w:tcW w:w="1757" w:type="dxa"/>
            <w:vMerge w:val="restart"/>
          </w:tcPr>
          <w:p w:rsidR="00E70B97" w:rsidRPr="00AE2271" w:rsidRDefault="00E70B97">
            <w:pPr>
              <w:pStyle w:val="ConsPlusNormal"/>
              <w:jc w:val="center"/>
              <w:rPr>
                <w:szCs w:val="24"/>
              </w:rPr>
            </w:pPr>
            <w:r w:rsidRPr="00AE2271">
              <w:rPr>
                <w:szCs w:val="24"/>
              </w:rPr>
              <w:t>Источники и направления финансирования</w:t>
            </w:r>
          </w:p>
        </w:tc>
        <w:tc>
          <w:tcPr>
            <w:tcW w:w="7316" w:type="dxa"/>
            <w:gridSpan w:val="6"/>
          </w:tcPr>
          <w:p w:rsidR="00E70B97" w:rsidRPr="00AE2271" w:rsidRDefault="00E70B97">
            <w:pPr>
              <w:pStyle w:val="ConsPlusNormal"/>
              <w:jc w:val="center"/>
              <w:rPr>
                <w:szCs w:val="24"/>
              </w:rPr>
            </w:pPr>
            <w:r w:rsidRPr="00AE2271">
              <w:rPr>
                <w:szCs w:val="24"/>
              </w:rPr>
              <w:t>Расходы (тыс. рублей), годы</w:t>
            </w:r>
          </w:p>
        </w:tc>
      </w:tr>
      <w:tr w:rsidR="00AE2271" w:rsidRPr="00AE2271">
        <w:tc>
          <w:tcPr>
            <w:tcW w:w="1757" w:type="dxa"/>
            <w:vMerge/>
          </w:tcPr>
          <w:p w:rsidR="00E70B97" w:rsidRPr="00AE2271" w:rsidRDefault="00E70B97"/>
        </w:tc>
        <w:tc>
          <w:tcPr>
            <w:tcW w:w="1361" w:type="dxa"/>
            <w:vMerge w:val="restart"/>
          </w:tcPr>
          <w:p w:rsidR="00E70B97" w:rsidRPr="00AE2271" w:rsidRDefault="00E70B97">
            <w:pPr>
              <w:pStyle w:val="ConsPlusNormal"/>
              <w:jc w:val="center"/>
              <w:rPr>
                <w:szCs w:val="24"/>
              </w:rPr>
            </w:pPr>
            <w:r w:rsidRPr="00AE2271">
              <w:rPr>
                <w:szCs w:val="24"/>
              </w:rPr>
              <w:t>Всего</w:t>
            </w:r>
          </w:p>
        </w:tc>
        <w:tc>
          <w:tcPr>
            <w:tcW w:w="5955" w:type="dxa"/>
            <w:gridSpan w:val="5"/>
          </w:tcPr>
          <w:p w:rsidR="00E70B97" w:rsidRPr="00AE2271" w:rsidRDefault="00E70B97">
            <w:pPr>
              <w:pStyle w:val="ConsPlusNormal"/>
              <w:jc w:val="center"/>
              <w:rPr>
                <w:szCs w:val="24"/>
              </w:rPr>
            </w:pPr>
            <w:r w:rsidRPr="00AE2271">
              <w:rPr>
                <w:szCs w:val="24"/>
              </w:rPr>
              <w:t>в том числе по годам</w:t>
            </w:r>
          </w:p>
        </w:tc>
      </w:tr>
      <w:tr w:rsidR="00AE2271" w:rsidRPr="00AE2271">
        <w:tc>
          <w:tcPr>
            <w:tcW w:w="1757" w:type="dxa"/>
            <w:vMerge/>
          </w:tcPr>
          <w:p w:rsidR="00E70B97" w:rsidRPr="00AE2271" w:rsidRDefault="00E70B97"/>
        </w:tc>
        <w:tc>
          <w:tcPr>
            <w:tcW w:w="1361" w:type="dxa"/>
            <w:vMerge/>
          </w:tcPr>
          <w:p w:rsidR="00E70B97" w:rsidRPr="00AE2271" w:rsidRDefault="00E70B97"/>
        </w:tc>
        <w:tc>
          <w:tcPr>
            <w:tcW w:w="1191" w:type="dxa"/>
          </w:tcPr>
          <w:p w:rsidR="00E70B97" w:rsidRPr="00AE2271" w:rsidRDefault="00E70B97">
            <w:pPr>
              <w:pStyle w:val="ConsPlusNormal"/>
              <w:jc w:val="center"/>
              <w:rPr>
                <w:szCs w:val="24"/>
              </w:rPr>
            </w:pPr>
            <w:r w:rsidRPr="00AE2271">
              <w:rPr>
                <w:szCs w:val="24"/>
              </w:rPr>
              <w:t>2020 год</w:t>
            </w:r>
          </w:p>
        </w:tc>
        <w:tc>
          <w:tcPr>
            <w:tcW w:w="1191" w:type="dxa"/>
          </w:tcPr>
          <w:p w:rsidR="00E70B97" w:rsidRPr="00AE2271" w:rsidRDefault="00E70B97">
            <w:pPr>
              <w:pStyle w:val="ConsPlusNormal"/>
              <w:jc w:val="center"/>
              <w:rPr>
                <w:szCs w:val="24"/>
              </w:rPr>
            </w:pPr>
            <w:r w:rsidRPr="00AE2271">
              <w:rPr>
                <w:szCs w:val="24"/>
              </w:rPr>
              <w:t>2021 год</w:t>
            </w:r>
          </w:p>
        </w:tc>
        <w:tc>
          <w:tcPr>
            <w:tcW w:w="1191" w:type="dxa"/>
          </w:tcPr>
          <w:p w:rsidR="00E70B97" w:rsidRPr="00AE2271" w:rsidRDefault="00E70B97">
            <w:pPr>
              <w:pStyle w:val="ConsPlusNormal"/>
              <w:jc w:val="center"/>
              <w:rPr>
                <w:szCs w:val="24"/>
              </w:rPr>
            </w:pPr>
            <w:r w:rsidRPr="00AE2271">
              <w:rPr>
                <w:szCs w:val="24"/>
              </w:rPr>
              <w:t>2022 год</w:t>
            </w:r>
          </w:p>
        </w:tc>
        <w:tc>
          <w:tcPr>
            <w:tcW w:w="1191" w:type="dxa"/>
          </w:tcPr>
          <w:p w:rsidR="00E70B97" w:rsidRPr="00AE2271" w:rsidRDefault="00E70B97">
            <w:pPr>
              <w:pStyle w:val="ConsPlusNormal"/>
              <w:jc w:val="center"/>
              <w:rPr>
                <w:szCs w:val="24"/>
              </w:rPr>
            </w:pPr>
            <w:r w:rsidRPr="00AE2271">
              <w:rPr>
                <w:szCs w:val="24"/>
              </w:rPr>
              <w:t>2023 год</w:t>
            </w:r>
          </w:p>
        </w:tc>
        <w:tc>
          <w:tcPr>
            <w:tcW w:w="1191" w:type="dxa"/>
          </w:tcPr>
          <w:p w:rsidR="00E70B97" w:rsidRPr="00AE2271" w:rsidRDefault="00E70B97">
            <w:pPr>
              <w:pStyle w:val="ConsPlusNormal"/>
              <w:jc w:val="center"/>
              <w:rPr>
                <w:szCs w:val="24"/>
              </w:rPr>
            </w:pPr>
            <w:r w:rsidRPr="00AE2271">
              <w:rPr>
                <w:szCs w:val="24"/>
              </w:rPr>
              <w:t>2024 год</w:t>
            </w:r>
          </w:p>
        </w:tc>
      </w:tr>
      <w:tr w:rsidR="00AE2271" w:rsidRPr="00AE2271">
        <w:tc>
          <w:tcPr>
            <w:tcW w:w="1757" w:type="dxa"/>
          </w:tcPr>
          <w:p w:rsidR="00E70B97" w:rsidRPr="00AE2271" w:rsidRDefault="00E70B97">
            <w:pPr>
              <w:pStyle w:val="ConsPlusNormal"/>
              <w:jc w:val="center"/>
              <w:rPr>
                <w:szCs w:val="24"/>
              </w:rPr>
            </w:pPr>
            <w:r w:rsidRPr="00AE2271">
              <w:rPr>
                <w:szCs w:val="24"/>
              </w:rPr>
              <w:t>1</w:t>
            </w:r>
          </w:p>
        </w:tc>
        <w:tc>
          <w:tcPr>
            <w:tcW w:w="1361" w:type="dxa"/>
          </w:tcPr>
          <w:p w:rsidR="00E70B97" w:rsidRPr="00AE2271" w:rsidRDefault="00E70B97">
            <w:pPr>
              <w:pStyle w:val="ConsPlusNormal"/>
              <w:jc w:val="center"/>
              <w:rPr>
                <w:szCs w:val="24"/>
              </w:rPr>
            </w:pPr>
            <w:r w:rsidRPr="00AE2271">
              <w:rPr>
                <w:szCs w:val="24"/>
              </w:rPr>
              <w:t>2</w:t>
            </w:r>
          </w:p>
        </w:tc>
        <w:tc>
          <w:tcPr>
            <w:tcW w:w="1191" w:type="dxa"/>
          </w:tcPr>
          <w:p w:rsidR="00E70B97" w:rsidRPr="00AE2271" w:rsidRDefault="00E70B97">
            <w:pPr>
              <w:pStyle w:val="ConsPlusNormal"/>
              <w:jc w:val="center"/>
              <w:rPr>
                <w:szCs w:val="24"/>
              </w:rPr>
            </w:pPr>
            <w:r w:rsidRPr="00AE2271">
              <w:rPr>
                <w:szCs w:val="24"/>
              </w:rPr>
              <w:t>3</w:t>
            </w:r>
          </w:p>
        </w:tc>
        <w:tc>
          <w:tcPr>
            <w:tcW w:w="1191" w:type="dxa"/>
          </w:tcPr>
          <w:p w:rsidR="00E70B97" w:rsidRPr="00AE2271" w:rsidRDefault="00E70B97">
            <w:pPr>
              <w:pStyle w:val="ConsPlusNormal"/>
              <w:jc w:val="center"/>
              <w:rPr>
                <w:szCs w:val="24"/>
              </w:rPr>
            </w:pPr>
            <w:r w:rsidRPr="00AE2271">
              <w:rPr>
                <w:szCs w:val="24"/>
              </w:rPr>
              <w:t>4</w:t>
            </w:r>
          </w:p>
        </w:tc>
        <w:tc>
          <w:tcPr>
            <w:tcW w:w="1191" w:type="dxa"/>
          </w:tcPr>
          <w:p w:rsidR="00E70B97" w:rsidRPr="00AE2271" w:rsidRDefault="00E70B97">
            <w:pPr>
              <w:pStyle w:val="ConsPlusNormal"/>
              <w:jc w:val="center"/>
              <w:rPr>
                <w:szCs w:val="24"/>
              </w:rPr>
            </w:pPr>
            <w:r w:rsidRPr="00AE2271">
              <w:rPr>
                <w:szCs w:val="24"/>
              </w:rPr>
              <w:t>5</w:t>
            </w:r>
          </w:p>
        </w:tc>
        <w:tc>
          <w:tcPr>
            <w:tcW w:w="1191" w:type="dxa"/>
          </w:tcPr>
          <w:p w:rsidR="00E70B97" w:rsidRPr="00AE2271" w:rsidRDefault="00E70B97">
            <w:pPr>
              <w:pStyle w:val="ConsPlusNormal"/>
              <w:jc w:val="center"/>
              <w:rPr>
                <w:szCs w:val="24"/>
              </w:rPr>
            </w:pPr>
            <w:r w:rsidRPr="00AE2271">
              <w:rPr>
                <w:szCs w:val="24"/>
              </w:rPr>
              <w:t>6</w:t>
            </w:r>
          </w:p>
        </w:tc>
        <w:tc>
          <w:tcPr>
            <w:tcW w:w="1191" w:type="dxa"/>
          </w:tcPr>
          <w:p w:rsidR="00E70B97" w:rsidRPr="00AE2271" w:rsidRDefault="00E70B97">
            <w:pPr>
              <w:pStyle w:val="ConsPlusNormal"/>
              <w:jc w:val="center"/>
              <w:rPr>
                <w:szCs w:val="24"/>
              </w:rPr>
            </w:pPr>
            <w:r w:rsidRPr="00AE2271">
              <w:rPr>
                <w:szCs w:val="24"/>
              </w:rPr>
              <w:t>7</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t>Всего</w:t>
            </w:r>
          </w:p>
        </w:tc>
      </w:tr>
      <w:tr w:rsidR="00AE2271"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684FDD" w:rsidP="00EC3140">
            <w:pPr>
              <w:pStyle w:val="ConsPlusNormal"/>
              <w:jc w:val="center"/>
              <w:rPr>
                <w:szCs w:val="24"/>
              </w:rPr>
            </w:pPr>
            <w:r>
              <w:rPr>
                <w:szCs w:val="24"/>
              </w:rPr>
              <w:t>27854,00</w:t>
            </w:r>
          </w:p>
        </w:tc>
        <w:tc>
          <w:tcPr>
            <w:tcW w:w="1191" w:type="dxa"/>
          </w:tcPr>
          <w:p w:rsidR="00E70B97" w:rsidRPr="00AE2271" w:rsidRDefault="00684FDD" w:rsidP="0076174E">
            <w:pPr>
              <w:pStyle w:val="ConsPlusNormal"/>
              <w:jc w:val="center"/>
              <w:rPr>
                <w:szCs w:val="24"/>
              </w:rPr>
            </w:pPr>
            <w:r>
              <w:rPr>
                <w:szCs w:val="24"/>
              </w:rPr>
              <w:t>4325,50</w:t>
            </w:r>
          </w:p>
        </w:tc>
        <w:tc>
          <w:tcPr>
            <w:tcW w:w="1191" w:type="dxa"/>
          </w:tcPr>
          <w:p w:rsidR="00E70B97" w:rsidRPr="00AE2271" w:rsidRDefault="00E70B97" w:rsidP="003F6814">
            <w:pPr>
              <w:pStyle w:val="ConsPlusNormal"/>
              <w:jc w:val="center"/>
              <w:rPr>
                <w:szCs w:val="24"/>
              </w:rPr>
            </w:pPr>
            <w:r w:rsidRPr="00AE2271">
              <w:rPr>
                <w:szCs w:val="24"/>
              </w:rPr>
              <w:t>5 8</w:t>
            </w:r>
            <w:r w:rsidR="003F6814">
              <w:rPr>
                <w:szCs w:val="24"/>
              </w:rPr>
              <w:t>3</w:t>
            </w:r>
            <w:r w:rsidRPr="00AE2271">
              <w:rPr>
                <w:szCs w:val="24"/>
              </w:rPr>
              <w:t>5,</w:t>
            </w:r>
            <w:r w:rsidR="003F6814">
              <w:rPr>
                <w:szCs w:val="24"/>
              </w:rPr>
              <w:t>1</w:t>
            </w:r>
            <w:r w:rsidRPr="00AE2271">
              <w:rPr>
                <w:szCs w:val="24"/>
              </w:rPr>
              <w:t>0</w:t>
            </w:r>
          </w:p>
        </w:tc>
        <w:tc>
          <w:tcPr>
            <w:tcW w:w="1191" w:type="dxa"/>
          </w:tcPr>
          <w:p w:rsidR="00E70B97" w:rsidRPr="00AE2271" w:rsidRDefault="00E70B97">
            <w:pPr>
              <w:pStyle w:val="ConsPlusNormal"/>
              <w:jc w:val="center"/>
              <w:rPr>
                <w:szCs w:val="24"/>
              </w:rPr>
            </w:pPr>
            <w:r w:rsidRPr="00AE2271">
              <w:rPr>
                <w:szCs w:val="24"/>
              </w:rPr>
              <w:t>5 897,80</w:t>
            </w:r>
          </w:p>
        </w:tc>
        <w:tc>
          <w:tcPr>
            <w:tcW w:w="1191" w:type="dxa"/>
          </w:tcPr>
          <w:p w:rsidR="00E70B97" w:rsidRPr="00AE2271" w:rsidRDefault="00E70B97">
            <w:pPr>
              <w:pStyle w:val="ConsPlusNormal"/>
              <w:jc w:val="center"/>
              <w:rPr>
                <w:szCs w:val="24"/>
              </w:rPr>
            </w:pPr>
            <w:r w:rsidRPr="00AE2271">
              <w:rPr>
                <w:szCs w:val="24"/>
              </w:rPr>
              <w:t>5 897,80</w:t>
            </w:r>
          </w:p>
        </w:tc>
        <w:tc>
          <w:tcPr>
            <w:tcW w:w="1191" w:type="dxa"/>
          </w:tcPr>
          <w:p w:rsidR="00E70B97" w:rsidRPr="00AE2271" w:rsidRDefault="00E70B97">
            <w:pPr>
              <w:pStyle w:val="ConsPlusNormal"/>
              <w:jc w:val="center"/>
              <w:rPr>
                <w:szCs w:val="24"/>
              </w:rPr>
            </w:pPr>
            <w:r w:rsidRPr="00AE2271">
              <w:rPr>
                <w:szCs w:val="24"/>
              </w:rPr>
              <w:t>5 897,80</w:t>
            </w:r>
          </w:p>
        </w:tc>
      </w:tr>
      <w:tr w:rsidR="00AE2271" w:rsidRPr="00AE2271">
        <w:tc>
          <w:tcPr>
            <w:tcW w:w="1757" w:type="dxa"/>
          </w:tcPr>
          <w:p w:rsidR="00E70B97" w:rsidRPr="00AE2271" w:rsidRDefault="00E70B97">
            <w:pPr>
              <w:pStyle w:val="ConsPlusNormal"/>
              <w:rPr>
                <w:szCs w:val="24"/>
              </w:rPr>
            </w:pPr>
            <w:r w:rsidRPr="00AE2271">
              <w:rPr>
                <w:szCs w:val="24"/>
              </w:rPr>
              <w:t>Федеральный бюджет</w:t>
            </w:r>
          </w:p>
        </w:tc>
        <w:tc>
          <w:tcPr>
            <w:tcW w:w="1361" w:type="dxa"/>
          </w:tcPr>
          <w:p w:rsidR="00E70B97" w:rsidRPr="00AE2271" w:rsidRDefault="00A216D7">
            <w:pPr>
              <w:pStyle w:val="ConsPlusNormal"/>
              <w:jc w:val="center"/>
              <w:rPr>
                <w:szCs w:val="24"/>
              </w:rPr>
            </w:pPr>
            <w:r w:rsidRPr="00AE2271">
              <w:rPr>
                <w:szCs w:val="24"/>
              </w:rPr>
              <w:t>3 000,00</w:t>
            </w:r>
          </w:p>
        </w:tc>
        <w:tc>
          <w:tcPr>
            <w:tcW w:w="1191" w:type="dxa"/>
          </w:tcPr>
          <w:p w:rsidR="00E70B97" w:rsidRPr="00AE2271" w:rsidRDefault="003F6814">
            <w:pPr>
              <w:pStyle w:val="ConsPlusNormal"/>
              <w:jc w:val="center"/>
              <w:rPr>
                <w:szCs w:val="24"/>
              </w:rPr>
            </w:pPr>
            <w:r>
              <w:rPr>
                <w:szCs w:val="24"/>
              </w:rPr>
              <w:t>1533,61</w:t>
            </w:r>
          </w:p>
        </w:tc>
        <w:tc>
          <w:tcPr>
            <w:tcW w:w="1191" w:type="dxa"/>
          </w:tcPr>
          <w:p w:rsidR="00E70B97" w:rsidRPr="00AE2271" w:rsidRDefault="003F6814">
            <w:pPr>
              <w:pStyle w:val="ConsPlusNormal"/>
              <w:jc w:val="center"/>
              <w:rPr>
                <w:szCs w:val="24"/>
              </w:rPr>
            </w:pPr>
            <w:r>
              <w:rPr>
                <w:szCs w:val="24"/>
              </w:rPr>
              <w:t>1466,39</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76174E">
            <w:pPr>
              <w:pStyle w:val="ConsPlusNormal"/>
              <w:jc w:val="center"/>
              <w:rPr>
                <w:szCs w:val="24"/>
              </w:rPr>
            </w:pPr>
            <w:r>
              <w:rPr>
                <w:szCs w:val="24"/>
              </w:rPr>
              <w:t>14,81</w:t>
            </w:r>
          </w:p>
        </w:tc>
        <w:tc>
          <w:tcPr>
            <w:tcW w:w="1191" w:type="dxa"/>
          </w:tcPr>
          <w:p w:rsidR="00E70B97" w:rsidRPr="00AE2271" w:rsidRDefault="0076174E">
            <w:pPr>
              <w:pStyle w:val="ConsPlusNormal"/>
              <w:jc w:val="center"/>
              <w:rPr>
                <w:szCs w:val="24"/>
              </w:rPr>
            </w:pPr>
            <w:r>
              <w:rPr>
                <w:szCs w:val="24"/>
              </w:rPr>
              <w:t>-</w:t>
            </w:r>
          </w:p>
        </w:tc>
        <w:tc>
          <w:tcPr>
            <w:tcW w:w="1191" w:type="dxa"/>
          </w:tcPr>
          <w:p w:rsidR="00E70B97" w:rsidRPr="00AE2271" w:rsidRDefault="00A64635">
            <w:pPr>
              <w:pStyle w:val="ConsPlusNormal"/>
              <w:jc w:val="center"/>
              <w:rPr>
                <w:szCs w:val="24"/>
              </w:rPr>
            </w:pPr>
            <w:r>
              <w:rPr>
                <w:szCs w:val="24"/>
              </w:rPr>
              <w:t>14,81</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t>Капитальные вложения</w:t>
            </w:r>
          </w:p>
        </w:tc>
      </w:tr>
      <w:tr w:rsidR="00AE2271"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Федеральный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t>НИОКР</w:t>
            </w:r>
          </w:p>
        </w:tc>
      </w:tr>
      <w:tr w:rsidR="00AE2271"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lastRenderedPageBreak/>
              <w:t>Федеральный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t>Прочие расходы</w:t>
            </w:r>
          </w:p>
        </w:tc>
      </w:tr>
      <w:tr w:rsidR="00EC3140" w:rsidRPr="00AE2271">
        <w:tc>
          <w:tcPr>
            <w:tcW w:w="1757" w:type="dxa"/>
          </w:tcPr>
          <w:p w:rsidR="00EC3140" w:rsidRPr="00AE2271" w:rsidRDefault="00EC3140" w:rsidP="00EC3140">
            <w:pPr>
              <w:pStyle w:val="ConsPlusNormal"/>
              <w:rPr>
                <w:szCs w:val="24"/>
              </w:rPr>
            </w:pPr>
            <w:r w:rsidRPr="00AE2271">
              <w:rPr>
                <w:szCs w:val="24"/>
              </w:rPr>
              <w:t>Областной бюджет</w:t>
            </w:r>
          </w:p>
        </w:tc>
        <w:tc>
          <w:tcPr>
            <w:tcW w:w="1361" w:type="dxa"/>
          </w:tcPr>
          <w:p w:rsidR="00EC3140" w:rsidRPr="00AE2271" w:rsidRDefault="00684FDD" w:rsidP="00EC3140">
            <w:pPr>
              <w:pStyle w:val="ConsPlusNormal"/>
              <w:jc w:val="center"/>
              <w:rPr>
                <w:szCs w:val="24"/>
              </w:rPr>
            </w:pPr>
            <w:r>
              <w:rPr>
                <w:szCs w:val="24"/>
              </w:rPr>
              <w:t>27854,00</w:t>
            </w:r>
          </w:p>
        </w:tc>
        <w:tc>
          <w:tcPr>
            <w:tcW w:w="1191" w:type="dxa"/>
          </w:tcPr>
          <w:p w:rsidR="00EC3140" w:rsidRPr="00AE2271" w:rsidRDefault="00684FDD" w:rsidP="00EC3140">
            <w:pPr>
              <w:pStyle w:val="ConsPlusNormal"/>
              <w:jc w:val="center"/>
              <w:rPr>
                <w:szCs w:val="24"/>
              </w:rPr>
            </w:pPr>
            <w:r>
              <w:rPr>
                <w:szCs w:val="24"/>
              </w:rPr>
              <w:t>4325,50</w:t>
            </w:r>
          </w:p>
        </w:tc>
        <w:tc>
          <w:tcPr>
            <w:tcW w:w="1191" w:type="dxa"/>
          </w:tcPr>
          <w:p w:rsidR="00EC3140" w:rsidRPr="00AE2271" w:rsidRDefault="00EC3140" w:rsidP="00EC3140">
            <w:pPr>
              <w:pStyle w:val="ConsPlusNormal"/>
              <w:jc w:val="center"/>
              <w:rPr>
                <w:szCs w:val="24"/>
              </w:rPr>
            </w:pPr>
            <w:r w:rsidRPr="00AE2271">
              <w:rPr>
                <w:szCs w:val="24"/>
              </w:rPr>
              <w:t>5 8</w:t>
            </w:r>
            <w:r>
              <w:rPr>
                <w:szCs w:val="24"/>
              </w:rPr>
              <w:t>3</w:t>
            </w:r>
            <w:r w:rsidRPr="00AE2271">
              <w:rPr>
                <w:szCs w:val="24"/>
              </w:rPr>
              <w:t>5,</w:t>
            </w:r>
            <w:r>
              <w:rPr>
                <w:szCs w:val="24"/>
              </w:rPr>
              <w:t>1</w:t>
            </w:r>
            <w:r w:rsidRPr="00AE2271">
              <w:rPr>
                <w:szCs w:val="24"/>
              </w:rPr>
              <w:t>0</w:t>
            </w:r>
          </w:p>
        </w:tc>
        <w:tc>
          <w:tcPr>
            <w:tcW w:w="1191" w:type="dxa"/>
          </w:tcPr>
          <w:p w:rsidR="00EC3140" w:rsidRPr="00AE2271" w:rsidRDefault="00EC3140" w:rsidP="00EC3140">
            <w:pPr>
              <w:pStyle w:val="ConsPlusNormal"/>
              <w:jc w:val="center"/>
              <w:rPr>
                <w:szCs w:val="24"/>
              </w:rPr>
            </w:pPr>
            <w:r w:rsidRPr="00AE2271">
              <w:rPr>
                <w:szCs w:val="24"/>
              </w:rPr>
              <w:t>5 897,80</w:t>
            </w:r>
          </w:p>
        </w:tc>
        <w:tc>
          <w:tcPr>
            <w:tcW w:w="1191" w:type="dxa"/>
          </w:tcPr>
          <w:p w:rsidR="00EC3140" w:rsidRPr="00AE2271" w:rsidRDefault="00EC3140" w:rsidP="00EC3140">
            <w:pPr>
              <w:pStyle w:val="ConsPlusNormal"/>
              <w:jc w:val="center"/>
              <w:rPr>
                <w:szCs w:val="24"/>
              </w:rPr>
            </w:pPr>
            <w:r w:rsidRPr="00AE2271">
              <w:rPr>
                <w:szCs w:val="24"/>
              </w:rPr>
              <w:t>5 897,80</w:t>
            </w:r>
          </w:p>
        </w:tc>
        <w:tc>
          <w:tcPr>
            <w:tcW w:w="1191" w:type="dxa"/>
          </w:tcPr>
          <w:p w:rsidR="00EC3140" w:rsidRPr="00AE2271" w:rsidRDefault="00EC3140" w:rsidP="00EC3140">
            <w:pPr>
              <w:pStyle w:val="ConsPlusNormal"/>
              <w:jc w:val="center"/>
              <w:rPr>
                <w:szCs w:val="24"/>
              </w:rPr>
            </w:pPr>
            <w:r w:rsidRPr="00AE2271">
              <w:rPr>
                <w:szCs w:val="24"/>
              </w:rPr>
              <w:t>5 897,80</w:t>
            </w:r>
          </w:p>
        </w:tc>
      </w:tr>
      <w:tr w:rsidR="00EC3140" w:rsidRPr="00AE2271">
        <w:tc>
          <w:tcPr>
            <w:tcW w:w="1757" w:type="dxa"/>
          </w:tcPr>
          <w:p w:rsidR="00EC3140" w:rsidRPr="00AE2271" w:rsidRDefault="00EC3140" w:rsidP="00EC3140">
            <w:pPr>
              <w:pStyle w:val="ConsPlusNormal"/>
              <w:rPr>
                <w:szCs w:val="24"/>
              </w:rPr>
            </w:pPr>
            <w:r w:rsidRPr="00AE2271">
              <w:rPr>
                <w:szCs w:val="24"/>
              </w:rPr>
              <w:t>Федеральный бюджет</w:t>
            </w:r>
          </w:p>
        </w:tc>
        <w:tc>
          <w:tcPr>
            <w:tcW w:w="1361" w:type="dxa"/>
          </w:tcPr>
          <w:p w:rsidR="00EC3140" w:rsidRPr="00AE2271" w:rsidRDefault="00EC3140" w:rsidP="00EC3140">
            <w:pPr>
              <w:pStyle w:val="ConsPlusNormal"/>
              <w:jc w:val="center"/>
              <w:rPr>
                <w:szCs w:val="24"/>
              </w:rPr>
            </w:pPr>
            <w:r w:rsidRPr="00AE2271">
              <w:rPr>
                <w:szCs w:val="24"/>
              </w:rPr>
              <w:t>3 000,00</w:t>
            </w:r>
          </w:p>
        </w:tc>
        <w:tc>
          <w:tcPr>
            <w:tcW w:w="1191" w:type="dxa"/>
          </w:tcPr>
          <w:p w:rsidR="00EC3140" w:rsidRPr="00AE2271" w:rsidRDefault="00EC3140" w:rsidP="00EC3140">
            <w:pPr>
              <w:pStyle w:val="ConsPlusNormal"/>
              <w:jc w:val="center"/>
              <w:rPr>
                <w:szCs w:val="24"/>
              </w:rPr>
            </w:pPr>
            <w:r>
              <w:rPr>
                <w:szCs w:val="24"/>
              </w:rPr>
              <w:t>1533,61</w:t>
            </w:r>
          </w:p>
        </w:tc>
        <w:tc>
          <w:tcPr>
            <w:tcW w:w="1191" w:type="dxa"/>
          </w:tcPr>
          <w:p w:rsidR="00EC3140" w:rsidRPr="00AE2271" w:rsidRDefault="00EC3140" w:rsidP="00EC3140">
            <w:pPr>
              <w:pStyle w:val="ConsPlusNormal"/>
              <w:jc w:val="center"/>
              <w:rPr>
                <w:szCs w:val="24"/>
              </w:rPr>
            </w:pPr>
            <w:r>
              <w:rPr>
                <w:szCs w:val="24"/>
              </w:rPr>
              <w:t>1466,39</w:t>
            </w:r>
          </w:p>
        </w:tc>
        <w:tc>
          <w:tcPr>
            <w:tcW w:w="1191" w:type="dxa"/>
          </w:tcPr>
          <w:p w:rsidR="00EC3140" w:rsidRPr="00AE2271" w:rsidRDefault="00EC3140" w:rsidP="00EC3140">
            <w:pPr>
              <w:pStyle w:val="ConsPlusNormal"/>
              <w:jc w:val="center"/>
              <w:rPr>
                <w:szCs w:val="24"/>
              </w:rPr>
            </w:pPr>
            <w:r w:rsidRPr="00AE2271">
              <w:rPr>
                <w:szCs w:val="24"/>
              </w:rPr>
              <w:t>-</w:t>
            </w:r>
          </w:p>
        </w:tc>
        <w:tc>
          <w:tcPr>
            <w:tcW w:w="1191" w:type="dxa"/>
          </w:tcPr>
          <w:p w:rsidR="00EC3140" w:rsidRPr="00AE2271" w:rsidRDefault="00EC3140" w:rsidP="00EC3140">
            <w:pPr>
              <w:pStyle w:val="ConsPlusNormal"/>
              <w:jc w:val="center"/>
              <w:rPr>
                <w:szCs w:val="24"/>
              </w:rPr>
            </w:pPr>
            <w:r w:rsidRPr="00AE2271">
              <w:rPr>
                <w:szCs w:val="24"/>
              </w:rPr>
              <w:t>-</w:t>
            </w:r>
          </w:p>
        </w:tc>
        <w:tc>
          <w:tcPr>
            <w:tcW w:w="1191" w:type="dxa"/>
          </w:tcPr>
          <w:p w:rsidR="00EC3140" w:rsidRPr="00AE2271" w:rsidRDefault="00EC3140" w:rsidP="00EC3140">
            <w:pPr>
              <w:pStyle w:val="ConsPlusNormal"/>
              <w:jc w:val="center"/>
              <w:rPr>
                <w:szCs w:val="24"/>
              </w:rPr>
            </w:pPr>
            <w:r w:rsidRPr="00AE2271">
              <w:rPr>
                <w:szCs w:val="24"/>
              </w:rPr>
              <w:t>-</w:t>
            </w:r>
          </w:p>
        </w:tc>
      </w:tr>
      <w:tr w:rsidR="00EC3140" w:rsidRPr="00AE2271">
        <w:tc>
          <w:tcPr>
            <w:tcW w:w="1757" w:type="dxa"/>
          </w:tcPr>
          <w:p w:rsidR="00EC3140" w:rsidRPr="00AE2271" w:rsidRDefault="00EC3140" w:rsidP="00EC3140">
            <w:pPr>
              <w:pStyle w:val="ConsPlusNormal"/>
              <w:rPr>
                <w:szCs w:val="24"/>
              </w:rPr>
            </w:pPr>
            <w:r w:rsidRPr="00AE2271">
              <w:rPr>
                <w:szCs w:val="24"/>
              </w:rPr>
              <w:t>Другие источники</w:t>
            </w:r>
          </w:p>
        </w:tc>
        <w:tc>
          <w:tcPr>
            <w:tcW w:w="1361" w:type="dxa"/>
          </w:tcPr>
          <w:p w:rsidR="00EC3140" w:rsidRPr="00AE2271" w:rsidRDefault="00EC3140" w:rsidP="00EC3140">
            <w:pPr>
              <w:pStyle w:val="ConsPlusNormal"/>
              <w:jc w:val="center"/>
              <w:rPr>
                <w:szCs w:val="24"/>
              </w:rPr>
            </w:pPr>
            <w:r>
              <w:rPr>
                <w:szCs w:val="24"/>
              </w:rPr>
              <w:t>14,81</w:t>
            </w:r>
          </w:p>
        </w:tc>
        <w:tc>
          <w:tcPr>
            <w:tcW w:w="1191" w:type="dxa"/>
          </w:tcPr>
          <w:p w:rsidR="00EC3140" w:rsidRPr="00AE2271" w:rsidRDefault="00EC3140" w:rsidP="00EC3140">
            <w:pPr>
              <w:pStyle w:val="ConsPlusNormal"/>
              <w:jc w:val="center"/>
              <w:rPr>
                <w:szCs w:val="24"/>
              </w:rPr>
            </w:pPr>
            <w:r>
              <w:rPr>
                <w:szCs w:val="24"/>
              </w:rPr>
              <w:t>-</w:t>
            </w:r>
          </w:p>
        </w:tc>
        <w:tc>
          <w:tcPr>
            <w:tcW w:w="1191" w:type="dxa"/>
          </w:tcPr>
          <w:p w:rsidR="00EC3140" w:rsidRPr="00AE2271" w:rsidRDefault="00EC3140" w:rsidP="00EC3140">
            <w:pPr>
              <w:pStyle w:val="ConsPlusNormal"/>
              <w:jc w:val="center"/>
              <w:rPr>
                <w:szCs w:val="24"/>
              </w:rPr>
            </w:pPr>
            <w:r>
              <w:rPr>
                <w:szCs w:val="24"/>
              </w:rPr>
              <w:t>14,81</w:t>
            </w:r>
          </w:p>
        </w:tc>
        <w:tc>
          <w:tcPr>
            <w:tcW w:w="1191" w:type="dxa"/>
          </w:tcPr>
          <w:p w:rsidR="00EC3140" w:rsidRPr="00AE2271" w:rsidRDefault="00EC3140" w:rsidP="00EC3140">
            <w:pPr>
              <w:pStyle w:val="ConsPlusNormal"/>
              <w:jc w:val="center"/>
              <w:rPr>
                <w:szCs w:val="24"/>
              </w:rPr>
            </w:pPr>
            <w:r w:rsidRPr="00AE2271">
              <w:rPr>
                <w:szCs w:val="24"/>
              </w:rPr>
              <w:t>-</w:t>
            </w:r>
          </w:p>
        </w:tc>
        <w:tc>
          <w:tcPr>
            <w:tcW w:w="1191" w:type="dxa"/>
          </w:tcPr>
          <w:p w:rsidR="00EC3140" w:rsidRPr="00AE2271" w:rsidRDefault="00EC3140" w:rsidP="00EC3140">
            <w:pPr>
              <w:pStyle w:val="ConsPlusNormal"/>
              <w:jc w:val="center"/>
              <w:rPr>
                <w:szCs w:val="24"/>
              </w:rPr>
            </w:pPr>
            <w:r w:rsidRPr="00AE2271">
              <w:rPr>
                <w:szCs w:val="24"/>
              </w:rPr>
              <w:t>-</w:t>
            </w:r>
          </w:p>
        </w:tc>
        <w:tc>
          <w:tcPr>
            <w:tcW w:w="1191" w:type="dxa"/>
          </w:tcPr>
          <w:p w:rsidR="00EC3140" w:rsidRPr="00AE2271" w:rsidRDefault="00EC3140" w:rsidP="00EC3140">
            <w:pPr>
              <w:pStyle w:val="ConsPlusNormal"/>
              <w:jc w:val="center"/>
              <w:rPr>
                <w:szCs w:val="24"/>
              </w:rPr>
            </w:pPr>
            <w:r w:rsidRPr="00AE2271">
              <w:rPr>
                <w:szCs w:val="24"/>
              </w:rPr>
              <w:t>-</w:t>
            </w:r>
          </w:p>
        </w:tc>
      </w:tr>
    </w:tbl>
    <w:p w:rsidR="00E70B97" w:rsidRPr="00AE2271" w:rsidRDefault="00E70B97">
      <w:pPr>
        <w:pStyle w:val="ConsPlusNormal"/>
        <w:jc w:val="both"/>
        <w:rPr>
          <w:sz w:val="28"/>
          <w:szCs w:val="28"/>
        </w:rPr>
      </w:pPr>
    </w:p>
    <w:p w:rsidR="00E70B97" w:rsidRPr="00AE2271" w:rsidRDefault="00E70B97">
      <w:pPr>
        <w:pStyle w:val="ConsPlusNormal"/>
        <w:ind w:firstLine="540"/>
        <w:jc w:val="both"/>
        <w:rPr>
          <w:sz w:val="28"/>
          <w:szCs w:val="28"/>
        </w:rPr>
      </w:pPr>
      <w:r w:rsidRPr="00AE2271">
        <w:rPr>
          <w:sz w:val="28"/>
          <w:szCs w:val="28"/>
        </w:rPr>
        <w:t xml:space="preserve">Ресурсное обеспечение реализации настоящей подпрограммы приведено в </w:t>
      </w:r>
      <w:hyperlink w:anchor="P1080" w:history="1">
        <w:r w:rsidRPr="00AE2271">
          <w:rPr>
            <w:sz w:val="28"/>
            <w:szCs w:val="28"/>
          </w:rPr>
          <w:t>таблицах 4</w:t>
        </w:r>
      </w:hyperlink>
      <w:r w:rsidRPr="00AE2271">
        <w:rPr>
          <w:sz w:val="28"/>
          <w:szCs w:val="28"/>
        </w:rPr>
        <w:t xml:space="preserve"> </w:t>
      </w:r>
      <w:r w:rsidR="0098265E" w:rsidRPr="00AE2271">
        <w:rPr>
          <w:sz w:val="28"/>
          <w:szCs w:val="28"/>
        </w:rPr>
        <w:t>«</w:t>
      </w:r>
      <w:r w:rsidRPr="00AE2271">
        <w:rPr>
          <w:sz w:val="28"/>
          <w:szCs w:val="28"/>
        </w:rPr>
        <w:t>Ресурсное обеспечение реализации Госпрограммы за счет средств областного бюджета</w:t>
      </w:r>
      <w:r w:rsidR="0098265E" w:rsidRPr="00AE2271">
        <w:rPr>
          <w:sz w:val="28"/>
          <w:szCs w:val="28"/>
        </w:rPr>
        <w:t>»</w:t>
      </w:r>
      <w:r w:rsidRPr="00AE2271">
        <w:rPr>
          <w:sz w:val="28"/>
          <w:szCs w:val="28"/>
        </w:rPr>
        <w:t xml:space="preserve"> и </w:t>
      </w:r>
      <w:hyperlink w:anchor="P2021" w:history="1">
        <w:r w:rsidRPr="00AE2271">
          <w:rPr>
            <w:sz w:val="28"/>
            <w:szCs w:val="28"/>
          </w:rPr>
          <w:t>5</w:t>
        </w:r>
      </w:hyperlink>
      <w:r w:rsidRPr="00AE2271">
        <w:rPr>
          <w:sz w:val="28"/>
          <w:szCs w:val="28"/>
        </w:rPr>
        <w:t xml:space="preserve"> </w:t>
      </w:r>
      <w:r w:rsidR="0098265E" w:rsidRPr="00AE2271">
        <w:rPr>
          <w:sz w:val="28"/>
          <w:szCs w:val="28"/>
        </w:rPr>
        <w:t>«</w:t>
      </w:r>
      <w:r w:rsidRPr="00AE2271">
        <w:rPr>
          <w:sz w:val="28"/>
          <w:szCs w:val="28"/>
        </w:rPr>
        <w:t>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1"/>
        <w:rPr>
          <w:b w:val="0"/>
          <w:sz w:val="28"/>
          <w:szCs w:val="28"/>
        </w:rPr>
      </w:pPr>
      <w:bookmarkStart w:id="23" w:name="P4430"/>
      <w:bookmarkEnd w:id="23"/>
      <w:r w:rsidRPr="00AE2271">
        <w:rPr>
          <w:b w:val="0"/>
          <w:sz w:val="28"/>
          <w:szCs w:val="28"/>
        </w:rPr>
        <w:t xml:space="preserve">14. Подпрограмма </w:t>
      </w:r>
      <w:r w:rsidR="0098265E" w:rsidRPr="00AE2271">
        <w:rPr>
          <w:b w:val="0"/>
          <w:sz w:val="28"/>
          <w:szCs w:val="28"/>
        </w:rPr>
        <w:t>«</w:t>
      </w:r>
      <w:r w:rsidRPr="00AE2271">
        <w:rPr>
          <w:b w:val="0"/>
          <w:sz w:val="28"/>
          <w:szCs w:val="28"/>
        </w:rPr>
        <w:t>Социальная реабилитация детей</w:t>
      </w:r>
    </w:p>
    <w:p w:rsidR="00E70B97" w:rsidRPr="00AE2271" w:rsidRDefault="00E70B97">
      <w:pPr>
        <w:pStyle w:val="ConsPlusTitle"/>
        <w:jc w:val="center"/>
        <w:rPr>
          <w:b w:val="0"/>
          <w:sz w:val="28"/>
          <w:szCs w:val="28"/>
        </w:rPr>
      </w:pPr>
      <w:r w:rsidRPr="00AE2271">
        <w:rPr>
          <w:b w:val="0"/>
          <w:sz w:val="28"/>
          <w:szCs w:val="28"/>
        </w:rPr>
        <w:t>с ограниченными возможностями здоровья, их социальная</w:t>
      </w:r>
    </w:p>
    <w:p w:rsidR="00E70B97" w:rsidRPr="00AE2271" w:rsidRDefault="00E70B97">
      <w:pPr>
        <w:pStyle w:val="ConsPlusTitle"/>
        <w:jc w:val="center"/>
        <w:rPr>
          <w:b w:val="0"/>
          <w:sz w:val="28"/>
          <w:szCs w:val="28"/>
        </w:rPr>
      </w:pPr>
      <w:r w:rsidRPr="00AE2271">
        <w:rPr>
          <w:b w:val="0"/>
          <w:sz w:val="28"/>
          <w:szCs w:val="28"/>
        </w:rPr>
        <w:t>адаптация и подготовка к самостоятельной жизни в обществе</w:t>
      </w:r>
      <w:r w:rsidR="0098265E" w:rsidRPr="00AE2271">
        <w:rPr>
          <w:b w:val="0"/>
          <w:sz w:val="28"/>
          <w:szCs w:val="28"/>
        </w:rPr>
        <w:t>»</w:t>
      </w:r>
    </w:p>
    <w:p w:rsidR="00E70B97" w:rsidRPr="00AE2271" w:rsidRDefault="00E70B97">
      <w:pPr>
        <w:pStyle w:val="ConsPlusTitle"/>
        <w:jc w:val="center"/>
        <w:rPr>
          <w:b w:val="0"/>
          <w:sz w:val="28"/>
          <w:szCs w:val="28"/>
        </w:rPr>
      </w:pPr>
      <w:r w:rsidRPr="00AE2271">
        <w:rPr>
          <w:b w:val="0"/>
          <w:sz w:val="28"/>
          <w:szCs w:val="28"/>
        </w:rPr>
        <w:t>на 2020 - 2024 годы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1. Паспорт</w:t>
      </w:r>
    </w:p>
    <w:p w:rsidR="00E70B97" w:rsidRPr="00AE2271" w:rsidRDefault="00E70B97">
      <w:pPr>
        <w:pStyle w:val="ConsPlusTitle"/>
        <w:jc w:val="center"/>
        <w:rPr>
          <w:b w:val="0"/>
          <w:sz w:val="28"/>
          <w:szCs w:val="28"/>
        </w:rPr>
      </w:pPr>
      <w:r w:rsidRPr="00AE2271">
        <w:rPr>
          <w:b w:val="0"/>
          <w:sz w:val="28"/>
          <w:szCs w:val="28"/>
        </w:rPr>
        <w:t xml:space="preserve">подпрограммы </w:t>
      </w:r>
      <w:r w:rsidR="0098265E" w:rsidRPr="00AE2271">
        <w:rPr>
          <w:b w:val="0"/>
          <w:sz w:val="28"/>
          <w:szCs w:val="28"/>
        </w:rPr>
        <w:t>«</w:t>
      </w:r>
      <w:r w:rsidRPr="00AE2271">
        <w:rPr>
          <w:b w:val="0"/>
          <w:sz w:val="28"/>
          <w:szCs w:val="28"/>
        </w:rPr>
        <w:t>Социальная реабилитация детей с ограниченными</w:t>
      </w:r>
    </w:p>
    <w:p w:rsidR="00E70B97" w:rsidRPr="00AE2271" w:rsidRDefault="00E70B97">
      <w:pPr>
        <w:pStyle w:val="ConsPlusTitle"/>
        <w:jc w:val="center"/>
        <w:rPr>
          <w:b w:val="0"/>
          <w:sz w:val="28"/>
          <w:szCs w:val="28"/>
        </w:rPr>
      </w:pPr>
      <w:r w:rsidRPr="00AE2271">
        <w:rPr>
          <w:b w:val="0"/>
          <w:sz w:val="28"/>
          <w:szCs w:val="28"/>
        </w:rPr>
        <w:t>возможностями здоровья, их социальная адаптация и подготовка</w:t>
      </w:r>
    </w:p>
    <w:p w:rsidR="00E70B97" w:rsidRPr="00AE2271" w:rsidRDefault="00E70B97">
      <w:pPr>
        <w:pStyle w:val="ConsPlusTitle"/>
        <w:jc w:val="center"/>
        <w:rPr>
          <w:b w:val="0"/>
          <w:sz w:val="28"/>
          <w:szCs w:val="28"/>
        </w:rPr>
      </w:pPr>
      <w:r w:rsidRPr="00AE2271">
        <w:rPr>
          <w:b w:val="0"/>
          <w:sz w:val="28"/>
          <w:szCs w:val="28"/>
        </w:rPr>
        <w:t>к самостоятельной жизни в обществе</w:t>
      </w:r>
      <w:r w:rsidR="0098265E" w:rsidRPr="00AE2271">
        <w:rPr>
          <w:b w:val="0"/>
          <w:sz w:val="28"/>
          <w:szCs w:val="28"/>
        </w:rPr>
        <w:t>»</w:t>
      </w:r>
      <w:r w:rsidRPr="00AE2271">
        <w:rPr>
          <w:b w:val="0"/>
          <w:sz w:val="28"/>
          <w:szCs w:val="28"/>
        </w:rPr>
        <w:t xml:space="preserve"> на 2020 - 2024 годы</w:t>
      </w:r>
    </w:p>
    <w:p w:rsidR="00E70B97" w:rsidRPr="00AE2271" w:rsidRDefault="00E70B97">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Наименование подпрограммы</w:t>
            </w:r>
          </w:p>
        </w:tc>
        <w:tc>
          <w:tcPr>
            <w:tcW w:w="6803" w:type="dxa"/>
            <w:tcBorders>
              <w:top w:val="nil"/>
              <w:left w:val="nil"/>
              <w:bottom w:val="nil"/>
              <w:right w:val="nil"/>
            </w:tcBorders>
          </w:tcPr>
          <w:p w:rsidR="00E70B97" w:rsidRPr="00AE2271" w:rsidRDefault="0098265E">
            <w:pPr>
              <w:pStyle w:val="ConsPlusNormal"/>
              <w:jc w:val="both"/>
              <w:rPr>
                <w:sz w:val="28"/>
                <w:szCs w:val="24"/>
              </w:rPr>
            </w:pPr>
            <w:r w:rsidRPr="00AE2271">
              <w:rPr>
                <w:sz w:val="28"/>
                <w:szCs w:val="24"/>
              </w:rPr>
              <w:t>«</w:t>
            </w:r>
            <w:r w:rsidR="00E70B97" w:rsidRPr="00AE2271">
              <w:rPr>
                <w:sz w:val="28"/>
                <w:szCs w:val="24"/>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Pr="00AE2271">
              <w:rPr>
                <w:sz w:val="28"/>
                <w:szCs w:val="24"/>
              </w:rPr>
              <w:t>»</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Ответственный исполнитель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Комитет социальной защиты населения правительства Еврейской автономной области</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Участники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 xml:space="preserve">ОГБУ СО </w:t>
            </w:r>
            <w:r w:rsidR="0098265E" w:rsidRPr="00AE2271">
              <w:rPr>
                <w:sz w:val="28"/>
                <w:szCs w:val="24"/>
              </w:rPr>
              <w:t>«</w:t>
            </w:r>
            <w:r w:rsidRPr="00AE2271">
              <w:rPr>
                <w:sz w:val="28"/>
                <w:szCs w:val="24"/>
              </w:rPr>
              <w:t>Социально-реабилитационный центр для несовершеннолетних</w:t>
            </w:r>
            <w:r w:rsidR="0098265E" w:rsidRPr="00AE2271">
              <w:rPr>
                <w:sz w:val="28"/>
                <w:szCs w:val="24"/>
              </w:rPr>
              <w:t>»</w:t>
            </w:r>
            <w:r w:rsidRPr="00AE2271">
              <w:rPr>
                <w:sz w:val="28"/>
                <w:szCs w:val="24"/>
              </w:rPr>
              <w:t>;</w:t>
            </w:r>
          </w:p>
          <w:p w:rsidR="00E70B97" w:rsidRPr="00AE2271" w:rsidRDefault="00E70B97">
            <w:pPr>
              <w:pStyle w:val="ConsPlusNormal"/>
              <w:jc w:val="both"/>
              <w:rPr>
                <w:sz w:val="28"/>
                <w:szCs w:val="24"/>
              </w:rPr>
            </w:pPr>
            <w:r w:rsidRPr="00AE2271">
              <w:rPr>
                <w:sz w:val="28"/>
                <w:szCs w:val="24"/>
              </w:rPr>
              <w:t xml:space="preserve">ОГБУ </w:t>
            </w:r>
            <w:r w:rsidR="0098265E" w:rsidRPr="00AE2271">
              <w:rPr>
                <w:sz w:val="28"/>
                <w:szCs w:val="24"/>
              </w:rPr>
              <w:t>«</w:t>
            </w:r>
            <w:r w:rsidRPr="00AE2271">
              <w:rPr>
                <w:sz w:val="28"/>
                <w:szCs w:val="24"/>
              </w:rPr>
              <w:t>Комплексный центр социального обслуживания Еврейской автономной области</w:t>
            </w:r>
            <w:r w:rsidR="0098265E" w:rsidRPr="00AE2271">
              <w:rPr>
                <w:sz w:val="28"/>
                <w:szCs w:val="24"/>
              </w:rPr>
              <w:t>»</w:t>
            </w:r>
            <w:r w:rsidRPr="00AE2271">
              <w:rPr>
                <w:sz w:val="28"/>
                <w:szCs w:val="24"/>
              </w:rPr>
              <w:t>;</w:t>
            </w:r>
          </w:p>
          <w:p w:rsidR="00E70B97" w:rsidRPr="00AE2271" w:rsidRDefault="00E70B97">
            <w:pPr>
              <w:pStyle w:val="ConsPlusNormal"/>
              <w:jc w:val="both"/>
              <w:rPr>
                <w:sz w:val="28"/>
                <w:szCs w:val="24"/>
              </w:rPr>
            </w:pPr>
            <w:r w:rsidRPr="00AE2271">
              <w:rPr>
                <w:sz w:val="28"/>
                <w:szCs w:val="24"/>
              </w:rPr>
              <w:lastRenderedPageBreak/>
              <w:t xml:space="preserve">ОГБУ </w:t>
            </w:r>
            <w:r w:rsidR="0098265E" w:rsidRPr="00AE2271">
              <w:rPr>
                <w:sz w:val="28"/>
                <w:szCs w:val="24"/>
              </w:rPr>
              <w:t>«</w:t>
            </w:r>
            <w:r w:rsidRPr="00AE2271">
              <w:rPr>
                <w:sz w:val="28"/>
                <w:szCs w:val="24"/>
              </w:rPr>
              <w:t>Валдгеймский детский дом-интернат для умственно отсталых детей</w:t>
            </w:r>
            <w:r w:rsidR="0098265E" w:rsidRPr="00AE2271">
              <w:rPr>
                <w:sz w:val="28"/>
                <w:szCs w:val="24"/>
              </w:rPr>
              <w:t>»</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lastRenderedPageBreak/>
              <w:t>Цели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Повышение качества жизни и самореализации детей-инвалидов, внедрение новых эффективных технологий по работе с детьми-инвалидами и их семьями</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Задачи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1. Совершенствование деятельности по выполнению мероприятий индивидуальных программ реабилитации или абилитации детей-инвалидов, внедрение инновационных методик их комплексной реабилитации.</w:t>
            </w:r>
          </w:p>
          <w:p w:rsidR="00E70B97" w:rsidRPr="00AE2271" w:rsidRDefault="00E70B97">
            <w:pPr>
              <w:pStyle w:val="ConsPlusNormal"/>
              <w:jc w:val="both"/>
              <w:rPr>
                <w:sz w:val="28"/>
                <w:szCs w:val="24"/>
              </w:rPr>
            </w:pPr>
            <w:r w:rsidRPr="00AE2271">
              <w:rPr>
                <w:sz w:val="28"/>
                <w:szCs w:val="24"/>
              </w:rPr>
              <w:t>2. Оказание содействия общественным организациям, осуществляющим свою деятельность в части решения социальных проблем инвалидов, детей-инвалидов</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Целевые индикаторы и показатели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1. Удельный вес детей-инвалидов, получивших социальные услуги, к общему числу детей-инвалидов.</w:t>
            </w:r>
          </w:p>
          <w:p w:rsidR="00E70B97" w:rsidRPr="00AE2271" w:rsidRDefault="00E70B97">
            <w:pPr>
              <w:pStyle w:val="ConsPlusNormal"/>
              <w:jc w:val="both"/>
              <w:rPr>
                <w:sz w:val="28"/>
                <w:szCs w:val="24"/>
              </w:rPr>
            </w:pPr>
            <w:r w:rsidRPr="00AE2271">
              <w:rPr>
                <w:sz w:val="28"/>
                <w:szCs w:val="24"/>
              </w:rPr>
              <w:t>2. Удельный вес детей-инвалидов, получивших услуги по оздоровлению и отдыху, в общей численности детей-инвалидов школьного возраста.</w:t>
            </w:r>
          </w:p>
          <w:p w:rsidR="00E70B97" w:rsidRPr="00AE2271" w:rsidRDefault="00E70B97">
            <w:pPr>
              <w:pStyle w:val="ConsPlusNormal"/>
              <w:jc w:val="both"/>
              <w:rPr>
                <w:sz w:val="28"/>
                <w:szCs w:val="24"/>
              </w:rPr>
            </w:pPr>
            <w:r w:rsidRPr="00AE2271">
              <w:rPr>
                <w:sz w:val="28"/>
                <w:szCs w:val="24"/>
              </w:rPr>
              <w:t>3. 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p w:rsidR="00E70B97" w:rsidRPr="00AE2271" w:rsidRDefault="00E70B97">
            <w:pPr>
              <w:pStyle w:val="ConsPlusNormal"/>
              <w:jc w:val="both"/>
              <w:rPr>
                <w:sz w:val="28"/>
                <w:szCs w:val="24"/>
              </w:rPr>
            </w:pPr>
            <w:r w:rsidRPr="00AE2271">
              <w:rPr>
                <w:sz w:val="28"/>
                <w:szCs w:val="24"/>
              </w:rPr>
              <w:t>4. Количество СОНКО, осуществляющих свою деятельность в части решения социальных проблем инвалидов, детей-инвалидов, получающих государственную поддержку</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Этапы и сроки реализации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2020 - 2024 годы</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Объемы бюджетных ассигнований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Объем финансового обеспечения реализации подпрограммы за 2020 - 2024 годы всего составляет 17589,90 тыс. рублей:</w:t>
            </w:r>
          </w:p>
          <w:p w:rsidR="00E70B97" w:rsidRPr="00AE2271" w:rsidRDefault="00E70B97">
            <w:pPr>
              <w:pStyle w:val="ConsPlusNormal"/>
              <w:jc w:val="both"/>
              <w:rPr>
                <w:sz w:val="28"/>
                <w:szCs w:val="24"/>
              </w:rPr>
            </w:pPr>
            <w:r w:rsidRPr="00AE2271">
              <w:rPr>
                <w:sz w:val="28"/>
                <w:szCs w:val="24"/>
              </w:rPr>
              <w:t>за счет средств областного бюджета - 17589,90 тыс. рублей, в том числе:</w:t>
            </w:r>
          </w:p>
          <w:p w:rsidR="00E70B97" w:rsidRPr="00AE2271" w:rsidRDefault="00E70B97">
            <w:pPr>
              <w:pStyle w:val="ConsPlusNormal"/>
              <w:jc w:val="both"/>
              <w:rPr>
                <w:sz w:val="28"/>
                <w:szCs w:val="24"/>
              </w:rPr>
            </w:pPr>
            <w:r w:rsidRPr="00AE2271">
              <w:rPr>
                <w:sz w:val="28"/>
                <w:szCs w:val="24"/>
              </w:rPr>
              <w:t>в 2020 году - 3348,60 тыс. рублей;</w:t>
            </w:r>
          </w:p>
          <w:p w:rsidR="00E70B97" w:rsidRPr="00AE2271" w:rsidRDefault="00E70B97">
            <w:pPr>
              <w:pStyle w:val="ConsPlusNormal"/>
              <w:jc w:val="both"/>
              <w:rPr>
                <w:sz w:val="28"/>
                <w:szCs w:val="24"/>
              </w:rPr>
            </w:pPr>
            <w:r w:rsidRPr="00AE2271">
              <w:rPr>
                <w:sz w:val="28"/>
                <w:szCs w:val="24"/>
              </w:rPr>
              <w:t>в 2021 году - 3467,10 тыс. рублей;</w:t>
            </w:r>
          </w:p>
          <w:p w:rsidR="00E70B97" w:rsidRPr="00AE2271" w:rsidRDefault="00E70B97">
            <w:pPr>
              <w:pStyle w:val="ConsPlusNormal"/>
              <w:jc w:val="both"/>
              <w:rPr>
                <w:sz w:val="28"/>
                <w:szCs w:val="24"/>
              </w:rPr>
            </w:pPr>
            <w:r w:rsidRPr="00AE2271">
              <w:rPr>
                <w:sz w:val="28"/>
                <w:szCs w:val="24"/>
              </w:rPr>
              <w:t>в 2022 году - 3591,40 тыс. рублей;</w:t>
            </w:r>
          </w:p>
          <w:p w:rsidR="00E70B97" w:rsidRPr="00AE2271" w:rsidRDefault="00E70B97">
            <w:pPr>
              <w:pStyle w:val="ConsPlusNormal"/>
              <w:jc w:val="both"/>
              <w:rPr>
                <w:sz w:val="28"/>
                <w:szCs w:val="24"/>
              </w:rPr>
            </w:pPr>
            <w:r w:rsidRPr="00AE2271">
              <w:rPr>
                <w:sz w:val="28"/>
                <w:szCs w:val="24"/>
              </w:rPr>
              <w:t>в 2023 году - 3591,40 тыс. рублей;</w:t>
            </w:r>
          </w:p>
          <w:p w:rsidR="00E70B97" w:rsidRPr="00AE2271" w:rsidRDefault="00E70B97" w:rsidP="006F2979">
            <w:pPr>
              <w:pStyle w:val="ConsPlusNormal"/>
              <w:jc w:val="both"/>
              <w:rPr>
                <w:sz w:val="28"/>
                <w:szCs w:val="24"/>
              </w:rPr>
            </w:pPr>
            <w:r w:rsidRPr="00AE2271">
              <w:rPr>
                <w:sz w:val="28"/>
                <w:szCs w:val="24"/>
              </w:rPr>
              <w:t>в 202</w:t>
            </w:r>
            <w:r w:rsidR="006F2979">
              <w:rPr>
                <w:sz w:val="28"/>
                <w:szCs w:val="24"/>
              </w:rPr>
              <w:t>4</w:t>
            </w:r>
            <w:r w:rsidRPr="00AE2271">
              <w:rPr>
                <w:sz w:val="28"/>
                <w:szCs w:val="24"/>
              </w:rPr>
              <w:t xml:space="preserve"> году - 3591,40 тыс. рублей</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 xml:space="preserve">Ожидаемые </w:t>
            </w:r>
            <w:r w:rsidRPr="00AE2271">
              <w:rPr>
                <w:sz w:val="28"/>
                <w:szCs w:val="24"/>
              </w:rPr>
              <w:lastRenderedPageBreak/>
              <w:t>результаты реализации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lastRenderedPageBreak/>
              <w:t xml:space="preserve">1. Обеспечение предоставления социальных услуг </w:t>
            </w:r>
            <w:r w:rsidRPr="00AE2271">
              <w:rPr>
                <w:sz w:val="28"/>
                <w:szCs w:val="24"/>
              </w:rPr>
              <w:lastRenderedPageBreak/>
              <w:t>более 400 детям-инвалидам.</w:t>
            </w:r>
          </w:p>
          <w:p w:rsidR="00E70B97" w:rsidRPr="00AE2271" w:rsidRDefault="00E70B97">
            <w:pPr>
              <w:pStyle w:val="ConsPlusNormal"/>
              <w:jc w:val="both"/>
              <w:rPr>
                <w:sz w:val="28"/>
                <w:szCs w:val="24"/>
              </w:rPr>
            </w:pPr>
            <w:r w:rsidRPr="00AE2271">
              <w:rPr>
                <w:sz w:val="28"/>
                <w:szCs w:val="24"/>
              </w:rPr>
              <w:t>2. Организация оздоровления и отдыха не менее 43 процентов детей-инвалидов школьного возраста.</w:t>
            </w:r>
          </w:p>
          <w:p w:rsidR="00E70B97" w:rsidRPr="00AE2271" w:rsidRDefault="00E70B97">
            <w:pPr>
              <w:pStyle w:val="ConsPlusNormal"/>
              <w:jc w:val="both"/>
              <w:rPr>
                <w:sz w:val="28"/>
                <w:szCs w:val="24"/>
              </w:rPr>
            </w:pPr>
            <w:r w:rsidRPr="00AE2271">
              <w:rPr>
                <w:sz w:val="28"/>
                <w:szCs w:val="24"/>
              </w:rPr>
              <w:t>3. Обеспечение занятий физической культурой, спортом, творчеством не менее 42 процентов детей-инвалидов школьного возраста.</w:t>
            </w:r>
          </w:p>
          <w:p w:rsidR="00E70B97" w:rsidRPr="00AE2271" w:rsidRDefault="00E70B97">
            <w:pPr>
              <w:pStyle w:val="ConsPlusNormal"/>
              <w:jc w:val="both"/>
              <w:rPr>
                <w:sz w:val="28"/>
                <w:szCs w:val="24"/>
              </w:rPr>
            </w:pPr>
            <w:r w:rsidRPr="00AE2271">
              <w:rPr>
                <w:sz w:val="28"/>
                <w:szCs w:val="24"/>
              </w:rPr>
              <w:t>4. Предоставление субсидий не менее 2 общественным объединениям, осуществляющим свою деятельность в части решения социальных проблем инвалидов, детей-инвалидов</w:t>
            </w:r>
          </w:p>
        </w:tc>
      </w:tr>
    </w:tbl>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2. Общая характеристика сферы реализации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Социальная реабилитация детей с ограниченными возможностями</w:t>
      </w:r>
    </w:p>
    <w:p w:rsidR="00E70B97" w:rsidRPr="00AE2271" w:rsidRDefault="00E70B97">
      <w:pPr>
        <w:pStyle w:val="ConsPlusTitle"/>
        <w:jc w:val="center"/>
        <w:rPr>
          <w:b w:val="0"/>
          <w:sz w:val="28"/>
          <w:szCs w:val="28"/>
        </w:rPr>
      </w:pPr>
      <w:r w:rsidRPr="00AE2271">
        <w:rPr>
          <w:b w:val="0"/>
          <w:sz w:val="28"/>
          <w:szCs w:val="28"/>
        </w:rPr>
        <w:t>здоровья, их социальная адаптация и подготовка</w:t>
      </w:r>
    </w:p>
    <w:p w:rsidR="00E70B97" w:rsidRPr="00AE2271" w:rsidRDefault="00E70B97">
      <w:pPr>
        <w:pStyle w:val="ConsPlusTitle"/>
        <w:jc w:val="center"/>
        <w:rPr>
          <w:b w:val="0"/>
          <w:sz w:val="28"/>
          <w:szCs w:val="28"/>
        </w:rPr>
      </w:pPr>
      <w:r w:rsidRPr="00AE2271">
        <w:rPr>
          <w:b w:val="0"/>
          <w:sz w:val="28"/>
          <w:szCs w:val="28"/>
        </w:rPr>
        <w:t>к самостоятельной жизни в обществе</w:t>
      </w:r>
      <w:r w:rsidR="0098265E" w:rsidRPr="00AE2271">
        <w:rPr>
          <w:b w:val="0"/>
          <w:sz w:val="28"/>
          <w:szCs w:val="28"/>
        </w:rPr>
        <w:t>»</w:t>
      </w:r>
      <w:r w:rsidRPr="00AE2271">
        <w:rPr>
          <w:b w:val="0"/>
          <w:sz w:val="28"/>
          <w:szCs w:val="28"/>
        </w:rPr>
        <w:t>, в том числе основных</w:t>
      </w:r>
    </w:p>
    <w:p w:rsidR="00E70B97" w:rsidRPr="00AE2271" w:rsidRDefault="00E70B97">
      <w:pPr>
        <w:pStyle w:val="ConsPlusTitle"/>
        <w:jc w:val="center"/>
        <w:rPr>
          <w:b w:val="0"/>
          <w:sz w:val="28"/>
          <w:szCs w:val="28"/>
        </w:rPr>
      </w:pPr>
      <w:r w:rsidRPr="00AE2271">
        <w:rPr>
          <w:b w:val="0"/>
          <w:sz w:val="28"/>
          <w:szCs w:val="28"/>
        </w:rPr>
        <w:t>проблем, и прогноз ее развития</w:t>
      </w:r>
    </w:p>
    <w:p w:rsidR="00E70B97" w:rsidRPr="00AE2271" w:rsidRDefault="00E70B97">
      <w:pPr>
        <w:pStyle w:val="ConsPlusNormal"/>
        <w:jc w:val="both"/>
        <w:rPr>
          <w:sz w:val="28"/>
          <w:szCs w:val="28"/>
        </w:rPr>
      </w:pPr>
    </w:p>
    <w:p w:rsidR="00E70B97" w:rsidRPr="00AE2271" w:rsidRDefault="00E70B97" w:rsidP="009A2D71">
      <w:pPr>
        <w:pStyle w:val="ConsPlusNormal"/>
        <w:ind w:firstLine="539"/>
        <w:contextualSpacing/>
        <w:jc w:val="both"/>
        <w:rPr>
          <w:sz w:val="28"/>
          <w:szCs w:val="28"/>
        </w:rPr>
      </w:pPr>
      <w:r w:rsidRPr="00AE2271">
        <w:rPr>
          <w:sz w:val="28"/>
          <w:szCs w:val="28"/>
        </w:rPr>
        <w:t xml:space="preserve">На территории Еврейской автономной области во исполнение </w:t>
      </w:r>
      <w:hyperlink r:id="rId42" w:history="1">
        <w:r w:rsidRPr="00AE2271">
          <w:rPr>
            <w:sz w:val="28"/>
            <w:szCs w:val="28"/>
          </w:rPr>
          <w:t>Указа</w:t>
        </w:r>
      </w:hyperlink>
      <w:r w:rsidRPr="00AE2271">
        <w:rPr>
          <w:sz w:val="28"/>
          <w:szCs w:val="28"/>
        </w:rPr>
        <w:t xml:space="preserve"> Президента Российской Федерации от 29.05.2017 </w:t>
      </w:r>
      <w:r w:rsidR="0053393B" w:rsidRPr="00AE2271">
        <w:rPr>
          <w:sz w:val="28"/>
          <w:szCs w:val="28"/>
        </w:rPr>
        <w:t>№</w:t>
      </w:r>
      <w:r w:rsidRPr="00AE2271">
        <w:rPr>
          <w:sz w:val="28"/>
          <w:szCs w:val="28"/>
        </w:rPr>
        <w:t xml:space="preserve"> 240 </w:t>
      </w:r>
      <w:r w:rsidR="0098265E" w:rsidRPr="00AE2271">
        <w:rPr>
          <w:sz w:val="28"/>
          <w:szCs w:val="28"/>
        </w:rPr>
        <w:t>«</w:t>
      </w:r>
      <w:r w:rsidRPr="00AE2271">
        <w:rPr>
          <w:sz w:val="28"/>
          <w:szCs w:val="28"/>
        </w:rPr>
        <w:t>Об объявлении в Российской Федерации Десятилетия детства</w:t>
      </w:r>
      <w:r w:rsidR="0098265E" w:rsidRPr="00AE2271">
        <w:rPr>
          <w:sz w:val="28"/>
          <w:szCs w:val="28"/>
        </w:rPr>
        <w:t>»</w:t>
      </w:r>
      <w:r w:rsidRPr="00AE2271">
        <w:rPr>
          <w:sz w:val="28"/>
          <w:szCs w:val="28"/>
        </w:rPr>
        <w:t xml:space="preserve">, </w:t>
      </w:r>
      <w:hyperlink r:id="rId43" w:history="1">
        <w:r w:rsidRPr="00AE2271">
          <w:rPr>
            <w:sz w:val="28"/>
            <w:szCs w:val="28"/>
          </w:rPr>
          <w:t>Распоряжения</w:t>
        </w:r>
      </w:hyperlink>
      <w:r w:rsidRPr="00AE2271">
        <w:rPr>
          <w:sz w:val="28"/>
          <w:szCs w:val="28"/>
        </w:rPr>
        <w:t xml:space="preserve"> Правительства Российской Федерации от 06.07.2018 </w:t>
      </w:r>
      <w:r w:rsidR="0053393B" w:rsidRPr="00AE2271">
        <w:rPr>
          <w:sz w:val="28"/>
          <w:szCs w:val="28"/>
        </w:rPr>
        <w:t>№</w:t>
      </w:r>
      <w:r w:rsidRPr="00AE2271">
        <w:rPr>
          <w:sz w:val="28"/>
          <w:szCs w:val="28"/>
        </w:rPr>
        <w:t xml:space="preserve"> 1375-р </w:t>
      </w:r>
      <w:r w:rsidR="0098265E" w:rsidRPr="00AE2271">
        <w:rPr>
          <w:sz w:val="28"/>
          <w:szCs w:val="28"/>
        </w:rPr>
        <w:t>«</w:t>
      </w:r>
      <w:r w:rsidRPr="00AE2271">
        <w:rPr>
          <w:sz w:val="28"/>
          <w:szCs w:val="28"/>
        </w:rPr>
        <w:t>Об утверждении плана основных мероприятий до 2020 года, проводимых в рамках Десятилетия детства</w:t>
      </w:r>
      <w:r w:rsidR="0098265E" w:rsidRPr="00AE2271">
        <w:rPr>
          <w:sz w:val="28"/>
          <w:szCs w:val="28"/>
        </w:rPr>
        <w:t>»</w:t>
      </w:r>
      <w:r w:rsidRPr="00AE2271">
        <w:rPr>
          <w:sz w:val="28"/>
          <w:szCs w:val="28"/>
        </w:rPr>
        <w:t xml:space="preserve"> уделяется особое внимание решению проблем детства.</w:t>
      </w:r>
    </w:p>
    <w:p w:rsidR="00E70B97" w:rsidRPr="00AE2271" w:rsidRDefault="00E70B97" w:rsidP="009A2D71">
      <w:pPr>
        <w:pStyle w:val="ConsPlusNormal"/>
        <w:spacing w:before="240"/>
        <w:ind w:firstLine="539"/>
        <w:contextualSpacing/>
        <w:jc w:val="both"/>
        <w:rPr>
          <w:sz w:val="28"/>
          <w:szCs w:val="28"/>
        </w:rPr>
      </w:pPr>
      <w:r w:rsidRPr="00AE2271">
        <w:rPr>
          <w:sz w:val="28"/>
          <w:szCs w:val="28"/>
        </w:rPr>
        <w:t>Одним из важных направлений Десятилетия детства является обеспечение развития и воспитания детей-инвалидов и детей с ограниченными возможностями здоровья в семейной среде, внедрение инновационных методов их абилитации и реабилитации, организации обучения членов семей детей-инвалидов и детей с ограниченными возможностями здоровья навыкам ухода за детьми. Семьям с детьми-инвалидами требуются целенаправленная профессиональная помощь и общественное содействие в обеспечении интеграции детей-инвалидов в общество.</w:t>
      </w:r>
    </w:p>
    <w:p w:rsidR="00E70B97" w:rsidRPr="00AE2271" w:rsidRDefault="00E70B97" w:rsidP="009A2D71">
      <w:pPr>
        <w:pStyle w:val="ConsPlusNormal"/>
        <w:spacing w:before="240"/>
        <w:ind w:firstLine="539"/>
        <w:contextualSpacing/>
        <w:jc w:val="both"/>
        <w:rPr>
          <w:sz w:val="28"/>
          <w:szCs w:val="28"/>
        </w:rPr>
      </w:pPr>
      <w:r w:rsidRPr="00AE2271">
        <w:rPr>
          <w:sz w:val="28"/>
          <w:szCs w:val="28"/>
        </w:rPr>
        <w:t>В Еврейской автономной области проживают 757 детей-инвалидов, и потребность в их реабилитации очень высока. Анализ статистических данных показывает, что на территории Еврейской автономной области в течение четырех лет наблюдается повышение показателя инвалидности детского населения с 187,9 в 2015 году до 202,0 в 2018 году.</w:t>
      </w:r>
    </w:p>
    <w:p w:rsidR="00E70B97" w:rsidRPr="00AE2271" w:rsidRDefault="00E70B97" w:rsidP="009A2D71">
      <w:pPr>
        <w:pStyle w:val="ConsPlusNormal"/>
        <w:spacing w:before="240"/>
        <w:ind w:firstLine="539"/>
        <w:contextualSpacing/>
        <w:jc w:val="both"/>
        <w:rPr>
          <w:sz w:val="28"/>
          <w:szCs w:val="28"/>
        </w:rPr>
      </w:pPr>
      <w:r w:rsidRPr="00AE2271">
        <w:rPr>
          <w:sz w:val="28"/>
          <w:szCs w:val="28"/>
        </w:rPr>
        <w:t>Снижению уровня детской инвалидности в Еврейской автономной области будут способствовать ранняя диагностика патологии и оказание ранней помощи детям, целенаправленная профессиональная помощь специалистов семьям с детьми-инвалидами и детьми с ограниченными возможностями здоровья, реализация специализированных программ абилитации и реабилитации детей, включающих обучение реабилитационным навыкам родителей с учетом нозологий их детей.</w:t>
      </w:r>
    </w:p>
    <w:p w:rsidR="00E70B97" w:rsidRPr="00AE2271" w:rsidRDefault="00E70B97" w:rsidP="009A2D71">
      <w:pPr>
        <w:pStyle w:val="ConsPlusNormal"/>
        <w:spacing w:before="240"/>
        <w:ind w:firstLine="539"/>
        <w:contextualSpacing/>
        <w:jc w:val="both"/>
        <w:rPr>
          <w:sz w:val="28"/>
          <w:szCs w:val="28"/>
        </w:rPr>
      </w:pPr>
      <w:r w:rsidRPr="00AE2271">
        <w:rPr>
          <w:sz w:val="28"/>
          <w:szCs w:val="28"/>
        </w:rPr>
        <w:lastRenderedPageBreak/>
        <w:t>Абилитационная и реабилитационная работа с детьми проводится на базе учреждений разных ведомств в связи с тем, что на территории Еврейской автономной области отсутствует Центр реабилитации инвалидов (в том числе детей-инвалидов). Для создания единой системы оказания ранней помощи необходимо на базе учреждений социальной сферы создать подразделения ранней помощи семьям с детьми, нормативно регламентировать процесс предоставления им абилитационных и реабилитационных услуг, обеспечить их преемственность.</w:t>
      </w:r>
    </w:p>
    <w:p w:rsidR="00E70B97" w:rsidRPr="00AE2271" w:rsidRDefault="00E70B97" w:rsidP="009A2D71">
      <w:pPr>
        <w:pStyle w:val="ConsPlusNormal"/>
        <w:spacing w:before="240"/>
        <w:ind w:firstLine="539"/>
        <w:contextualSpacing/>
        <w:jc w:val="both"/>
        <w:rPr>
          <w:sz w:val="28"/>
          <w:szCs w:val="28"/>
        </w:rPr>
      </w:pPr>
      <w:r w:rsidRPr="00AE2271">
        <w:rPr>
          <w:sz w:val="28"/>
          <w:szCs w:val="28"/>
        </w:rPr>
        <w:t>Во всесторонней помощи нуждаются семьи, воспитывающие детей с расстройствами аутистического спектра развития (далее - РАС). Всего в Еврейской автономной области зарегистрировано 78 детей с синдромом раннего детского аутизма - 10,4% от общей численности детей с инвалидностью в регионе.</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xml:space="preserve">Обследование, диспансерный учет и оказание медицинской помощи детям с РАС осуществляются в ОГБУЗ </w:t>
      </w:r>
      <w:r w:rsidR="0098265E" w:rsidRPr="00AE2271">
        <w:rPr>
          <w:sz w:val="28"/>
          <w:szCs w:val="28"/>
        </w:rPr>
        <w:t>«</w:t>
      </w:r>
      <w:r w:rsidRPr="00AE2271">
        <w:rPr>
          <w:sz w:val="28"/>
          <w:szCs w:val="28"/>
        </w:rPr>
        <w:t>Психиатрическая больница</w:t>
      </w:r>
      <w:r w:rsidR="0098265E" w:rsidRPr="00AE2271">
        <w:rPr>
          <w:sz w:val="28"/>
          <w:szCs w:val="28"/>
        </w:rPr>
        <w:t>»</w:t>
      </w:r>
      <w:r w:rsidRPr="00AE2271">
        <w:rPr>
          <w:sz w:val="28"/>
          <w:szCs w:val="28"/>
        </w:rPr>
        <w:t>. Исходя из индивидуального психического статуса дети с РАС имеют инвалидность, посещают специализированные детские сады для детей с нарушением развития, где обучаются по адаптированным программам.</w:t>
      </w:r>
    </w:p>
    <w:p w:rsidR="00E70B97" w:rsidRPr="00AE2271" w:rsidRDefault="00E70B97" w:rsidP="009A2D71">
      <w:pPr>
        <w:pStyle w:val="ConsPlusNormal"/>
        <w:spacing w:before="240"/>
        <w:ind w:firstLine="539"/>
        <w:contextualSpacing/>
        <w:jc w:val="both"/>
        <w:rPr>
          <w:sz w:val="28"/>
          <w:szCs w:val="28"/>
        </w:rPr>
      </w:pPr>
      <w:r w:rsidRPr="00AE2271">
        <w:rPr>
          <w:sz w:val="28"/>
          <w:szCs w:val="28"/>
        </w:rPr>
        <w:t>Жизнь семей, воспитывающих детей с РАС, сложна тем, что многие жители Еврейской автономной области не владеют информацией об этом заболевании и негативно относятся к детям с РАС, что затрудняет их социальную адаптацию и реализацию предусмотренных законом прав.</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xml:space="preserve">В ОГБУ СО </w:t>
      </w:r>
      <w:r w:rsidR="0098265E" w:rsidRPr="00AE2271">
        <w:rPr>
          <w:sz w:val="28"/>
          <w:szCs w:val="28"/>
        </w:rPr>
        <w:t>«</w:t>
      </w:r>
      <w:r w:rsidRPr="00AE2271">
        <w:rPr>
          <w:sz w:val="28"/>
          <w:szCs w:val="28"/>
        </w:rPr>
        <w:t>Социально-реабилитационный центр для несовершеннолетних</w:t>
      </w:r>
      <w:r w:rsidR="0098265E" w:rsidRPr="00AE2271">
        <w:rPr>
          <w:sz w:val="28"/>
          <w:szCs w:val="28"/>
        </w:rPr>
        <w:t>»</w:t>
      </w:r>
      <w:r w:rsidRPr="00AE2271">
        <w:rPr>
          <w:sz w:val="28"/>
          <w:szCs w:val="28"/>
        </w:rPr>
        <w:t xml:space="preserve"> за последние три года более 100 детей-инвалидов прошли социально-педагогическую и психологическую реабилитацию по технологии </w:t>
      </w:r>
      <w:r w:rsidR="0098265E" w:rsidRPr="00AE2271">
        <w:rPr>
          <w:sz w:val="28"/>
          <w:szCs w:val="28"/>
        </w:rPr>
        <w:t>«</w:t>
      </w:r>
      <w:r w:rsidRPr="00AE2271">
        <w:rPr>
          <w:sz w:val="28"/>
          <w:szCs w:val="28"/>
        </w:rPr>
        <w:t>Лекотека</w:t>
      </w:r>
      <w:r w:rsidR="0098265E" w:rsidRPr="00AE2271">
        <w:rPr>
          <w:sz w:val="28"/>
          <w:szCs w:val="28"/>
        </w:rPr>
        <w:t>»</w:t>
      </w:r>
      <w:r w:rsidRPr="00AE2271">
        <w:rPr>
          <w:sz w:val="28"/>
          <w:szCs w:val="28"/>
        </w:rPr>
        <w:t>, которая внедрена в учреждении благодаря содействию Фонда поддержки детей, находящихся в трудной жизненной ситуации.</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xml:space="preserve">С целью расширения кругозора детей-инвалидов в рамках областной акции </w:t>
      </w:r>
      <w:r w:rsidR="0098265E" w:rsidRPr="00AE2271">
        <w:rPr>
          <w:sz w:val="28"/>
          <w:szCs w:val="28"/>
        </w:rPr>
        <w:t>«</w:t>
      </w:r>
      <w:r w:rsidRPr="00AE2271">
        <w:rPr>
          <w:sz w:val="28"/>
          <w:szCs w:val="28"/>
        </w:rPr>
        <w:t>Мы мир познать хотим!</w:t>
      </w:r>
      <w:r w:rsidR="0098265E" w:rsidRPr="00AE2271">
        <w:rPr>
          <w:sz w:val="28"/>
          <w:szCs w:val="28"/>
        </w:rPr>
        <w:t>»</w:t>
      </w:r>
      <w:r w:rsidRPr="00AE2271">
        <w:rPr>
          <w:sz w:val="28"/>
          <w:szCs w:val="28"/>
        </w:rPr>
        <w:t xml:space="preserve"> для детей, в том числе проживающих в отдаленных населенных пунктах Еврейской автономной области, организуются культурно-экскурсионные поездки с посещением памятных и архитектурных мест областного центра. К социально значимым семейным и детским мероприятиям, приуроченным к Международному дню семьи, Дню защиты детей и Международному дню инвалида, ежегодно привлекается более 500 детей-инвалидов и их родителей. В Новогодние и Рождественские праздники для 120 детей-инвалидов проводится областная </w:t>
      </w:r>
      <w:r w:rsidR="0098265E" w:rsidRPr="00AE2271">
        <w:rPr>
          <w:sz w:val="28"/>
          <w:szCs w:val="28"/>
        </w:rPr>
        <w:t>«</w:t>
      </w:r>
      <w:r w:rsidRPr="00AE2271">
        <w:rPr>
          <w:sz w:val="28"/>
          <w:szCs w:val="28"/>
        </w:rPr>
        <w:t>Новогодняя елка</w:t>
      </w:r>
      <w:r w:rsidR="0098265E" w:rsidRPr="00AE2271">
        <w:rPr>
          <w:sz w:val="28"/>
          <w:szCs w:val="28"/>
        </w:rPr>
        <w:t>»</w:t>
      </w:r>
      <w:r w:rsidRPr="00AE2271">
        <w:rPr>
          <w:sz w:val="28"/>
          <w:szCs w:val="28"/>
        </w:rPr>
        <w:t>, а для 80 детей-инвалидов, испытывающих трудность в передвижении, организуется выезд Деда Мороза и Снегурочки на дом.</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xml:space="preserve">В учреждениях социального обслуживания Еврейской автономной области, при софинансировании Фонда поддержки детей, находящихся в трудной жизненной ситуации, организована иппотерапия детей-инвалидов с заболеванием детский церебральный паралич на иппотренажерах </w:t>
      </w:r>
      <w:r w:rsidR="0098265E" w:rsidRPr="00AE2271">
        <w:rPr>
          <w:sz w:val="28"/>
          <w:szCs w:val="28"/>
        </w:rPr>
        <w:t>«</w:t>
      </w:r>
      <w:r w:rsidRPr="00AE2271">
        <w:rPr>
          <w:sz w:val="28"/>
          <w:szCs w:val="28"/>
        </w:rPr>
        <w:t>Rodeo Pro</w:t>
      </w:r>
      <w:r w:rsidR="0098265E" w:rsidRPr="00AE2271">
        <w:rPr>
          <w:sz w:val="28"/>
          <w:szCs w:val="28"/>
        </w:rPr>
        <w:t>»</w:t>
      </w:r>
      <w:r w:rsidRPr="00AE2271">
        <w:rPr>
          <w:sz w:val="28"/>
          <w:szCs w:val="28"/>
        </w:rPr>
        <w:t xml:space="preserve">. Комплексно решаются вопросы жизнеустройства и социализации детей-инвалидов с ментальными нарушениями, проживающих в </w:t>
      </w:r>
      <w:r w:rsidRPr="00AE2271">
        <w:rPr>
          <w:sz w:val="28"/>
          <w:szCs w:val="28"/>
        </w:rPr>
        <w:lastRenderedPageBreak/>
        <w:t>специализированных учреждениях.</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xml:space="preserve">В 2017 - 2019 годах на территории Еврейской автономной области автономной некоммерческой организацией </w:t>
      </w:r>
      <w:r w:rsidR="0098265E" w:rsidRPr="00AE2271">
        <w:rPr>
          <w:sz w:val="28"/>
          <w:szCs w:val="28"/>
        </w:rPr>
        <w:t>«</w:t>
      </w:r>
      <w:r w:rsidRPr="00AE2271">
        <w:rPr>
          <w:sz w:val="28"/>
          <w:szCs w:val="28"/>
        </w:rPr>
        <w:t xml:space="preserve">Федерация аэройоги </w:t>
      </w:r>
      <w:r w:rsidR="0098265E" w:rsidRPr="00AE2271">
        <w:rPr>
          <w:sz w:val="28"/>
          <w:szCs w:val="28"/>
        </w:rPr>
        <w:t>«</w:t>
      </w:r>
      <w:r w:rsidRPr="00AE2271">
        <w:rPr>
          <w:sz w:val="28"/>
          <w:szCs w:val="28"/>
        </w:rPr>
        <w:t>Вертикаль</w:t>
      </w:r>
      <w:r w:rsidR="0098265E" w:rsidRPr="00AE2271">
        <w:rPr>
          <w:sz w:val="28"/>
          <w:szCs w:val="28"/>
        </w:rPr>
        <w:t>»</w:t>
      </w:r>
      <w:r w:rsidRPr="00AE2271">
        <w:rPr>
          <w:sz w:val="28"/>
          <w:szCs w:val="28"/>
        </w:rPr>
        <w:t xml:space="preserve"> реализуется реабилитационный проект </w:t>
      </w:r>
      <w:r w:rsidR="0098265E" w:rsidRPr="00AE2271">
        <w:rPr>
          <w:sz w:val="28"/>
          <w:szCs w:val="28"/>
        </w:rPr>
        <w:t>«</w:t>
      </w:r>
      <w:r w:rsidRPr="00AE2271">
        <w:rPr>
          <w:sz w:val="28"/>
          <w:szCs w:val="28"/>
        </w:rPr>
        <w:t>Аэройога - новая жизнь</w:t>
      </w:r>
      <w:r w:rsidR="0098265E" w:rsidRPr="00AE2271">
        <w:rPr>
          <w:sz w:val="28"/>
          <w:szCs w:val="28"/>
        </w:rPr>
        <w:t>»</w:t>
      </w:r>
      <w:r w:rsidRPr="00AE2271">
        <w:rPr>
          <w:sz w:val="28"/>
          <w:szCs w:val="28"/>
        </w:rPr>
        <w:t>, целью которого является реабилитация детей-инвалидов с ДЦП и ментальными нарушениями с помощью особенного тренажера - йога-гамака.</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xml:space="preserve">С целью обеспечения правовой грамотности и повышения информирования о предоставляемых услугах семьям с детьми-инвалидами на сайте комитета социальной защиты населения правительства Еврейской автономной области </w:t>
      </w:r>
      <w:r w:rsidR="0098265E" w:rsidRPr="00AE2271">
        <w:rPr>
          <w:sz w:val="28"/>
          <w:szCs w:val="28"/>
        </w:rPr>
        <w:t>«</w:t>
      </w:r>
      <w:r w:rsidRPr="00AE2271">
        <w:rPr>
          <w:sz w:val="28"/>
          <w:szCs w:val="28"/>
        </w:rPr>
        <w:t>Социальная защита населения Еврейской автономной области</w:t>
      </w:r>
      <w:r w:rsidR="0098265E" w:rsidRPr="00AE2271">
        <w:rPr>
          <w:sz w:val="28"/>
          <w:szCs w:val="28"/>
        </w:rPr>
        <w:t>»</w:t>
      </w:r>
      <w:r w:rsidRPr="00AE2271">
        <w:rPr>
          <w:sz w:val="28"/>
          <w:szCs w:val="28"/>
        </w:rPr>
        <w:t xml:space="preserve"> - http://social.eao.ru/ размещена информационно правовая база по оказываемой в регионе помощи семьям с детьми-инвалидами.</w:t>
      </w:r>
    </w:p>
    <w:p w:rsidR="00E70B97" w:rsidRPr="00AE2271" w:rsidRDefault="00E70B97" w:rsidP="009A2D71">
      <w:pPr>
        <w:pStyle w:val="ConsPlusNormal"/>
        <w:spacing w:before="240"/>
        <w:ind w:firstLine="539"/>
        <w:contextualSpacing/>
        <w:jc w:val="both"/>
        <w:rPr>
          <w:sz w:val="28"/>
          <w:szCs w:val="28"/>
        </w:rPr>
      </w:pPr>
      <w:r w:rsidRPr="00AE2271">
        <w:rPr>
          <w:sz w:val="28"/>
          <w:szCs w:val="28"/>
        </w:rPr>
        <w:t>Опыт организации абилитации и реабилитации детей-инвалидов, социального сопровождения их семей, в том числе при участии Фонда поддержки детей, находящихся в трудной жизненной ситуации, неоднократно публиковался в печатных изданиях, освещался в региональном эфире. Однако анализ всех факторов, влияющих на комплексное развитие и реабилитацию детей-инвалидов и детей с ограниченными возможностями здоровья на территории Еврейской автономной области, показывает, что требуется повышать профессиональные компетенции специалистов по работе с семьями с детьми-инвалидами, создавать новые службы, оказывающие услуги ранней помощи семьям с детьми, и внедрять в них с участием общественности эффективные технологии и методики работы.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3. Приоритеты государственной политики в сфере реализации</w:t>
      </w:r>
    </w:p>
    <w:p w:rsidR="00E70B97" w:rsidRPr="00AE2271" w:rsidRDefault="00E70B97">
      <w:pPr>
        <w:pStyle w:val="ConsPlusTitle"/>
        <w:jc w:val="center"/>
        <w:rPr>
          <w:b w:val="0"/>
          <w:sz w:val="28"/>
          <w:szCs w:val="28"/>
        </w:rPr>
      </w:pPr>
      <w:r w:rsidRPr="00AE2271">
        <w:rPr>
          <w:b w:val="0"/>
          <w:sz w:val="28"/>
          <w:szCs w:val="28"/>
        </w:rPr>
        <w:t xml:space="preserve">подпрограммы </w:t>
      </w:r>
      <w:r w:rsidR="0098265E" w:rsidRPr="00AE2271">
        <w:rPr>
          <w:b w:val="0"/>
          <w:sz w:val="28"/>
          <w:szCs w:val="28"/>
        </w:rPr>
        <w:t>«</w:t>
      </w:r>
      <w:r w:rsidRPr="00AE2271">
        <w:rPr>
          <w:b w:val="0"/>
          <w:sz w:val="28"/>
          <w:szCs w:val="28"/>
        </w:rPr>
        <w:t>Социальная реабилитация детей с ограниченными</w:t>
      </w:r>
    </w:p>
    <w:p w:rsidR="00E70B97" w:rsidRPr="00AE2271" w:rsidRDefault="00E70B97">
      <w:pPr>
        <w:pStyle w:val="ConsPlusTitle"/>
        <w:jc w:val="center"/>
        <w:rPr>
          <w:b w:val="0"/>
          <w:sz w:val="28"/>
          <w:szCs w:val="28"/>
        </w:rPr>
      </w:pPr>
      <w:r w:rsidRPr="00AE2271">
        <w:rPr>
          <w:b w:val="0"/>
          <w:sz w:val="28"/>
          <w:szCs w:val="28"/>
        </w:rPr>
        <w:t>возможностями здоровья, их социальная адаптация и подготовка</w:t>
      </w:r>
    </w:p>
    <w:p w:rsidR="00E70B97" w:rsidRPr="00AE2271" w:rsidRDefault="00E70B97">
      <w:pPr>
        <w:pStyle w:val="ConsPlusTitle"/>
        <w:jc w:val="center"/>
        <w:rPr>
          <w:b w:val="0"/>
          <w:sz w:val="28"/>
          <w:szCs w:val="28"/>
        </w:rPr>
      </w:pPr>
      <w:r w:rsidRPr="00AE2271">
        <w:rPr>
          <w:b w:val="0"/>
          <w:sz w:val="28"/>
          <w:szCs w:val="28"/>
        </w:rPr>
        <w:t>к самостоятельной жизни в обществе</w:t>
      </w:r>
      <w:r w:rsidR="0098265E" w:rsidRPr="00AE2271">
        <w:rPr>
          <w:b w:val="0"/>
          <w:sz w:val="28"/>
          <w:szCs w:val="28"/>
        </w:rPr>
        <w:t>»</w:t>
      </w:r>
      <w:r w:rsidRPr="00AE2271">
        <w:rPr>
          <w:b w:val="0"/>
          <w:sz w:val="28"/>
          <w:szCs w:val="28"/>
        </w:rPr>
        <w:t>, цели и задачи</w:t>
      </w:r>
    </w:p>
    <w:p w:rsidR="00E70B97" w:rsidRPr="00AE2271" w:rsidRDefault="00E70B97">
      <w:pPr>
        <w:pStyle w:val="ConsPlusTitle"/>
        <w:jc w:val="center"/>
        <w:rPr>
          <w:b w:val="0"/>
          <w:sz w:val="28"/>
          <w:szCs w:val="28"/>
        </w:rPr>
      </w:pPr>
      <w:r w:rsidRPr="00AE2271">
        <w:rPr>
          <w:b w:val="0"/>
          <w:sz w:val="28"/>
          <w:szCs w:val="28"/>
        </w:rPr>
        <w:t>подпрограммы</w:t>
      </w:r>
    </w:p>
    <w:p w:rsidR="00E70B97" w:rsidRPr="00AE2271" w:rsidRDefault="00E70B97">
      <w:pPr>
        <w:pStyle w:val="ConsPlusNormal"/>
        <w:jc w:val="both"/>
        <w:rPr>
          <w:sz w:val="28"/>
          <w:szCs w:val="28"/>
        </w:rPr>
      </w:pPr>
    </w:p>
    <w:p w:rsidR="00E70B97" w:rsidRPr="00AE2271" w:rsidRDefault="00E70B97" w:rsidP="009A2D71">
      <w:pPr>
        <w:pStyle w:val="ConsPlusNormal"/>
        <w:ind w:firstLine="539"/>
        <w:contextualSpacing/>
        <w:jc w:val="both"/>
        <w:rPr>
          <w:sz w:val="28"/>
          <w:szCs w:val="28"/>
        </w:rPr>
      </w:pPr>
      <w:r w:rsidRPr="00AE2271">
        <w:rPr>
          <w:sz w:val="28"/>
          <w:szCs w:val="28"/>
        </w:rPr>
        <w:t xml:space="preserve">В соответствии со </w:t>
      </w:r>
      <w:hyperlink r:id="rId44" w:history="1">
        <w:r w:rsidRPr="00AE2271">
          <w:rPr>
            <w:sz w:val="28"/>
            <w:szCs w:val="28"/>
          </w:rPr>
          <w:t>Стратегией</w:t>
        </w:r>
      </w:hyperlink>
      <w:r w:rsidRPr="00AE2271">
        <w:rPr>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53393B" w:rsidRPr="00AE2271">
        <w:rPr>
          <w:sz w:val="28"/>
          <w:szCs w:val="28"/>
        </w:rPr>
        <w:t>№</w:t>
      </w:r>
      <w:r w:rsidRPr="00AE2271">
        <w:rPr>
          <w:sz w:val="28"/>
          <w:szCs w:val="28"/>
        </w:rPr>
        <w:t xml:space="preserve"> 419-пп, </w:t>
      </w:r>
      <w:hyperlink r:id="rId45" w:history="1">
        <w:r w:rsidRPr="00AE2271">
          <w:rPr>
            <w:sz w:val="28"/>
            <w:szCs w:val="28"/>
          </w:rPr>
          <w:t>Планом</w:t>
        </w:r>
      </w:hyperlink>
      <w:r w:rsidRPr="00AE2271">
        <w:rPr>
          <w:sz w:val="28"/>
          <w:szCs w:val="28"/>
        </w:rPr>
        <w:t xml:space="preserve"> мероприятий Еврейской автономной области по реализации Концепции демографической политики Дальнего Востока на период до 2025 года, утвержденным распоряжением правительства Еврейской автономной области от 12.07.2019 </w:t>
      </w:r>
      <w:r w:rsidR="0053393B" w:rsidRPr="00AE2271">
        <w:rPr>
          <w:sz w:val="28"/>
          <w:szCs w:val="28"/>
        </w:rPr>
        <w:t>№</w:t>
      </w:r>
      <w:r w:rsidRPr="00AE2271">
        <w:rPr>
          <w:sz w:val="28"/>
          <w:szCs w:val="28"/>
        </w:rPr>
        <w:t xml:space="preserve"> 248-рп, </w:t>
      </w:r>
      <w:hyperlink r:id="rId46" w:history="1">
        <w:r w:rsidRPr="00AE2271">
          <w:rPr>
            <w:sz w:val="28"/>
            <w:szCs w:val="28"/>
          </w:rPr>
          <w:t>планом</w:t>
        </w:r>
      </w:hyperlink>
      <w:r w:rsidRPr="00AE2271">
        <w:rPr>
          <w:sz w:val="28"/>
          <w:szCs w:val="28"/>
        </w:rPr>
        <w:t xml:space="preserve"> основных мероприятий до 2020 года, проводимых в рамках Десятилетия детства на территории Еврейской автономной области, утвержденным распоряжением правительства Еврейской автономной области от 11.09.2018 </w:t>
      </w:r>
      <w:r w:rsidR="0053393B" w:rsidRPr="00AE2271">
        <w:rPr>
          <w:sz w:val="28"/>
          <w:szCs w:val="28"/>
        </w:rPr>
        <w:t>№</w:t>
      </w:r>
      <w:r w:rsidRPr="00AE2271">
        <w:rPr>
          <w:sz w:val="28"/>
          <w:szCs w:val="28"/>
        </w:rPr>
        <w:t xml:space="preserve"> 290-рп, а также иными стратегическими документами основными приоритетами государственной политики Еврейской автономной области в отношении социальной поддержки населения определены следующие:</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повышение благосостояния семей с детьми;</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обеспечение безопасности детей;</w:t>
      </w:r>
    </w:p>
    <w:p w:rsidR="00E70B97" w:rsidRPr="00AE2271" w:rsidRDefault="00E70B97" w:rsidP="009A2D71">
      <w:pPr>
        <w:pStyle w:val="ConsPlusNormal"/>
        <w:spacing w:before="240"/>
        <w:ind w:firstLine="539"/>
        <w:contextualSpacing/>
        <w:jc w:val="both"/>
        <w:rPr>
          <w:sz w:val="28"/>
          <w:szCs w:val="28"/>
        </w:rPr>
      </w:pPr>
      <w:r w:rsidRPr="00AE2271">
        <w:rPr>
          <w:sz w:val="28"/>
          <w:szCs w:val="28"/>
        </w:rPr>
        <w:lastRenderedPageBreak/>
        <w:t>- обеспечение комплексной социальной защиты семьи с детьми;</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обеспечение равных возможностей для детей, нуждающихся в особой заботе государства;</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совершенствование медицинской помощи детям и формирование основ здорового образа жизни;</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развитие различных форм организации досуга и отдыха молодежи, художественного и технического творчества, массовых видов спорта.</w:t>
      </w:r>
    </w:p>
    <w:p w:rsidR="00E70B97" w:rsidRPr="00AE2271" w:rsidRDefault="00E70B97" w:rsidP="009A2D71">
      <w:pPr>
        <w:pStyle w:val="ConsPlusNormal"/>
        <w:spacing w:before="240"/>
        <w:ind w:firstLine="539"/>
        <w:contextualSpacing/>
        <w:jc w:val="both"/>
        <w:rPr>
          <w:sz w:val="28"/>
          <w:szCs w:val="28"/>
        </w:rPr>
      </w:pPr>
      <w:r w:rsidRPr="00AE2271">
        <w:rPr>
          <w:sz w:val="28"/>
          <w:szCs w:val="28"/>
        </w:rPr>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E70B97" w:rsidRPr="00AE2271" w:rsidRDefault="00E70B97" w:rsidP="009A2D71">
      <w:pPr>
        <w:pStyle w:val="ConsPlusNormal"/>
        <w:spacing w:before="240"/>
        <w:ind w:firstLine="539"/>
        <w:contextualSpacing/>
        <w:jc w:val="both"/>
        <w:rPr>
          <w:sz w:val="28"/>
          <w:szCs w:val="28"/>
        </w:rPr>
      </w:pPr>
      <w:r w:rsidRPr="00AE2271">
        <w:rPr>
          <w:sz w:val="28"/>
          <w:szCs w:val="28"/>
        </w:rPr>
        <w:t>С учетом целей правительства Еврейской автономной области определена цель настоящей подпрограммы - повышение качества жизни и самореализации детей-инвалидов, внедрение новых эффективных технологий по работе с детьми-инвалидами и их семьями.</w:t>
      </w:r>
    </w:p>
    <w:p w:rsidR="00E70B97" w:rsidRPr="00AE2271" w:rsidRDefault="00E70B97" w:rsidP="009A2D71">
      <w:pPr>
        <w:pStyle w:val="ConsPlusNormal"/>
        <w:spacing w:before="240"/>
        <w:ind w:firstLine="539"/>
        <w:contextualSpacing/>
        <w:jc w:val="both"/>
        <w:rPr>
          <w:sz w:val="28"/>
          <w:szCs w:val="28"/>
        </w:rPr>
      </w:pPr>
      <w:r w:rsidRPr="00AE2271">
        <w:rPr>
          <w:sz w:val="28"/>
          <w:szCs w:val="28"/>
        </w:rPr>
        <w:t>В рамках подпрограммы предусматривается решение следующих задач:</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совершенствование деятельности по выполнению мероприятий индивидуальных программ реабилитации или абилитации детей-инвалидов, внедрение инновационных методик их комплексной реабилитации;</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оказание содействия общественным организациям, осуществляющим свою деятельность в части решения социальных проблем инвалидов, детей-инвалидов.</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4. Перечень показателей (индикаторов)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Социальная реабилитация детей с ограниченными возможностями</w:t>
      </w:r>
    </w:p>
    <w:p w:rsidR="00E70B97" w:rsidRPr="00AE2271" w:rsidRDefault="00E70B97">
      <w:pPr>
        <w:pStyle w:val="ConsPlusTitle"/>
        <w:jc w:val="center"/>
        <w:rPr>
          <w:b w:val="0"/>
          <w:sz w:val="28"/>
          <w:szCs w:val="28"/>
        </w:rPr>
      </w:pPr>
      <w:r w:rsidRPr="00AE2271">
        <w:rPr>
          <w:b w:val="0"/>
          <w:sz w:val="28"/>
          <w:szCs w:val="28"/>
        </w:rPr>
        <w:t>здоровья, их социальная адаптация и подготовка</w:t>
      </w:r>
    </w:p>
    <w:p w:rsidR="00E70B97" w:rsidRPr="00AE2271" w:rsidRDefault="00E70B97">
      <w:pPr>
        <w:pStyle w:val="ConsPlusTitle"/>
        <w:jc w:val="center"/>
        <w:rPr>
          <w:b w:val="0"/>
          <w:sz w:val="28"/>
          <w:szCs w:val="28"/>
        </w:rPr>
      </w:pPr>
      <w:r w:rsidRPr="00AE2271">
        <w:rPr>
          <w:b w:val="0"/>
          <w:sz w:val="28"/>
          <w:szCs w:val="28"/>
        </w:rPr>
        <w:t>к самостоятельной жизни в обществе</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9A2D71">
      <w:pPr>
        <w:pStyle w:val="ConsPlusNormal"/>
        <w:ind w:firstLine="540"/>
        <w:contextualSpacing/>
        <w:jc w:val="both"/>
        <w:rPr>
          <w:sz w:val="28"/>
          <w:szCs w:val="28"/>
        </w:rPr>
      </w:pPr>
      <w:r w:rsidRPr="00AE2271">
        <w:rPr>
          <w:sz w:val="28"/>
          <w:szCs w:val="28"/>
        </w:rPr>
        <w:t xml:space="preserve">Оценка эффективности подпрограммы </w:t>
      </w:r>
      <w:r w:rsidR="0098265E" w:rsidRPr="00AE2271">
        <w:rPr>
          <w:sz w:val="28"/>
          <w:szCs w:val="28"/>
        </w:rPr>
        <w:t>«</w:t>
      </w:r>
      <w:r w:rsidRPr="00AE2271">
        <w:rPr>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AE2271">
        <w:rPr>
          <w:sz w:val="28"/>
          <w:szCs w:val="28"/>
        </w:rPr>
        <w:t>»</w:t>
      </w:r>
      <w:r w:rsidRPr="00AE2271">
        <w:rPr>
          <w:sz w:val="28"/>
          <w:szCs w:val="28"/>
        </w:rPr>
        <w:t xml:space="preserve"> будет ежегодно производиться на основе использования системы целевых индикаторов, которая обеспечит мониторинг ситуации за оцениваемый период с целью уточнения задач и мероприятий подпрограммы.</w:t>
      </w:r>
    </w:p>
    <w:p w:rsidR="00E70B97" w:rsidRPr="00AE2271" w:rsidRDefault="00E70B97" w:rsidP="009A2D71">
      <w:pPr>
        <w:pStyle w:val="ConsPlusNormal"/>
        <w:spacing w:before="240"/>
        <w:ind w:firstLine="540"/>
        <w:contextualSpacing/>
        <w:jc w:val="both"/>
        <w:rPr>
          <w:sz w:val="28"/>
          <w:szCs w:val="28"/>
        </w:rPr>
      </w:pPr>
      <w:r w:rsidRPr="00AE2271">
        <w:rPr>
          <w:sz w:val="28"/>
          <w:szCs w:val="28"/>
        </w:rPr>
        <w:t xml:space="preserve">При оценке эффективности подпрограммы </w:t>
      </w:r>
      <w:r w:rsidR="0098265E" w:rsidRPr="00AE2271">
        <w:rPr>
          <w:sz w:val="28"/>
          <w:szCs w:val="28"/>
        </w:rPr>
        <w:t>«</w:t>
      </w:r>
      <w:r w:rsidRPr="00AE2271">
        <w:rPr>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AE2271">
        <w:rPr>
          <w:sz w:val="28"/>
          <w:szCs w:val="28"/>
        </w:rPr>
        <w:t>»</w:t>
      </w:r>
      <w:r w:rsidRPr="00AE2271">
        <w:rPr>
          <w:sz w:val="28"/>
          <w:szCs w:val="28"/>
        </w:rPr>
        <w:t xml:space="preserve"> будут сравниваться текущие значения целевых индикаторов, определяемые на основе анализа данных статистических форм отчетности, с установленными Госпрограммой значениями на 2020 - 2024 годы (</w:t>
      </w:r>
      <w:hyperlink w:anchor="P234" w:history="1">
        <w:r w:rsidRPr="00AE2271">
          <w:rPr>
            <w:sz w:val="28"/>
            <w:szCs w:val="28"/>
          </w:rPr>
          <w:t>таблица 1</w:t>
        </w:r>
      </w:hyperlink>
      <w:r w:rsidRPr="00AE2271">
        <w:rPr>
          <w:sz w:val="28"/>
          <w:szCs w:val="28"/>
        </w:rPr>
        <w:t xml:space="preserve"> </w:t>
      </w:r>
      <w:r w:rsidR="0098265E" w:rsidRPr="00AE2271">
        <w:rPr>
          <w:sz w:val="28"/>
          <w:szCs w:val="28"/>
        </w:rPr>
        <w:t>«</w:t>
      </w:r>
      <w:r w:rsidRPr="00AE2271">
        <w:rPr>
          <w:sz w:val="28"/>
          <w:szCs w:val="28"/>
        </w:rPr>
        <w:t>Сведения о показателях (индикаторах) Госпрограммы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Показатели (индикаторы) настоящей подпрограммы:</w:t>
      </w:r>
    </w:p>
    <w:p w:rsidR="00E70B97" w:rsidRPr="00AE2271" w:rsidRDefault="00E70B97" w:rsidP="009A2D71">
      <w:pPr>
        <w:pStyle w:val="ConsPlusNormal"/>
        <w:spacing w:before="240"/>
        <w:ind w:firstLine="540"/>
        <w:contextualSpacing/>
        <w:jc w:val="both"/>
        <w:rPr>
          <w:sz w:val="28"/>
          <w:szCs w:val="28"/>
        </w:rPr>
      </w:pPr>
      <w:r w:rsidRPr="00AE2271">
        <w:rPr>
          <w:sz w:val="28"/>
          <w:szCs w:val="28"/>
        </w:rPr>
        <w:t>1) удельный вес детей-инвалидов, получивших социальные услуги, к общему числу детей-инвалидов.</w:t>
      </w:r>
    </w:p>
    <w:p w:rsidR="00E70B97" w:rsidRPr="00AE2271" w:rsidRDefault="00E70B97" w:rsidP="009A2D71">
      <w:pPr>
        <w:pStyle w:val="ConsPlusNormal"/>
        <w:spacing w:before="240"/>
        <w:ind w:firstLine="540"/>
        <w:contextualSpacing/>
        <w:jc w:val="both"/>
        <w:rPr>
          <w:sz w:val="28"/>
          <w:szCs w:val="28"/>
        </w:rPr>
      </w:pPr>
      <w:r w:rsidRPr="00AE2271">
        <w:rPr>
          <w:sz w:val="28"/>
          <w:szCs w:val="28"/>
        </w:rPr>
        <w:t xml:space="preserve">Показатель характеризует уровень охвата детей-инвалидов мероприятиями по социально-медицинской, социально-педагогической, </w:t>
      </w:r>
      <w:r w:rsidRPr="00AE2271">
        <w:rPr>
          <w:sz w:val="28"/>
          <w:szCs w:val="28"/>
        </w:rPr>
        <w:lastRenderedPageBreak/>
        <w:t>социально-психологической, социально-трудовой реабилитации, позволяет в динамике оценивать результаты реализации мероприятий, направленных на решение задачи реабилитации детей-инвалидов.</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Определяется как отношение числа детей-инвалидов, обслуженных за год учреждениями социального обслуживания, к общей численности детей-инвалидов в Еврейской автономной области по формуле:</w:t>
      </w:r>
    </w:p>
    <w:p w:rsidR="00E70B97" w:rsidRPr="00AE2271" w:rsidRDefault="00E70B97" w:rsidP="009A2D71">
      <w:pPr>
        <w:pStyle w:val="ConsPlusNormal"/>
        <w:contextualSpacing/>
        <w:jc w:val="both"/>
        <w:rPr>
          <w:sz w:val="28"/>
          <w:szCs w:val="28"/>
        </w:rPr>
      </w:pPr>
    </w:p>
    <w:p w:rsidR="00E70B97" w:rsidRPr="00AE2271" w:rsidRDefault="00E70B97" w:rsidP="009A2D71">
      <w:pPr>
        <w:pStyle w:val="ConsPlusNormal"/>
        <w:ind w:firstLine="540"/>
        <w:contextualSpacing/>
        <w:jc w:val="both"/>
        <w:rPr>
          <w:sz w:val="28"/>
          <w:szCs w:val="28"/>
        </w:rPr>
      </w:pPr>
      <w:r w:rsidRPr="00AE2271">
        <w:rPr>
          <w:sz w:val="28"/>
          <w:szCs w:val="28"/>
        </w:rPr>
        <w:t>В / А x 100 процентов, где:</w:t>
      </w:r>
    </w:p>
    <w:p w:rsidR="00E70B97" w:rsidRPr="00AE2271" w:rsidRDefault="00E70B97" w:rsidP="009A2D71">
      <w:pPr>
        <w:pStyle w:val="ConsPlusNormal"/>
        <w:contextualSpacing/>
        <w:jc w:val="both"/>
        <w:rPr>
          <w:sz w:val="28"/>
          <w:szCs w:val="28"/>
        </w:rPr>
      </w:pPr>
    </w:p>
    <w:p w:rsidR="00E70B97" w:rsidRPr="00AE2271" w:rsidRDefault="00E70B97" w:rsidP="009A2D71">
      <w:pPr>
        <w:pStyle w:val="ConsPlusNormal"/>
        <w:ind w:firstLine="540"/>
        <w:contextualSpacing/>
        <w:jc w:val="both"/>
        <w:rPr>
          <w:sz w:val="28"/>
          <w:szCs w:val="28"/>
        </w:rPr>
      </w:pPr>
      <w:r w:rsidRPr="00AE2271">
        <w:rPr>
          <w:sz w:val="28"/>
          <w:szCs w:val="28"/>
        </w:rPr>
        <w:t>А - общая численность детей-инвалидов в Еврейской автономной области, человек;</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В - число детей-инвалидов, обслуженных учреждениями социального обслуживания, человек.</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Источники исходных данных - данные областных учреждений социального обслуживания; данные Отделения Пенсионного фонда Российской Федерации по Еврейской автономной области.</w:t>
      </w:r>
    </w:p>
    <w:p w:rsidR="00E70B97" w:rsidRPr="00AE2271" w:rsidRDefault="00E70B97" w:rsidP="009A2D71">
      <w:pPr>
        <w:pStyle w:val="ConsPlusNormal"/>
        <w:spacing w:before="240"/>
        <w:ind w:firstLine="540"/>
        <w:contextualSpacing/>
        <w:jc w:val="both"/>
        <w:rPr>
          <w:sz w:val="28"/>
          <w:szCs w:val="28"/>
        </w:rPr>
      </w:pPr>
      <w:r w:rsidRPr="00AE2271">
        <w:rPr>
          <w:sz w:val="28"/>
          <w:szCs w:val="28"/>
        </w:rPr>
        <w:t>2) удельный вес детей-инвалидов, получивших услуги по оздоровлению и отдыху, в общей численности детей-инвалидов школьного возраста.</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Показатель характеризует уровень охвата детей-инвалидов отдыхом и оздоровлением, позволяет в динамике оценить результаты реализации мероприятий, направленных на решение задачи обеспечения отдыха и оздоровления детей-инвалидов.</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Определяется как отношение числа детей-инвалидов, привлеченных к организованным досуговым занятиям в клубах по месту жительства, отдохнувших в детских оздоровительных учреждениях в отчетном году, к общей численности детей-инвалидов школьного возраста по формуле:</w:t>
      </w:r>
    </w:p>
    <w:p w:rsidR="00E70B97" w:rsidRPr="00AE2271" w:rsidRDefault="00E70B97" w:rsidP="009A2D71">
      <w:pPr>
        <w:pStyle w:val="ConsPlusNormal"/>
        <w:contextualSpacing/>
        <w:jc w:val="both"/>
        <w:rPr>
          <w:sz w:val="28"/>
          <w:szCs w:val="28"/>
        </w:rPr>
      </w:pPr>
    </w:p>
    <w:p w:rsidR="00E70B97" w:rsidRPr="00AE2271" w:rsidRDefault="00E70B97" w:rsidP="009A2D71">
      <w:pPr>
        <w:pStyle w:val="ConsPlusNormal"/>
        <w:ind w:firstLine="540"/>
        <w:contextualSpacing/>
        <w:jc w:val="both"/>
        <w:rPr>
          <w:sz w:val="28"/>
          <w:szCs w:val="28"/>
        </w:rPr>
      </w:pPr>
      <w:r w:rsidRPr="00AE2271">
        <w:rPr>
          <w:sz w:val="28"/>
          <w:szCs w:val="28"/>
        </w:rPr>
        <w:t>В / А x 100 процентов, где:</w:t>
      </w:r>
    </w:p>
    <w:p w:rsidR="00E70B97" w:rsidRPr="00AE2271" w:rsidRDefault="00E70B97" w:rsidP="009A2D71">
      <w:pPr>
        <w:pStyle w:val="ConsPlusNormal"/>
        <w:contextualSpacing/>
        <w:jc w:val="both"/>
        <w:rPr>
          <w:sz w:val="28"/>
          <w:szCs w:val="28"/>
        </w:rPr>
      </w:pPr>
    </w:p>
    <w:p w:rsidR="00E70B97" w:rsidRPr="00AE2271" w:rsidRDefault="00E70B97" w:rsidP="009A2D71">
      <w:pPr>
        <w:pStyle w:val="ConsPlusNormal"/>
        <w:ind w:firstLine="540"/>
        <w:contextualSpacing/>
        <w:jc w:val="both"/>
        <w:rPr>
          <w:sz w:val="28"/>
          <w:szCs w:val="28"/>
        </w:rPr>
      </w:pPr>
      <w:r w:rsidRPr="00AE2271">
        <w:rPr>
          <w:sz w:val="28"/>
          <w:szCs w:val="28"/>
        </w:rPr>
        <w:t>А - общая численность детей-инвалидов школьного возраста, человек;</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В - число детей-инвалидов, привлеченных к организованным досуговым занятиям, человек.</w:t>
      </w:r>
    </w:p>
    <w:p w:rsidR="00E70B97" w:rsidRPr="00AE2271" w:rsidRDefault="00E70B97" w:rsidP="009A2D71">
      <w:pPr>
        <w:pStyle w:val="ConsPlusNormal"/>
        <w:spacing w:before="240"/>
        <w:ind w:firstLine="540"/>
        <w:contextualSpacing/>
        <w:jc w:val="both"/>
        <w:rPr>
          <w:sz w:val="28"/>
          <w:szCs w:val="28"/>
        </w:rPr>
      </w:pPr>
      <w:r w:rsidRPr="00AE2271">
        <w:rPr>
          <w:sz w:val="28"/>
          <w:szCs w:val="28"/>
        </w:rPr>
        <w:t xml:space="preserve">Источники исходных данных - данные Росстата, годовая </w:t>
      </w:r>
      <w:hyperlink r:id="rId47" w:history="1">
        <w:r w:rsidRPr="00AE2271">
          <w:rPr>
            <w:sz w:val="28"/>
            <w:szCs w:val="28"/>
          </w:rPr>
          <w:t xml:space="preserve">форма </w:t>
        </w:r>
        <w:r w:rsidR="0053393B" w:rsidRPr="00AE2271">
          <w:rPr>
            <w:sz w:val="28"/>
            <w:szCs w:val="28"/>
          </w:rPr>
          <w:t>№</w:t>
        </w:r>
        <w:r w:rsidRPr="00AE2271">
          <w:rPr>
            <w:sz w:val="28"/>
            <w:szCs w:val="28"/>
          </w:rPr>
          <w:t xml:space="preserve"> 1-ОЛ</w:t>
        </w:r>
      </w:hyperlink>
      <w:r w:rsidRPr="00AE2271">
        <w:rPr>
          <w:sz w:val="28"/>
          <w:szCs w:val="28"/>
        </w:rPr>
        <w:t xml:space="preserve"> </w:t>
      </w:r>
      <w:r w:rsidR="0098265E" w:rsidRPr="00AE2271">
        <w:rPr>
          <w:sz w:val="28"/>
          <w:szCs w:val="28"/>
        </w:rPr>
        <w:t>«</w:t>
      </w:r>
      <w:r w:rsidRPr="00AE2271">
        <w:rPr>
          <w:sz w:val="28"/>
          <w:szCs w:val="28"/>
        </w:rPr>
        <w:t>Сведения о детском оздоровительном лагере</w:t>
      </w:r>
      <w:r w:rsidR="0098265E" w:rsidRPr="00AE2271">
        <w:rPr>
          <w:sz w:val="28"/>
          <w:szCs w:val="28"/>
        </w:rPr>
        <w:t>»</w:t>
      </w:r>
      <w:r w:rsidRPr="00AE2271">
        <w:rPr>
          <w:sz w:val="28"/>
          <w:szCs w:val="28"/>
        </w:rPr>
        <w:t xml:space="preserve">, утвержденная Приказом Росстата от 30.08.2017 </w:t>
      </w:r>
      <w:r w:rsidR="0053393B" w:rsidRPr="00AE2271">
        <w:rPr>
          <w:sz w:val="28"/>
          <w:szCs w:val="28"/>
        </w:rPr>
        <w:t>№</w:t>
      </w:r>
      <w:r w:rsidRPr="00AE2271">
        <w:rPr>
          <w:sz w:val="28"/>
          <w:szCs w:val="28"/>
        </w:rPr>
        <w:t xml:space="preserve"> 563 </w:t>
      </w:r>
      <w:r w:rsidR="0098265E" w:rsidRPr="00AE2271">
        <w:rPr>
          <w:sz w:val="28"/>
          <w:szCs w:val="28"/>
        </w:rPr>
        <w:t>«</w:t>
      </w:r>
      <w:r w:rsidRPr="00AE2271">
        <w:rPr>
          <w:sz w:val="28"/>
          <w:szCs w:val="28"/>
        </w:rPr>
        <w:t>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sidR="0098265E" w:rsidRPr="00AE2271">
        <w:rPr>
          <w:sz w:val="28"/>
          <w:szCs w:val="28"/>
        </w:rPr>
        <w:t>»</w:t>
      </w:r>
      <w:r w:rsidRPr="00AE2271">
        <w:rPr>
          <w:sz w:val="28"/>
          <w:szCs w:val="28"/>
        </w:rPr>
        <w:t>; данные областных государственных учреждений социального обслуживания;</w:t>
      </w:r>
    </w:p>
    <w:p w:rsidR="00E70B97" w:rsidRPr="00AE2271" w:rsidRDefault="00E70B97" w:rsidP="009A2D71">
      <w:pPr>
        <w:pStyle w:val="ConsPlusNormal"/>
        <w:spacing w:before="240"/>
        <w:ind w:firstLine="540"/>
        <w:contextualSpacing/>
        <w:jc w:val="both"/>
        <w:rPr>
          <w:sz w:val="28"/>
          <w:szCs w:val="28"/>
        </w:rPr>
      </w:pPr>
      <w:r w:rsidRPr="00AE2271">
        <w:rPr>
          <w:sz w:val="28"/>
          <w:szCs w:val="28"/>
        </w:rPr>
        <w:t>3) 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p w:rsidR="00E70B97" w:rsidRPr="00AE2271" w:rsidRDefault="00E70B97" w:rsidP="009A2D71">
      <w:pPr>
        <w:pStyle w:val="ConsPlusNormal"/>
        <w:spacing w:before="240"/>
        <w:ind w:firstLine="540"/>
        <w:contextualSpacing/>
        <w:jc w:val="both"/>
        <w:rPr>
          <w:sz w:val="28"/>
          <w:szCs w:val="28"/>
        </w:rPr>
      </w:pPr>
      <w:r w:rsidRPr="00AE2271">
        <w:rPr>
          <w:sz w:val="28"/>
          <w:szCs w:val="28"/>
        </w:rPr>
        <w:t xml:space="preserve">Показатель характеризует уровень охвата детей-инвалидов спортивными соревнованиями, творческими фестивалями, социально значимыми акциями и мероприятиями, позволяет в динамике оценить результаты социализации </w:t>
      </w:r>
      <w:r w:rsidRPr="00AE2271">
        <w:rPr>
          <w:sz w:val="28"/>
          <w:szCs w:val="28"/>
        </w:rPr>
        <w:lastRenderedPageBreak/>
        <w:t>детей-инвалидов.</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Определяется как отношение числа детей-инвалидов школьного возраста, привлеченных к социально значимым мероприятиям, к общей численности детей-инвалидов школьного возраста по формуле:</w:t>
      </w:r>
    </w:p>
    <w:p w:rsidR="00E70B97" w:rsidRPr="00AE2271" w:rsidRDefault="00E70B97" w:rsidP="009A2D71">
      <w:pPr>
        <w:pStyle w:val="ConsPlusNormal"/>
        <w:contextualSpacing/>
        <w:jc w:val="both"/>
        <w:rPr>
          <w:sz w:val="28"/>
          <w:szCs w:val="28"/>
        </w:rPr>
      </w:pPr>
    </w:p>
    <w:p w:rsidR="00E70B97" w:rsidRPr="00AE2271" w:rsidRDefault="00E70B97" w:rsidP="009A2D71">
      <w:pPr>
        <w:pStyle w:val="ConsPlusNormal"/>
        <w:ind w:firstLine="540"/>
        <w:contextualSpacing/>
        <w:jc w:val="both"/>
        <w:rPr>
          <w:sz w:val="28"/>
          <w:szCs w:val="28"/>
        </w:rPr>
      </w:pPr>
      <w:r w:rsidRPr="00AE2271">
        <w:rPr>
          <w:sz w:val="28"/>
          <w:szCs w:val="28"/>
        </w:rPr>
        <w:t>В / А x 100 процентов, где:</w:t>
      </w:r>
    </w:p>
    <w:p w:rsidR="00E70B97" w:rsidRPr="00AE2271" w:rsidRDefault="00E70B97" w:rsidP="009A2D71">
      <w:pPr>
        <w:pStyle w:val="ConsPlusNormal"/>
        <w:contextualSpacing/>
        <w:jc w:val="both"/>
        <w:rPr>
          <w:sz w:val="28"/>
          <w:szCs w:val="28"/>
        </w:rPr>
      </w:pPr>
    </w:p>
    <w:p w:rsidR="00E70B97" w:rsidRPr="00AE2271" w:rsidRDefault="00E70B97" w:rsidP="009A2D71">
      <w:pPr>
        <w:pStyle w:val="ConsPlusNormal"/>
        <w:ind w:firstLine="540"/>
        <w:contextualSpacing/>
        <w:jc w:val="both"/>
        <w:rPr>
          <w:sz w:val="28"/>
          <w:szCs w:val="28"/>
        </w:rPr>
      </w:pPr>
      <w:r w:rsidRPr="00AE2271">
        <w:rPr>
          <w:sz w:val="28"/>
          <w:szCs w:val="28"/>
        </w:rPr>
        <w:t>А - общая численность детей-инвалидов школьного возраста, человек;</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В - число детей-инвалидов, привлеченных к социально значимым мероприятиям, человек.</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Источники исходных данных - данные областных государственных учреждений социального обслуживания;</w:t>
      </w:r>
    </w:p>
    <w:p w:rsidR="00E70B97" w:rsidRPr="00AE2271" w:rsidRDefault="00E70B97" w:rsidP="009A2D71">
      <w:pPr>
        <w:pStyle w:val="ConsPlusNormal"/>
        <w:spacing w:before="240"/>
        <w:ind w:firstLine="540"/>
        <w:contextualSpacing/>
        <w:jc w:val="both"/>
        <w:rPr>
          <w:sz w:val="28"/>
          <w:szCs w:val="28"/>
        </w:rPr>
      </w:pPr>
      <w:r w:rsidRPr="00AE2271">
        <w:rPr>
          <w:sz w:val="28"/>
          <w:szCs w:val="28"/>
        </w:rPr>
        <w:t>4) количество СОНКО, осуществляющих свою деятельность в части решения социальных проблем инвалидов, детей-инвалидов, получающих государственную поддержку.</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Показатель характеризует уровень охвата СОНКО, осуществляющих свою деятельность в части решения социальных проблем инвалидов, детей-инвалидов, получающих государственную поддержку.</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Источники исходных данных - данные комитета социальной защиты населения правительства Еврейской автономной области.</w:t>
      </w:r>
    </w:p>
    <w:p w:rsidR="00E70B97" w:rsidRPr="00AE2271" w:rsidRDefault="00E70B97" w:rsidP="009A2D71">
      <w:pPr>
        <w:pStyle w:val="ConsPlusNormal"/>
        <w:spacing w:before="240"/>
        <w:ind w:firstLine="540"/>
        <w:contextualSpacing/>
        <w:jc w:val="both"/>
        <w:rPr>
          <w:sz w:val="28"/>
          <w:szCs w:val="28"/>
        </w:rPr>
      </w:pPr>
      <w:r w:rsidRPr="00AE2271">
        <w:rPr>
          <w:sz w:val="28"/>
          <w:szCs w:val="28"/>
        </w:rPr>
        <w:t xml:space="preserve">Значения показателей по годам реализации настоящей подпрограммы приведены в </w:t>
      </w:r>
      <w:hyperlink w:anchor="P234" w:history="1">
        <w:r w:rsidRPr="00AE2271">
          <w:rPr>
            <w:sz w:val="28"/>
            <w:szCs w:val="28"/>
          </w:rPr>
          <w:t>таблице 1</w:t>
        </w:r>
      </w:hyperlink>
      <w:r w:rsidRPr="00AE2271">
        <w:rPr>
          <w:sz w:val="28"/>
          <w:szCs w:val="28"/>
        </w:rPr>
        <w:t xml:space="preserve"> </w:t>
      </w:r>
      <w:r w:rsidR="0098265E" w:rsidRPr="00AE2271">
        <w:rPr>
          <w:sz w:val="28"/>
          <w:szCs w:val="28"/>
        </w:rPr>
        <w:t>«</w:t>
      </w:r>
      <w:r w:rsidRPr="00AE2271">
        <w:rPr>
          <w:sz w:val="28"/>
          <w:szCs w:val="28"/>
        </w:rPr>
        <w:t>Сведения о показателях (индикаторах) Госпрограммы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В целом реализация настоящей подпрограммы обеспечит почти 100-процентный охват семей, имеющих детей-инвалидов, приведет к повышению качества жизнедеятельности детей-инвалидов и их родителей.</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 xml:space="preserve">5. Прогноз конечных результатов подпрограммы </w:t>
      </w:r>
      <w:r w:rsidR="0098265E" w:rsidRPr="00AE2271">
        <w:rPr>
          <w:b w:val="0"/>
          <w:sz w:val="28"/>
          <w:szCs w:val="28"/>
        </w:rPr>
        <w:t>«</w:t>
      </w:r>
      <w:r w:rsidRPr="00AE2271">
        <w:rPr>
          <w:b w:val="0"/>
          <w:sz w:val="28"/>
          <w:szCs w:val="28"/>
        </w:rPr>
        <w:t>Социальная</w:t>
      </w:r>
    </w:p>
    <w:p w:rsidR="00E70B97" w:rsidRPr="00AE2271" w:rsidRDefault="00E70B97">
      <w:pPr>
        <w:pStyle w:val="ConsPlusTitle"/>
        <w:jc w:val="center"/>
        <w:rPr>
          <w:b w:val="0"/>
          <w:sz w:val="28"/>
          <w:szCs w:val="28"/>
        </w:rPr>
      </w:pPr>
      <w:r w:rsidRPr="00AE2271">
        <w:rPr>
          <w:b w:val="0"/>
          <w:sz w:val="28"/>
          <w:szCs w:val="28"/>
        </w:rPr>
        <w:t>реабилитация детей с ограниченными возможностями здоровья,</w:t>
      </w:r>
    </w:p>
    <w:p w:rsidR="00E70B97" w:rsidRPr="00AE2271" w:rsidRDefault="00E70B97">
      <w:pPr>
        <w:pStyle w:val="ConsPlusTitle"/>
        <w:jc w:val="center"/>
        <w:rPr>
          <w:b w:val="0"/>
          <w:sz w:val="28"/>
          <w:szCs w:val="28"/>
        </w:rPr>
      </w:pPr>
      <w:r w:rsidRPr="00AE2271">
        <w:rPr>
          <w:b w:val="0"/>
          <w:sz w:val="28"/>
          <w:szCs w:val="28"/>
        </w:rPr>
        <w:t>их социальная адаптация и подготовка к самостоятельной жизни</w:t>
      </w:r>
    </w:p>
    <w:p w:rsidR="00E70B97" w:rsidRPr="00AE2271" w:rsidRDefault="00E70B97">
      <w:pPr>
        <w:pStyle w:val="ConsPlusTitle"/>
        <w:jc w:val="center"/>
        <w:rPr>
          <w:b w:val="0"/>
          <w:sz w:val="28"/>
          <w:szCs w:val="28"/>
        </w:rPr>
      </w:pPr>
      <w:r w:rsidRPr="00AE2271">
        <w:rPr>
          <w:b w:val="0"/>
          <w:sz w:val="28"/>
          <w:szCs w:val="28"/>
        </w:rPr>
        <w:t>в обществе</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9A2D71">
      <w:pPr>
        <w:pStyle w:val="ConsPlusNormal"/>
        <w:ind w:firstLine="539"/>
        <w:contextualSpacing/>
        <w:jc w:val="both"/>
        <w:rPr>
          <w:sz w:val="28"/>
          <w:szCs w:val="28"/>
        </w:rPr>
      </w:pPr>
      <w:r w:rsidRPr="00AE2271">
        <w:rPr>
          <w:sz w:val="28"/>
          <w:szCs w:val="28"/>
        </w:rPr>
        <w:t xml:space="preserve">В Еврейской автономной области государственная политика в отношении семей с детьми-инвалидами и детьми с ограниченными возможностями здоровья направлена на предоставление им равных с другими гражданами возможностей реализации своих прав, предусмотренных </w:t>
      </w:r>
      <w:hyperlink r:id="rId48" w:history="1">
        <w:r w:rsidRPr="00AE2271">
          <w:rPr>
            <w:sz w:val="28"/>
            <w:szCs w:val="28"/>
          </w:rPr>
          <w:t>Конституцией</w:t>
        </w:r>
      </w:hyperlink>
      <w:r w:rsidRPr="00AE2271">
        <w:rPr>
          <w:sz w:val="28"/>
          <w:szCs w:val="28"/>
        </w:rPr>
        <w:t xml:space="preserve"> Российской Федерации.</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xml:space="preserve">Реализация подпрограммы </w:t>
      </w:r>
      <w:r w:rsidR="0098265E" w:rsidRPr="00AE2271">
        <w:rPr>
          <w:sz w:val="28"/>
          <w:szCs w:val="28"/>
        </w:rPr>
        <w:t>«</w:t>
      </w:r>
      <w:r w:rsidRPr="00AE2271">
        <w:rPr>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AE2271">
        <w:rPr>
          <w:sz w:val="28"/>
          <w:szCs w:val="28"/>
        </w:rPr>
        <w:t>»</w:t>
      </w:r>
      <w:r w:rsidRPr="00AE2271">
        <w:rPr>
          <w:sz w:val="28"/>
          <w:szCs w:val="28"/>
        </w:rPr>
        <w:t xml:space="preserve"> позволит на территории Еврейской автономной области внедрить новые формы реабилитации детей-инвалидов и их семей, существенно расширит спектр и повысит качество предоставления социальных услуг семьям с детьми-инвалидами и детьми с ограниченными возможностями здоровья.</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xml:space="preserve">Основой эффективной деятельности станут изучение и внедрение </w:t>
      </w:r>
      <w:r w:rsidRPr="00AE2271">
        <w:rPr>
          <w:sz w:val="28"/>
          <w:szCs w:val="28"/>
        </w:rPr>
        <w:lastRenderedPageBreak/>
        <w:t>лучших практик, технологий и методов оказания социальных услуг семьям с детьми-инвалидами и детьми с ограниченными возможностями здоровья, распространение положительного опыта на проводимых форумах, обучающих семинарах и круглых столах.</w:t>
      </w:r>
    </w:p>
    <w:p w:rsidR="00E70B97" w:rsidRPr="00AE2271" w:rsidRDefault="00E70B97" w:rsidP="009A2D71">
      <w:pPr>
        <w:pStyle w:val="ConsPlusNormal"/>
        <w:spacing w:before="240"/>
        <w:ind w:firstLine="539"/>
        <w:contextualSpacing/>
        <w:jc w:val="both"/>
        <w:rPr>
          <w:sz w:val="28"/>
          <w:szCs w:val="28"/>
        </w:rPr>
      </w:pPr>
      <w:r w:rsidRPr="00AE2271">
        <w:rPr>
          <w:sz w:val="28"/>
          <w:szCs w:val="28"/>
        </w:rPr>
        <w:t>При реализации мероприятий особое внимание будет уделено воспитанию и развитию детей в семье как целостной взаимозависимой структуре на всех этапах реабилитации и социализации каждого из ее членов.</w:t>
      </w:r>
    </w:p>
    <w:p w:rsidR="00E70B97" w:rsidRPr="00AE2271" w:rsidRDefault="00E70B97" w:rsidP="009A2D71">
      <w:pPr>
        <w:pStyle w:val="ConsPlusNormal"/>
        <w:spacing w:before="240"/>
        <w:ind w:firstLine="539"/>
        <w:contextualSpacing/>
        <w:jc w:val="both"/>
        <w:rPr>
          <w:sz w:val="28"/>
          <w:szCs w:val="28"/>
        </w:rPr>
      </w:pPr>
      <w:r w:rsidRPr="00AE2271">
        <w:rPr>
          <w:sz w:val="28"/>
          <w:szCs w:val="28"/>
        </w:rPr>
        <w:t>Реализация настоящей подпрограммы позволит:</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обеспечить предоставление социальных услуг более 400 детям-инвалидам;</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организовать оздоровление и отдых не менее 43 процентов детей-инвалидов школьного возраста;</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обеспечить занятие физической культурой, спортом, творчеством не менее 42 процентов детей-инвалидов школьного возраста;</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предоставить субсидии не менее 2 общественным объединениям, осуществляющим свою деятельность в части решения социальных проблем инвалидов, детей-инвалидов.</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 xml:space="preserve">6. Сроки и этапы реализации подпрограммы </w:t>
      </w:r>
      <w:r w:rsidR="0098265E" w:rsidRPr="00AE2271">
        <w:rPr>
          <w:b w:val="0"/>
          <w:sz w:val="28"/>
          <w:szCs w:val="28"/>
        </w:rPr>
        <w:t>«</w:t>
      </w:r>
      <w:r w:rsidRPr="00AE2271">
        <w:rPr>
          <w:b w:val="0"/>
          <w:sz w:val="28"/>
          <w:szCs w:val="28"/>
        </w:rPr>
        <w:t>Социальная</w:t>
      </w:r>
    </w:p>
    <w:p w:rsidR="00E70B97" w:rsidRPr="00AE2271" w:rsidRDefault="00E70B97">
      <w:pPr>
        <w:pStyle w:val="ConsPlusTitle"/>
        <w:jc w:val="center"/>
        <w:rPr>
          <w:b w:val="0"/>
          <w:sz w:val="28"/>
          <w:szCs w:val="28"/>
        </w:rPr>
      </w:pPr>
      <w:r w:rsidRPr="00AE2271">
        <w:rPr>
          <w:b w:val="0"/>
          <w:sz w:val="28"/>
          <w:szCs w:val="28"/>
        </w:rPr>
        <w:t>реабилитация детей с ограниченными возможностями здоровья,</w:t>
      </w:r>
    </w:p>
    <w:p w:rsidR="00E70B97" w:rsidRPr="00AE2271" w:rsidRDefault="00E70B97">
      <w:pPr>
        <w:pStyle w:val="ConsPlusTitle"/>
        <w:jc w:val="center"/>
        <w:rPr>
          <w:b w:val="0"/>
          <w:sz w:val="28"/>
          <w:szCs w:val="28"/>
        </w:rPr>
      </w:pPr>
      <w:r w:rsidRPr="00AE2271">
        <w:rPr>
          <w:b w:val="0"/>
          <w:sz w:val="28"/>
          <w:szCs w:val="28"/>
        </w:rPr>
        <w:t>их социальная адаптация и подготовка к самостоятельной</w:t>
      </w:r>
    </w:p>
    <w:p w:rsidR="00E70B97" w:rsidRPr="00AE2271" w:rsidRDefault="00E70B97">
      <w:pPr>
        <w:pStyle w:val="ConsPlusTitle"/>
        <w:jc w:val="center"/>
        <w:rPr>
          <w:b w:val="0"/>
          <w:sz w:val="28"/>
          <w:szCs w:val="28"/>
        </w:rPr>
      </w:pPr>
      <w:r w:rsidRPr="00AE2271">
        <w:rPr>
          <w:b w:val="0"/>
          <w:sz w:val="28"/>
          <w:szCs w:val="28"/>
        </w:rPr>
        <w:t>жизни в обществе</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9A2D71">
      <w:pPr>
        <w:pStyle w:val="ConsPlusNormal"/>
        <w:ind w:firstLine="540"/>
        <w:contextualSpacing/>
        <w:jc w:val="both"/>
        <w:rPr>
          <w:sz w:val="28"/>
          <w:szCs w:val="28"/>
        </w:rPr>
      </w:pPr>
      <w:r w:rsidRPr="00AE2271">
        <w:rPr>
          <w:sz w:val="28"/>
          <w:szCs w:val="28"/>
        </w:rPr>
        <w:t>Срок реализации настоящей подпрограммы: 2020 - 2024 годы.</w:t>
      </w:r>
    </w:p>
    <w:p w:rsidR="00E70B97" w:rsidRPr="00AE2271" w:rsidRDefault="00E70B97" w:rsidP="009A2D71">
      <w:pPr>
        <w:pStyle w:val="ConsPlusNormal"/>
        <w:spacing w:before="240"/>
        <w:ind w:firstLine="540"/>
        <w:contextualSpacing/>
        <w:jc w:val="both"/>
        <w:rPr>
          <w:sz w:val="28"/>
          <w:szCs w:val="28"/>
        </w:rPr>
      </w:pPr>
      <w:r w:rsidRPr="00AE2271">
        <w:rPr>
          <w:sz w:val="28"/>
          <w:szCs w:val="28"/>
        </w:rPr>
        <w:t xml:space="preserve">В связи с тем, что основная часть мероприятий подпрограммы </w:t>
      </w:r>
      <w:r w:rsidR="0098265E" w:rsidRPr="00AE2271">
        <w:rPr>
          <w:sz w:val="28"/>
          <w:szCs w:val="28"/>
        </w:rPr>
        <w:t>«</w:t>
      </w:r>
      <w:r w:rsidRPr="00AE2271">
        <w:rPr>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AE2271">
        <w:rPr>
          <w:sz w:val="28"/>
          <w:szCs w:val="28"/>
        </w:rPr>
        <w:t>»</w:t>
      </w:r>
      <w:r w:rsidRPr="00AE2271">
        <w:rPr>
          <w:sz w:val="28"/>
          <w:szCs w:val="28"/>
        </w:rPr>
        <w:t xml:space="preserve"> связана с последовательным предоставлением социальных услуг гражданам, выделение этапов в настоящей подпрограмме не предусмотрено.</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E70B97" w:rsidRPr="00AE2271" w:rsidRDefault="00E70B97" w:rsidP="009A2D71">
      <w:pPr>
        <w:pStyle w:val="ConsPlusNormal"/>
        <w:contextualSpacing/>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7. Система подпрограммных мероприятий</w:t>
      </w:r>
    </w:p>
    <w:p w:rsidR="00E70B97" w:rsidRPr="00AE2271" w:rsidRDefault="00E70B97">
      <w:pPr>
        <w:pStyle w:val="ConsPlusNormal"/>
        <w:jc w:val="both"/>
        <w:rPr>
          <w:sz w:val="28"/>
          <w:szCs w:val="28"/>
        </w:rPr>
      </w:pPr>
    </w:p>
    <w:p w:rsidR="00E70B97" w:rsidRPr="00AE2271" w:rsidRDefault="00E70B97">
      <w:pPr>
        <w:pStyle w:val="ConsPlusNormal"/>
        <w:ind w:firstLine="540"/>
        <w:jc w:val="both"/>
        <w:rPr>
          <w:sz w:val="28"/>
          <w:szCs w:val="28"/>
        </w:rPr>
      </w:pPr>
      <w:r w:rsidRPr="00AE2271">
        <w:rPr>
          <w:sz w:val="28"/>
          <w:szCs w:val="28"/>
        </w:rPr>
        <w:t xml:space="preserve">Перечень мероприятий подпрограммы </w:t>
      </w:r>
      <w:r w:rsidR="0098265E" w:rsidRPr="00AE2271">
        <w:rPr>
          <w:sz w:val="28"/>
          <w:szCs w:val="28"/>
        </w:rPr>
        <w:t>«</w:t>
      </w:r>
      <w:r w:rsidRPr="00AE2271">
        <w:rPr>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AE2271">
        <w:rPr>
          <w:sz w:val="28"/>
          <w:szCs w:val="28"/>
        </w:rPr>
        <w:t>»</w:t>
      </w:r>
      <w:r w:rsidRPr="00AE2271">
        <w:rPr>
          <w:sz w:val="28"/>
          <w:szCs w:val="28"/>
        </w:rPr>
        <w:t xml:space="preserve">, сроки и ожидаемые результаты их реализации в количественном измерении с распределением по годам отражены в </w:t>
      </w:r>
      <w:hyperlink w:anchor="P576" w:history="1">
        <w:r w:rsidRPr="00AE2271">
          <w:rPr>
            <w:sz w:val="28"/>
            <w:szCs w:val="28"/>
          </w:rPr>
          <w:t>таблице 2</w:t>
        </w:r>
      </w:hyperlink>
      <w:r w:rsidRPr="00AE2271">
        <w:rPr>
          <w:sz w:val="28"/>
          <w:szCs w:val="28"/>
        </w:rPr>
        <w:t xml:space="preserve"> </w:t>
      </w:r>
      <w:r w:rsidR="0098265E" w:rsidRPr="00AE2271">
        <w:rPr>
          <w:sz w:val="28"/>
          <w:szCs w:val="28"/>
        </w:rPr>
        <w:t>«</w:t>
      </w:r>
      <w:r w:rsidRPr="00AE2271">
        <w:rPr>
          <w:sz w:val="28"/>
          <w:szCs w:val="28"/>
        </w:rPr>
        <w:t>Мероприятия Госпрограммы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 xml:space="preserve">8. Механизм реализации подпрограммы </w:t>
      </w:r>
      <w:r w:rsidR="0098265E" w:rsidRPr="00AE2271">
        <w:rPr>
          <w:b w:val="0"/>
          <w:sz w:val="28"/>
          <w:szCs w:val="28"/>
        </w:rPr>
        <w:t>«</w:t>
      </w:r>
      <w:r w:rsidRPr="00AE2271">
        <w:rPr>
          <w:b w:val="0"/>
          <w:sz w:val="28"/>
          <w:szCs w:val="28"/>
        </w:rPr>
        <w:t>Социальная реабилитация</w:t>
      </w:r>
    </w:p>
    <w:p w:rsidR="00E70B97" w:rsidRPr="00AE2271" w:rsidRDefault="00E70B97">
      <w:pPr>
        <w:pStyle w:val="ConsPlusTitle"/>
        <w:jc w:val="center"/>
        <w:rPr>
          <w:b w:val="0"/>
          <w:sz w:val="28"/>
          <w:szCs w:val="28"/>
        </w:rPr>
      </w:pPr>
      <w:r w:rsidRPr="00AE2271">
        <w:rPr>
          <w:b w:val="0"/>
          <w:sz w:val="28"/>
          <w:szCs w:val="28"/>
        </w:rPr>
        <w:t>детей с ограниченными возможностями здоровья, их социальная</w:t>
      </w:r>
    </w:p>
    <w:p w:rsidR="00E70B97" w:rsidRPr="00AE2271" w:rsidRDefault="00E70B97">
      <w:pPr>
        <w:pStyle w:val="ConsPlusTitle"/>
        <w:jc w:val="center"/>
        <w:rPr>
          <w:b w:val="0"/>
          <w:sz w:val="28"/>
          <w:szCs w:val="28"/>
        </w:rPr>
      </w:pPr>
      <w:r w:rsidRPr="00AE2271">
        <w:rPr>
          <w:b w:val="0"/>
          <w:sz w:val="28"/>
          <w:szCs w:val="28"/>
        </w:rPr>
        <w:lastRenderedPageBreak/>
        <w:t>адаптация и подготовка к самостоятельной жизни в обществе</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AC088F">
      <w:pPr>
        <w:pStyle w:val="ConsPlusNormal"/>
        <w:ind w:firstLine="539"/>
        <w:contextualSpacing/>
        <w:jc w:val="both"/>
        <w:rPr>
          <w:sz w:val="28"/>
          <w:szCs w:val="28"/>
        </w:rPr>
      </w:pPr>
      <w:r w:rsidRPr="00AE2271">
        <w:rPr>
          <w:sz w:val="28"/>
          <w:szCs w:val="28"/>
        </w:rPr>
        <w:t>Текущее управление реализацией настоящей подпрограммы осуществляется комитетом социальной защиты населения правительства Еврейской автономной области, которым обеспечиваются целевое использование бюджетных средств, организация и проведение конкурсов на выполнение работ и оказание услуг в соответствии с программными мероприятиями и действующим законодательством.</w:t>
      </w:r>
    </w:p>
    <w:p w:rsidR="00E70B97" w:rsidRPr="00AE2271" w:rsidRDefault="00E70B97" w:rsidP="00AC088F">
      <w:pPr>
        <w:pStyle w:val="ConsPlusNormal"/>
        <w:spacing w:before="240"/>
        <w:ind w:firstLine="539"/>
        <w:contextualSpacing/>
        <w:jc w:val="both"/>
        <w:rPr>
          <w:sz w:val="28"/>
          <w:szCs w:val="28"/>
        </w:rPr>
      </w:pPr>
      <w:r w:rsidRPr="00AE2271">
        <w:rPr>
          <w:sz w:val="28"/>
          <w:szCs w:val="28"/>
        </w:rPr>
        <w:t>Комитет социальной защиты населения правительства Еврейской автономной области представляет в управление экономики правительства Еврейской автономной области ежеквартальные и годовые отчеты о ходе и результатах реализации настоящей подпрограммы.</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xml:space="preserve">Механизм реализации мероприятий подпрограммы </w:t>
      </w:r>
      <w:r w:rsidR="0098265E" w:rsidRPr="00AE2271">
        <w:rPr>
          <w:sz w:val="28"/>
          <w:szCs w:val="28"/>
        </w:rPr>
        <w:t>«</w:t>
      </w:r>
      <w:r w:rsidRPr="00AE2271">
        <w:rPr>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AE2271">
        <w:rPr>
          <w:sz w:val="28"/>
          <w:szCs w:val="28"/>
        </w:rPr>
        <w:t>»</w:t>
      </w:r>
      <w:r w:rsidRPr="00AE2271">
        <w:rPr>
          <w:sz w:val="28"/>
          <w:szCs w:val="28"/>
        </w:rPr>
        <w:t xml:space="preserve"> отражен в </w:t>
      </w:r>
      <w:hyperlink w:anchor="P774" w:history="1">
        <w:r w:rsidRPr="00AE2271">
          <w:rPr>
            <w:sz w:val="28"/>
            <w:szCs w:val="28"/>
          </w:rPr>
          <w:t>разделе 8</w:t>
        </w:r>
      </w:hyperlink>
      <w:r w:rsidRPr="00AE2271">
        <w:rPr>
          <w:sz w:val="28"/>
          <w:szCs w:val="28"/>
        </w:rPr>
        <w:t xml:space="preserve"> </w:t>
      </w:r>
      <w:r w:rsidR="0098265E" w:rsidRPr="00AE2271">
        <w:rPr>
          <w:sz w:val="28"/>
          <w:szCs w:val="28"/>
        </w:rPr>
        <w:t>«</w:t>
      </w:r>
      <w:r w:rsidRPr="00AE2271">
        <w:rPr>
          <w:sz w:val="28"/>
          <w:szCs w:val="28"/>
        </w:rPr>
        <w:t>Механизм реализации государственной 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 xml:space="preserve">9. Ресурсное обеспечение реализации подпрограммы </w:t>
      </w:r>
      <w:r w:rsidR="0098265E" w:rsidRPr="00AE2271">
        <w:rPr>
          <w:b w:val="0"/>
          <w:sz w:val="28"/>
          <w:szCs w:val="28"/>
        </w:rPr>
        <w:t>«</w:t>
      </w:r>
      <w:r w:rsidRPr="00AE2271">
        <w:rPr>
          <w:b w:val="0"/>
          <w:sz w:val="28"/>
          <w:szCs w:val="28"/>
        </w:rPr>
        <w:t>Социальная</w:t>
      </w:r>
    </w:p>
    <w:p w:rsidR="00E70B97" w:rsidRPr="00AE2271" w:rsidRDefault="00E70B97">
      <w:pPr>
        <w:pStyle w:val="ConsPlusTitle"/>
        <w:jc w:val="center"/>
        <w:rPr>
          <w:b w:val="0"/>
          <w:sz w:val="28"/>
          <w:szCs w:val="28"/>
        </w:rPr>
      </w:pPr>
      <w:r w:rsidRPr="00AE2271">
        <w:rPr>
          <w:b w:val="0"/>
          <w:sz w:val="28"/>
          <w:szCs w:val="28"/>
        </w:rPr>
        <w:t>реабилитация детей с ограниченными возможностями здоровья,</w:t>
      </w:r>
    </w:p>
    <w:p w:rsidR="00E70B97" w:rsidRPr="00AE2271" w:rsidRDefault="00E70B97">
      <w:pPr>
        <w:pStyle w:val="ConsPlusTitle"/>
        <w:jc w:val="center"/>
        <w:rPr>
          <w:b w:val="0"/>
          <w:sz w:val="28"/>
          <w:szCs w:val="28"/>
        </w:rPr>
      </w:pPr>
      <w:r w:rsidRPr="00AE2271">
        <w:rPr>
          <w:b w:val="0"/>
          <w:sz w:val="28"/>
          <w:szCs w:val="28"/>
        </w:rPr>
        <w:t>их социальная адаптация и подготовка к самостоятельной жизни</w:t>
      </w:r>
    </w:p>
    <w:p w:rsidR="00E70B97" w:rsidRPr="00AE2271" w:rsidRDefault="00E70B97">
      <w:pPr>
        <w:pStyle w:val="ConsPlusTitle"/>
        <w:jc w:val="center"/>
        <w:rPr>
          <w:b w:val="0"/>
          <w:sz w:val="28"/>
          <w:szCs w:val="28"/>
        </w:rPr>
      </w:pPr>
      <w:r w:rsidRPr="00AE2271">
        <w:rPr>
          <w:b w:val="0"/>
          <w:sz w:val="28"/>
          <w:szCs w:val="28"/>
        </w:rPr>
        <w:t>в обществе</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pPr>
        <w:pStyle w:val="ConsPlusNormal"/>
        <w:jc w:val="right"/>
        <w:outlineLvl w:val="3"/>
        <w:rPr>
          <w:sz w:val="28"/>
          <w:szCs w:val="28"/>
        </w:rPr>
      </w:pPr>
      <w:r w:rsidRPr="00AE2271">
        <w:rPr>
          <w:sz w:val="28"/>
          <w:szCs w:val="28"/>
        </w:rPr>
        <w:t>Таблица 9</w:t>
      </w:r>
    </w:p>
    <w:p w:rsidR="00E70B97" w:rsidRPr="00AE2271" w:rsidRDefault="00E70B97">
      <w:pPr>
        <w:pStyle w:val="ConsPlusNormal"/>
        <w:jc w:val="both"/>
        <w:rPr>
          <w:sz w:val="28"/>
          <w:szCs w:val="28"/>
        </w:rPr>
      </w:pPr>
    </w:p>
    <w:p w:rsidR="00E70B97" w:rsidRPr="00AE2271" w:rsidRDefault="00E70B97">
      <w:pPr>
        <w:pStyle w:val="ConsPlusTitle"/>
        <w:jc w:val="center"/>
        <w:rPr>
          <w:b w:val="0"/>
          <w:sz w:val="28"/>
          <w:szCs w:val="28"/>
        </w:rPr>
      </w:pPr>
      <w:r w:rsidRPr="00AE2271">
        <w:rPr>
          <w:b w:val="0"/>
          <w:sz w:val="28"/>
          <w:szCs w:val="28"/>
        </w:rPr>
        <w:t xml:space="preserve">Структура финансирования подпрограммы </w:t>
      </w:r>
      <w:r w:rsidR="0098265E" w:rsidRPr="00AE2271">
        <w:rPr>
          <w:b w:val="0"/>
          <w:sz w:val="28"/>
          <w:szCs w:val="28"/>
        </w:rPr>
        <w:t>«</w:t>
      </w:r>
      <w:r w:rsidRPr="00AE2271">
        <w:rPr>
          <w:b w:val="0"/>
          <w:sz w:val="28"/>
          <w:szCs w:val="28"/>
        </w:rPr>
        <w:t>Социальная</w:t>
      </w:r>
    </w:p>
    <w:p w:rsidR="00E70B97" w:rsidRPr="00AE2271" w:rsidRDefault="00E70B97">
      <w:pPr>
        <w:pStyle w:val="ConsPlusTitle"/>
        <w:jc w:val="center"/>
        <w:rPr>
          <w:b w:val="0"/>
          <w:sz w:val="28"/>
          <w:szCs w:val="28"/>
        </w:rPr>
      </w:pPr>
      <w:r w:rsidRPr="00AE2271">
        <w:rPr>
          <w:b w:val="0"/>
          <w:sz w:val="28"/>
          <w:szCs w:val="28"/>
        </w:rPr>
        <w:t>реабилитация детей с ограниченными возможностями здоровья,</w:t>
      </w:r>
    </w:p>
    <w:p w:rsidR="00E70B97" w:rsidRPr="00AE2271" w:rsidRDefault="00E70B97">
      <w:pPr>
        <w:pStyle w:val="ConsPlusTitle"/>
        <w:jc w:val="center"/>
        <w:rPr>
          <w:b w:val="0"/>
          <w:sz w:val="28"/>
          <w:szCs w:val="28"/>
        </w:rPr>
      </w:pPr>
      <w:r w:rsidRPr="00AE2271">
        <w:rPr>
          <w:b w:val="0"/>
          <w:sz w:val="28"/>
          <w:szCs w:val="28"/>
        </w:rPr>
        <w:t>их социальная адаптация и подготовка к самостоятельной жизни</w:t>
      </w:r>
    </w:p>
    <w:p w:rsidR="00E70B97" w:rsidRPr="00AE2271" w:rsidRDefault="00E70B97">
      <w:pPr>
        <w:pStyle w:val="ConsPlusTitle"/>
        <w:jc w:val="center"/>
        <w:rPr>
          <w:b w:val="0"/>
          <w:sz w:val="28"/>
          <w:szCs w:val="28"/>
        </w:rPr>
      </w:pPr>
      <w:r w:rsidRPr="00AE2271">
        <w:rPr>
          <w:b w:val="0"/>
          <w:sz w:val="28"/>
          <w:szCs w:val="28"/>
        </w:rPr>
        <w:t>в обществе</w:t>
      </w:r>
      <w:r w:rsidR="0098265E" w:rsidRPr="00AE2271">
        <w:rPr>
          <w:b w:val="0"/>
          <w:sz w:val="28"/>
          <w:szCs w:val="28"/>
        </w:rPr>
        <w:t>»</w:t>
      </w:r>
      <w:r w:rsidRPr="00AE2271">
        <w:rPr>
          <w:b w:val="0"/>
          <w:sz w:val="28"/>
          <w:szCs w:val="28"/>
        </w:rPr>
        <w:t xml:space="preserve"> по направлениям расходов</w:t>
      </w:r>
    </w:p>
    <w:p w:rsidR="00E70B97" w:rsidRPr="00AE2271" w:rsidRDefault="00E70B97">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361"/>
        <w:gridCol w:w="1191"/>
        <w:gridCol w:w="1191"/>
        <w:gridCol w:w="1191"/>
        <w:gridCol w:w="1191"/>
        <w:gridCol w:w="1191"/>
      </w:tblGrid>
      <w:tr w:rsidR="00E70B97" w:rsidRPr="00AE2271">
        <w:tc>
          <w:tcPr>
            <w:tcW w:w="1757" w:type="dxa"/>
            <w:vMerge w:val="restart"/>
          </w:tcPr>
          <w:p w:rsidR="00E70B97" w:rsidRPr="00AE2271" w:rsidRDefault="00E70B97">
            <w:pPr>
              <w:pStyle w:val="ConsPlusNormal"/>
              <w:jc w:val="center"/>
              <w:rPr>
                <w:szCs w:val="24"/>
              </w:rPr>
            </w:pPr>
            <w:r w:rsidRPr="00AE2271">
              <w:rPr>
                <w:szCs w:val="24"/>
              </w:rPr>
              <w:t>Источники и направления финансирования</w:t>
            </w:r>
          </w:p>
        </w:tc>
        <w:tc>
          <w:tcPr>
            <w:tcW w:w="7316" w:type="dxa"/>
            <w:gridSpan w:val="6"/>
          </w:tcPr>
          <w:p w:rsidR="00E70B97" w:rsidRPr="00AE2271" w:rsidRDefault="00E70B97">
            <w:pPr>
              <w:pStyle w:val="ConsPlusNormal"/>
              <w:jc w:val="center"/>
              <w:rPr>
                <w:szCs w:val="24"/>
              </w:rPr>
            </w:pPr>
            <w:r w:rsidRPr="00AE2271">
              <w:rPr>
                <w:szCs w:val="24"/>
              </w:rPr>
              <w:t>Расходы (тыс. рублей), годы</w:t>
            </w:r>
          </w:p>
        </w:tc>
      </w:tr>
      <w:tr w:rsidR="00E70B97" w:rsidRPr="00AE2271">
        <w:tc>
          <w:tcPr>
            <w:tcW w:w="1757" w:type="dxa"/>
            <w:vMerge/>
          </w:tcPr>
          <w:p w:rsidR="00E70B97" w:rsidRPr="00AE2271" w:rsidRDefault="00E70B97"/>
        </w:tc>
        <w:tc>
          <w:tcPr>
            <w:tcW w:w="1361" w:type="dxa"/>
            <w:vMerge w:val="restart"/>
          </w:tcPr>
          <w:p w:rsidR="00E70B97" w:rsidRPr="00AE2271" w:rsidRDefault="00E70B97">
            <w:pPr>
              <w:pStyle w:val="ConsPlusNormal"/>
              <w:jc w:val="center"/>
              <w:rPr>
                <w:szCs w:val="24"/>
              </w:rPr>
            </w:pPr>
            <w:r w:rsidRPr="00AE2271">
              <w:rPr>
                <w:szCs w:val="24"/>
              </w:rPr>
              <w:t>Всего</w:t>
            </w:r>
          </w:p>
        </w:tc>
        <w:tc>
          <w:tcPr>
            <w:tcW w:w="5955" w:type="dxa"/>
            <w:gridSpan w:val="5"/>
          </w:tcPr>
          <w:p w:rsidR="00E70B97" w:rsidRPr="00AE2271" w:rsidRDefault="00E70B97">
            <w:pPr>
              <w:pStyle w:val="ConsPlusNormal"/>
              <w:jc w:val="center"/>
              <w:rPr>
                <w:szCs w:val="24"/>
              </w:rPr>
            </w:pPr>
            <w:r w:rsidRPr="00AE2271">
              <w:rPr>
                <w:szCs w:val="24"/>
              </w:rPr>
              <w:t>в том числе по годам</w:t>
            </w:r>
          </w:p>
        </w:tc>
      </w:tr>
      <w:tr w:rsidR="00E70B97" w:rsidRPr="00AE2271">
        <w:tc>
          <w:tcPr>
            <w:tcW w:w="1757" w:type="dxa"/>
            <w:vMerge/>
          </w:tcPr>
          <w:p w:rsidR="00E70B97" w:rsidRPr="00AE2271" w:rsidRDefault="00E70B97"/>
        </w:tc>
        <w:tc>
          <w:tcPr>
            <w:tcW w:w="1361" w:type="dxa"/>
            <w:vMerge/>
          </w:tcPr>
          <w:p w:rsidR="00E70B97" w:rsidRPr="00AE2271" w:rsidRDefault="00E70B97"/>
        </w:tc>
        <w:tc>
          <w:tcPr>
            <w:tcW w:w="1191" w:type="dxa"/>
          </w:tcPr>
          <w:p w:rsidR="00E70B97" w:rsidRPr="00AE2271" w:rsidRDefault="00E70B97">
            <w:pPr>
              <w:pStyle w:val="ConsPlusNormal"/>
              <w:jc w:val="center"/>
              <w:rPr>
                <w:szCs w:val="24"/>
              </w:rPr>
            </w:pPr>
            <w:r w:rsidRPr="00AE2271">
              <w:rPr>
                <w:szCs w:val="24"/>
              </w:rPr>
              <w:t>2020 год</w:t>
            </w:r>
          </w:p>
        </w:tc>
        <w:tc>
          <w:tcPr>
            <w:tcW w:w="1191" w:type="dxa"/>
          </w:tcPr>
          <w:p w:rsidR="00E70B97" w:rsidRPr="00AE2271" w:rsidRDefault="00E70B97">
            <w:pPr>
              <w:pStyle w:val="ConsPlusNormal"/>
              <w:jc w:val="center"/>
              <w:rPr>
                <w:szCs w:val="24"/>
              </w:rPr>
            </w:pPr>
            <w:r w:rsidRPr="00AE2271">
              <w:rPr>
                <w:szCs w:val="24"/>
              </w:rPr>
              <w:t>2021 год</w:t>
            </w:r>
          </w:p>
        </w:tc>
        <w:tc>
          <w:tcPr>
            <w:tcW w:w="1191" w:type="dxa"/>
          </w:tcPr>
          <w:p w:rsidR="00E70B97" w:rsidRPr="00AE2271" w:rsidRDefault="00E70B97">
            <w:pPr>
              <w:pStyle w:val="ConsPlusNormal"/>
              <w:jc w:val="center"/>
              <w:rPr>
                <w:szCs w:val="24"/>
              </w:rPr>
            </w:pPr>
            <w:r w:rsidRPr="00AE2271">
              <w:rPr>
                <w:szCs w:val="24"/>
              </w:rPr>
              <w:t>2022 год</w:t>
            </w:r>
          </w:p>
        </w:tc>
        <w:tc>
          <w:tcPr>
            <w:tcW w:w="1191" w:type="dxa"/>
          </w:tcPr>
          <w:p w:rsidR="00E70B97" w:rsidRPr="00AE2271" w:rsidRDefault="00E70B97">
            <w:pPr>
              <w:pStyle w:val="ConsPlusNormal"/>
              <w:jc w:val="center"/>
              <w:rPr>
                <w:szCs w:val="24"/>
              </w:rPr>
            </w:pPr>
            <w:r w:rsidRPr="00AE2271">
              <w:rPr>
                <w:szCs w:val="24"/>
              </w:rPr>
              <w:t>2023 год</w:t>
            </w:r>
          </w:p>
        </w:tc>
        <w:tc>
          <w:tcPr>
            <w:tcW w:w="1191" w:type="dxa"/>
          </w:tcPr>
          <w:p w:rsidR="00E70B97" w:rsidRPr="00AE2271" w:rsidRDefault="00E70B97">
            <w:pPr>
              <w:pStyle w:val="ConsPlusNormal"/>
              <w:jc w:val="center"/>
              <w:rPr>
                <w:szCs w:val="24"/>
              </w:rPr>
            </w:pPr>
            <w:r w:rsidRPr="00AE2271">
              <w:rPr>
                <w:szCs w:val="24"/>
              </w:rPr>
              <w:t>2024 год</w:t>
            </w:r>
          </w:p>
        </w:tc>
      </w:tr>
      <w:tr w:rsidR="00E70B97" w:rsidRPr="00AE2271">
        <w:tc>
          <w:tcPr>
            <w:tcW w:w="1757" w:type="dxa"/>
          </w:tcPr>
          <w:p w:rsidR="00E70B97" w:rsidRPr="00AE2271" w:rsidRDefault="00E70B97">
            <w:pPr>
              <w:pStyle w:val="ConsPlusNormal"/>
              <w:jc w:val="center"/>
              <w:rPr>
                <w:szCs w:val="24"/>
              </w:rPr>
            </w:pPr>
            <w:r w:rsidRPr="00AE2271">
              <w:rPr>
                <w:szCs w:val="24"/>
              </w:rPr>
              <w:t>1</w:t>
            </w:r>
          </w:p>
        </w:tc>
        <w:tc>
          <w:tcPr>
            <w:tcW w:w="1361" w:type="dxa"/>
          </w:tcPr>
          <w:p w:rsidR="00E70B97" w:rsidRPr="00AE2271" w:rsidRDefault="00E70B97">
            <w:pPr>
              <w:pStyle w:val="ConsPlusNormal"/>
              <w:jc w:val="center"/>
              <w:rPr>
                <w:szCs w:val="24"/>
              </w:rPr>
            </w:pPr>
            <w:r w:rsidRPr="00AE2271">
              <w:rPr>
                <w:szCs w:val="24"/>
              </w:rPr>
              <w:t>2</w:t>
            </w:r>
          </w:p>
        </w:tc>
        <w:tc>
          <w:tcPr>
            <w:tcW w:w="1191" w:type="dxa"/>
          </w:tcPr>
          <w:p w:rsidR="00E70B97" w:rsidRPr="00AE2271" w:rsidRDefault="00E70B97">
            <w:pPr>
              <w:pStyle w:val="ConsPlusNormal"/>
              <w:jc w:val="center"/>
              <w:rPr>
                <w:szCs w:val="24"/>
              </w:rPr>
            </w:pPr>
            <w:r w:rsidRPr="00AE2271">
              <w:rPr>
                <w:szCs w:val="24"/>
              </w:rPr>
              <w:t>3</w:t>
            </w:r>
          </w:p>
        </w:tc>
        <w:tc>
          <w:tcPr>
            <w:tcW w:w="1191" w:type="dxa"/>
          </w:tcPr>
          <w:p w:rsidR="00E70B97" w:rsidRPr="00AE2271" w:rsidRDefault="00E70B97">
            <w:pPr>
              <w:pStyle w:val="ConsPlusNormal"/>
              <w:jc w:val="center"/>
              <w:rPr>
                <w:szCs w:val="24"/>
              </w:rPr>
            </w:pPr>
            <w:r w:rsidRPr="00AE2271">
              <w:rPr>
                <w:szCs w:val="24"/>
              </w:rPr>
              <w:t>4</w:t>
            </w:r>
          </w:p>
        </w:tc>
        <w:tc>
          <w:tcPr>
            <w:tcW w:w="1191" w:type="dxa"/>
          </w:tcPr>
          <w:p w:rsidR="00E70B97" w:rsidRPr="00AE2271" w:rsidRDefault="00E70B97">
            <w:pPr>
              <w:pStyle w:val="ConsPlusNormal"/>
              <w:jc w:val="center"/>
              <w:rPr>
                <w:szCs w:val="24"/>
              </w:rPr>
            </w:pPr>
            <w:r w:rsidRPr="00AE2271">
              <w:rPr>
                <w:szCs w:val="24"/>
              </w:rPr>
              <w:t>5</w:t>
            </w:r>
          </w:p>
        </w:tc>
        <w:tc>
          <w:tcPr>
            <w:tcW w:w="1191" w:type="dxa"/>
          </w:tcPr>
          <w:p w:rsidR="00E70B97" w:rsidRPr="00AE2271" w:rsidRDefault="00E70B97">
            <w:pPr>
              <w:pStyle w:val="ConsPlusNormal"/>
              <w:jc w:val="center"/>
              <w:rPr>
                <w:szCs w:val="24"/>
              </w:rPr>
            </w:pPr>
            <w:r w:rsidRPr="00AE2271">
              <w:rPr>
                <w:szCs w:val="24"/>
              </w:rPr>
              <w:t>6</w:t>
            </w:r>
          </w:p>
        </w:tc>
        <w:tc>
          <w:tcPr>
            <w:tcW w:w="1191" w:type="dxa"/>
          </w:tcPr>
          <w:p w:rsidR="00E70B97" w:rsidRPr="00AE2271" w:rsidRDefault="00E70B97">
            <w:pPr>
              <w:pStyle w:val="ConsPlusNormal"/>
              <w:jc w:val="center"/>
              <w:rPr>
                <w:szCs w:val="24"/>
              </w:rPr>
            </w:pPr>
            <w:r w:rsidRPr="00AE2271">
              <w:rPr>
                <w:szCs w:val="24"/>
              </w:rPr>
              <w:t>7</w:t>
            </w:r>
          </w:p>
        </w:tc>
      </w:tr>
      <w:tr w:rsidR="00E70B97" w:rsidRPr="00AE2271">
        <w:tc>
          <w:tcPr>
            <w:tcW w:w="9073" w:type="dxa"/>
            <w:gridSpan w:val="7"/>
          </w:tcPr>
          <w:p w:rsidR="00E70B97" w:rsidRPr="00AE2271" w:rsidRDefault="00E70B97">
            <w:pPr>
              <w:pStyle w:val="ConsPlusNormal"/>
              <w:jc w:val="center"/>
              <w:rPr>
                <w:szCs w:val="24"/>
              </w:rPr>
            </w:pPr>
            <w:r w:rsidRPr="00AE2271">
              <w:rPr>
                <w:szCs w:val="24"/>
              </w:rPr>
              <w:t>Всего</w:t>
            </w:r>
          </w:p>
        </w:tc>
      </w:tr>
      <w:tr w:rsidR="00E70B97"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E70B97">
            <w:pPr>
              <w:pStyle w:val="ConsPlusNormal"/>
              <w:jc w:val="center"/>
              <w:rPr>
                <w:szCs w:val="24"/>
              </w:rPr>
            </w:pPr>
            <w:r w:rsidRPr="00AE2271">
              <w:rPr>
                <w:szCs w:val="24"/>
              </w:rPr>
              <w:t>17 589,90</w:t>
            </w:r>
          </w:p>
        </w:tc>
        <w:tc>
          <w:tcPr>
            <w:tcW w:w="1191" w:type="dxa"/>
          </w:tcPr>
          <w:p w:rsidR="00E70B97" w:rsidRPr="00AE2271" w:rsidRDefault="00E70B97">
            <w:pPr>
              <w:pStyle w:val="ConsPlusNormal"/>
              <w:jc w:val="center"/>
              <w:rPr>
                <w:szCs w:val="24"/>
              </w:rPr>
            </w:pPr>
            <w:r w:rsidRPr="00AE2271">
              <w:rPr>
                <w:szCs w:val="24"/>
              </w:rPr>
              <w:t>3 348,60</w:t>
            </w:r>
          </w:p>
        </w:tc>
        <w:tc>
          <w:tcPr>
            <w:tcW w:w="1191" w:type="dxa"/>
          </w:tcPr>
          <w:p w:rsidR="00E70B97" w:rsidRPr="00AE2271" w:rsidRDefault="00E70B97">
            <w:pPr>
              <w:pStyle w:val="ConsPlusNormal"/>
              <w:jc w:val="center"/>
              <w:rPr>
                <w:szCs w:val="24"/>
              </w:rPr>
            </w:pPr>
            <w:r w:rsidRPr="00AE2271">
              <w:rPr>
                <w:szCs w:val="24"/>
              </w:rPr>
              <w:t>3 467,10</w:t>
            </w:r>
          </w:p>
        </w:tc>
        <w:tc>
          <w:tcPr>
            <w:tcW w:w="1191" w:type="dxa"/>
          </w:tcPr>
          <w:p w:rsidR="00E70B97" w:rsidRPr="00AE2271" w:rsidRDefault="00E70B97">
            <w:pPr>
              <w:pStyle w:val="ConsPlusNormal"/>
              <w:jc w:val="center"/>
              <w:rPr>
                <w:szCs w:val="24"/>
              </w:rPr>
            </w:pPr>
            <w:r w:rsidRPr="00AE2271">
              <w:rPr>
                <w:szCs w:val="24"/>
              </w:rPr>
              <w:t>3 591,40</w:t>
            </w:r>
          </w:p>
        </w:tc>
        <w:tc>
          <w:tcPr>
            <w:tcW w:w="1191" w:type="dxa"/>
          </w:tcPr>
          <w:p w:rsidR="00E70B97" w:rsidRPr="00AE2271" w:rsidRDefault="00E70B97">
            <w:pPr>
              <w:pStyle w:val="ConsPlusNormal"/>
              <w:jc w:val="center"/>
              <w:rPr>
                <w:szCs w:val="24"/>
              </w:rPr>
            </w:pPr>
            <w:r w:rsidRPr="00AE2271">
              <w:rPr>
                <w:szCs w:val="24"/>
              </w:rPr>
              <w:t>3 591,40</w:t>
            </w:r>
          </w:p>
        </w:tc>
        <w:tc>
          <w:tcPr>
            <w:tcW w:w="1191" w:type="dxa"/>
          </w:tcPr>
          <w:p w:rsidR="00E70B97" w:rsidRPr="00AE2271" w:rsidRDefault="00E70B97">
            <w:pPr>
              <w:pStyle w:val="ConsPlusNormal"/>
              <w:jc w:val="center"/>
              <w:rPr>
                <w:szCs w:val="24"/>
              </w:rPr>
            </w:pPr>
            <w:r w:rsidRPr="00AE2271">
              <w:rPr>
                <w:szCs w:val="24"/>
              </w:rPr>
              <w:t>3 591,40</w:t>
            </w:r>
          </w:p>
        </w:tc>
      </w:tr>
      <w:tr w:rsidR="00E70B97" w:rsidRPr="00AE2271">
        <w:tc>
          <w:tcPr>
            <w:tcW w:w="1757" w:type="dxa"/>
          </w:tcPr>
          <w:p w:rsidR="00E70B97" w:rsidRPr="00AE2271" w:rsidRDefault="00E70B97">
            <w:pPr>
              <w:pStyle w:val="ConsPlusNormal"/>
              <w:rPr>
                <w:szCs w:val="24"/>
              </w:rPr>
            </w:pPr>
            <w:r w:rsidRPr="00AE2271">
              <w:rPr>
                <w:szCs w:val="24"/>
              </w:rPr>
              <w:t>Федеральный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E70B97"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E70B97" w:rsidRPr="00AE2271">
        <w:tc>
          <w:tcPr>
            <w:tcW w:w="9073" w:type="dxa"/>
            <w:gridSpan w:val="7"/>
          </w:tcPr>
          <w:p w:rsidR="00E70B97" w:rsidRPr="00AE2271" w:rsidRDefault="00E70B97">
            <w:pPr>
              <w:pStyle w:val="ConsPlusNormal"/>
              <w:jc w:val="center"/>
              <w:rPr>
                <w:szCs w:val="24"/>
              </w:rPr>
            </w:pPr>
            <w:r w:rsidRPr="00AE2271">
              <w:rPr>
                <w:szCs w:val="24"/>
              </w:rPr>
              <w:lastRenderedPageBreak/>
              <w:t>Капитальные вложения</w:t>
            </w:r>
          </w:p>
        </w:tc>
      </w:tr>
      <w:tr w:rsidR="00E70B97"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E70B97" w:rsidRPr="00AE2271">
        <w:tc>
          <w:tcPr>
            <w:tcW w:w="1757" w:type="dxa"/>
          </w:tcPr>
          <w:p w:rsidR="00E70B97" w:rsidRPr="00AE2271" w:rsidRDefault="00E70B97">
            <w:pPr>
              <w:pStyle w:val="ConsPlusNormal"/>
              <w:rPr>
                <w:szCs w:val="24"/>
              </w:rPr>
            </w:pPr>
            <w:r w:rsidRPr="00AE2271">
              <w:rPr>
                <w:szCs w:val="24"/>
              </w:rPr>
              <w:t>Федеральный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E70B97"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E70B97" w:rsidRPr="00AE2271">
        <w:tc>
          <w:tcPr>
            <w:tcW w:w="9073" w:type="dxa"/>
            <w:gridSpan w:val="7"/>
          </w:tcPr>
          <w:p w:rsidR="00E70B97" w:rsidRPr="00AE2271" w:rsidRDefault="00E70B97">
            <w:pPr>
              <w:pStyle w:val="ConsPlusNormal"/>
              <w:jc w:val="center"/>
              <w:rPr>
                <w:szCs w:val="24"/>
              </w:rPr>
            </w:pPr>
            <w:r w:rsidRPr="00AE2271">
              <w:rPr>
                <w:szCs w:val="24"/>
              </w:rPr>
              <w:t>НИОКР</w:t>
            </w:r>
          </w:p>
        </w:tc>
      </w:tr>
      <w:tr w:rsidR="00E70B97"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E70B97" w:rsidRPr="00AE2271">
        <w:tc>
          <w:tcPr>
            <w:tcW w:w="1757" w:type="dxa"/>
          </w:tcPr>
          <w:p w:rsidR="00E70B97" w:rsidRPr="00AE2271" w:rsidRDefault="00E70B97">
            <w:pPr>
              <w:pStyle w:val="ConsPlusNormal"/>
              <w:rPr>
                <w:szCs w:val="24"/>
              </w:rPr>
            </w:pPr>
            <w:r w:rsidRPr="00AE2271">
              <w:rPr>
                <w:szCs w:val="24"/>
              </w:rPr>
              <w:t>Федеральный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E70B97"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E70B97" w:rsidRPr="00AE2271">
        <w:tc>
          <w:tcPr>
            <w:tcW w:w="9073" w:type="dxa"/>
            <w:gridSpan w:val="7"/>
          </w:tcPr>
          <w:p w:rsidR="00E70B97" w:rsidRPr="00AE2271" w:rsidRDefault="00E70B97">
            <w:pPr>
              <w:pStyle w:val="ConsPlusNormal"/>
              <w:jc w:val="center"/>
              <w:rPr>
                <w:szCs w:val="24"/>
              </w:rPr>
            </w:pPr>
            <w:r w:rsidRPr="00AE2271">
              <w:rPr>
                <w:szCs w:val="24"/>
              </w:rPr>
              <w:t>Прочие расходы</w:t>
            </w:r>
          </w:p>
        </w:tc>
      </w:tr>
      <w:tr w:rsidR="00E70B97"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E70B97">
            <w:pPr>
              <w:pStyle w:val="ConsPlusNormal"/>
              <w:jc w:val="center"/>
              <w:rPr>
                <w:szCs w:val="24"/>
              </w:rPr>
            </w:pPr>
            <w:r w:rsidRPr="00AE2271">
              <w:rPr>
                <w:szCs w:val="24"/>
              </w:rPr>
              <w:t>17 589,90</w:t>
            </w:r>
          </w:p>
        </w:tc>
        <w:tc>
          <w:tcPr>
            <w:tcW w:w="1191" w:type="dxa"/>
          </w:tcPr>
          <w:p w:rsidR="00E70B97" w:rsidRPr="00AE2271" w:rsidRDefault="00E70B97">
            <w:pPr>
              <w:pStyle w:val="ConsPlusNormal"/>
              <w:jc w:val="center"/>
              <w:rPr>
                <w:szCs w:val="24"/>
              </w:rPr>
            </w:pPr>
            <w:r w:rsidRPr="00AE2271">
              <w:rPr>
                <w:szCs w:val="24"/>
              </w:rPr>
              <w:t>3 348,60</w:t>
            </w:r>
          </w:p>
        </w:tc>
        <w:tc>
          <w:tcPr>
            <w:tcW w:w="1191" w:type="dxa"/>
          </w:tcPr>
          <w:p w:rsidR="00E70B97" w:rsidRPr="00AE2271" w:rsidRDefault="00E70B97">
            <w:pPr>
              <w:pStyle w:val="ConsPlusNormal"/>
              <w:jc w:val="center"/>
              <w:rPr>
                <w:szCs w:val="24"/>
              </w:rPr>
            </w:pPr>
            <w:r w:rsidRPr="00AE2271">
              <w:rPr>
                <w:szCs w:val="24"/>
              </w:rPr>
              <w:t>3 467,10</w:t>
            </w:r>
          </w:p>
        </w:tc>
        <w:tc>
          <w:tcPr>
            <w:tcW w:w="1191" w:type="dxa"/>
          </w:tcPr>
          <w:p w:rsidR="00E70B97" w:rsidRPr="00AE2271" w:rsidRDefault="00E70B97">
            <w:pPr>
              <w:pStyle w:val="ConsPlusNormal"/>
              <w:jc w:val="center"/>
              <w:rPr>
                <w:szCs w:val="24"/>
              </w:rPr>
            </w:pPr>
            <w:r w:rsidRPr="00AE2271">
              <w:rPr>
                <w:szCs w:val="24"/>
              </w:rPr>
              <w:t>3 591,40</w:t>
            </w:r>
          </w:p>
        </w:tc>
        <w:tc>
          <w:tcPr>
            <w:tcW w:w="1191" w:type="dxa"/>
          </w:tcPr>
          <w:p w:rsidR="00E70B97" w:rsidRPr="00AE2271" w:rsidRDefault="00E70B97">
            <w:pPr>
              <w:pStyle w:val="ConsPlusNormal"/>
              <w:jc w:val="center"/>
              <w:rPr>
                <w:szCs w:val="24"/>
              </w:rPr>
            </w:pPr>
            <w:r w:rsidRPr="00AE2271">
              <w:rPr>
                <w:szCs w:val="24"/>
              </w:rPr>
              <w:t>3 591,40</w:t>
            </w:r>
          </w:p>
        </w:tc>
        <w:tc>
          <w:tcPr>
            <w:tcW w:w="1191" w:type="dxa"/>
          </w:tcPr>
          <w:p w:rsidR="00E70B97" w:rsidRPr="00AE2271" w:rsidRDefault="00E70B97">
            <w:pPr>
              <w:pStyle w:val="ConsPlusNormal"/>
              <w:jc w:val="center"/>
              <w:rPr>
                <w:szCs w:val="24"/>
              </w:rPr>
            </w:pPr>
            <w:r w:rsidRPr="00AE2271">
              <w:rPr>
                <w:szCs w:val="24"/>
              </w:rPr>
              <w:t>3 591,40</w:t>
            </w:r>
          </w:p>
        </w:tc>
      </w:tr>
      <w:tr w:rsidR="00E70B97" w:rsidRPr="00AE2271">
        <w:tc>
          <w:tcPr>
            <w:tcW w:w="1757" w:type="dxa"/>
          </w:tcPr>
          <w:p w:rsidR="00E70B97" w:rsidRPr="00AE2271" w:rsidRDefault="00E70B97">
            <w:pPr>
              <w:pStyle w:val="ConsPlusNormal"/>
              <w:rPr>
                <w:szCs w:val="24"/>
              </w:rPr>
            </w:pPr>
            <w:r w:rsidRPr="00AE2271">
              <w:rPr>
                <w:szCs w:val="24"/>
              </w:rPr>
              <w:t>Федеральный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E70B97"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bl>
    <w:p w:rsidR="00E70B97" w:rsidRPr="00AE2271" w:rsidRDefault="00E70B97">
      <w:pPr>
        <w:pStyle w:val="ConsPlusNormal"/>
        <w:jc w:val="both"/>
        <w:rPr>
          <w:sz w:val="28"/>
          <w:szCs w:val="28"/>
        </w:rPr>
      </w:pPr>
    </w:p>
    <w:p w:rsidR="00E70B97" w:rsidRPr="00AE2271" w:rsidRDefault="00E70B97">
      <w:pPr>
        <w:pStyle w:val="ConsPlusNormal"/>
        <w:ind w:firstLine="540"/>
        <w:jc w:val="both"/>
        <w:rPr>
          <w:sz w:val="28"/>
          <w:szCs w:val="28"/>
        </w:rPr>
      </w:pPr>
      <w:r w:rsidRPr="00AE2271">
        <w:rPr>
          <w:sz w:val="28"/>
          <w:szCs w:val="28"/>
        </w:rPr>
        <w:t xml:space="preserve">Ресурсное обеспечение реализации настоящей подпрограммы приведено в </w:t>
      </w:r>
      <w:hyperlink w:anchor="P1338" w:history="1">
        <w:r w:rsidRPr="00AE2271">
          <w:rPr>
            <w:sz w:val="28"/>
            <w:szCs w:val="28"/>
          </w:rPr>
          <w:t>таблицах 4</w:t>
        </w:r>
      </w:hyperlink>
      <w:r w:rsidRPr="00AE2271">
        <w:rPr>
          <w:sz w:val="28"/>
          <w:szCs w:val="28"/>
        </w:rPr>
        <w:t xml:space="preserve"> </w:t>
      </w:r>
      <w:r w:rsidR="0098265E" w:rsidRPr="00AE2271">
        <w:rPr>
          <w:sz w:val="28"/>
          <w:szCs w:val="28"/>
        </w:rPr>
        <w:t>«</w:t>
      </w:r>
      <w:r w:rsidRPr="00AE2271">
        <w:rPr>
          <w:sz w:val="28"/>
          <w:szCs w:val="28"/>
        </w:rPr>
        <w:t>Ресурсное обеспечение реализации Госпрограммы за счет средств областного бюджета</w:t>
      </w:r>
      <w:r w:rsidR="0098265E" w:rsidRPr="00AE2271">
        <w:rPr>
          <w:sz w:val="28"/>
          <w:szCs w:val="28"/>
        </w:rPr>
        <w:t>»</w:t>
      </w:r>
      <w:r w:rsidRPr="00AE2271">
        <w:rPr>
          <w:sz w:val="28"/>
          <w:szCs w:val="28"/>
        </w:rPr>
        <w:t xml:space="preserve"> и </w:t>
      </w:r>
      <w:hyperlink w:anchor="P2801" w:history="1">
        <w:r w:rsidRPr="00AE2271">
          <w:rPr>
            <w:sz w:val="28"/>
            <w:szCs w:val="28"/>
          </w:rPr>
          <w:t>5</w:t>
        </w:r>
      </w:hyperlink>
      <w:r w:rsidRPr="00AE2271">
        <w:rPr>
          <w:sz w:val="28"/>
          <w:szCs w:val="28"/>
        </w:rPr>
        <w:t xml:space="preserve"> </w:t>
      </w:r>
      <w:r w:rsidR="0098265E" w:rsidRPr="00AE2271">
        <w:rPr>
          <w:sz w:val="28"/>
          <w:szCs w:val="28"/>
        </w:rPr>
        <w:t>«</w:t>
      </w:r>
      <w:r w:rsidRPr="00AE2271">
        <w:rPr>
          <w:sz w:val="28"/>
          <w:szCs w:val="28"/>
        </w:rPr>
        <w:t>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1"/>
        <w:rPr>
          <w:b w:val="0"/>
          <w:sz w:val="28"/>
          <w:szCs w:val="28"/>
        </w:rPr>
      </w:pPr>
      <w:bookmarkStart w:id="24" w:name="P4710"/>
      <w:bookmarkEnd w:id="24"/>
      <w:r w:rsidRPr="00AE2271">
        <w:rPr>
          <w:b w:val="0"/>
          <w:sz w:val="28"/>
          <w:szCs w:val="28"/>
        </w:rPr>
        <w:t xml:space="preserve">15. Подпрограмма </w:t>
      </w:r>
      <w:r w:rsidR="0098265E" w:rsidRPr="00AE2271">
        <w:rPr>
          <w:b w:val="0"/>
          <w:sz w:val="28"/>
          <w:szCs w:val="28"/>
        </w:rPr>
        <w:t>«</w:t>
      </w:r>
      <w:r w:rsidRPr="00AE2271">
        <w:rPr>
          <w:b w:val="0"/>
          <w:sz w:val="28"/>
          <w:szCs w:val="28"/>
        </w:rPr>
        <w:t>Предоставление социальной помощи отдельным</w:t>
      </w:r>
    </w:p>
    <w:p w:rsidR="00E70B97" w:rsidRPr="00AE2271" w:rsidRDefault="00E70B97">
      <w:pPr>
        <w:pStyle w:val="ConsPlusTitle"/>
        <w:jc w:val="center"/>
        <w:rPr>
          <w:b w:val="0"/>
          <w:sz w:val="28"/>
          <w:szCs w:val="28"/>
        </w:rPr>
      </w:pPr>
      <w:r w:rsidRPr="00AE2271">
        <w:rPr>
          <w:b w:val="0"/>
          <w:sz w:val="28"/>
          <w:szCs w:val="28"/>
        </w:rPr>
        <w:t>категориям граждан</w:t>
      </w:r>
      <w:r w:rsidR="0098265E" w:rsidRPr="00AE2271">
        <w:rPr>
          <w:b w:val="0"/>
          <w:sz w:val="28"/>
          <w:szCs w:val="28"/>
        </w:rPr>
        <w:t>»</w:t>
      </w:r>
      <w:r w:rsidRPr="00AE2271">
        <w:rPr>
          <w:b w:val="0"/>
          <w:sz w:val="28"/>
          <w:szCs w:val="28"/>
        </w:rPr>
        <w:t xml:space="preserve"> на 2020 - 2024 годы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1. Паспорт</w:t>
      </w:r>
    </w:p>
    <w:p w:rsidR="00E70B97" w:rsidRPr="00AE2271" w:rsidRDefault="00E70B97">
      <w:pPr>
        <w:pStyle w:val="ConsPlusTitle"/>
        <w:jc w:val="center"/>
        <w:rPr>
          <w:b w:val="0"/>
          <w:sz w:val="28"/>
          <w:szCs w:val="28"/>
        </w:rPr>
      </w:pPr>
      <w:r w:rsidRPr="00AE2271">
        <w:rPr>
          <w:b w:val="0"/>
          <w:sz w:val="28"/>
          <w:szCs w:val="28"/>
        </w:rPr>
        <w:t xml:space="preserve">подпрограммы </w:t>
      </w:r>
      <w:r w:rsidR="0098265E" w:rsidRPr="00AE2271">
        <w:rPr>
          <w:b w:val="0"/>
          <w:sz w:val="28"/>
          <w:szCs w:val="28"/>
        </w:rPr>
        <w:t>«</w:t>
      </w:r>
      <w:r w:rsidRPr="00AE2271">
        <w:rPr>
          <w:b w:val="0"/>
          <w:sz w:val="28"/>
          <w:szCs w:val="28"/>
        </w:rPr>
        <w:t>Предоставление социальной помощи отдельным</w:t>
      </w:r>
    </w:p>
    <w:p w:rsidR="00E70B97" w:rsidRPr="00AE2271" w:rsidRDefault="00E70B97">
      <w:pPr>
        <w:pStyle w:val="ConsPlusTitle"/>
        <w:jc w:val="center"/>
        <w:rPr>
          <w:b w:val="0"/>
          <w:sz w:val="28"/>
          <w:szCs w:val="28"/>
        </w:rPr>
      </w:pPr>
      <w:r w:rsidRPr="00AE2271">
        <w:rPr>
          <w:b w:val="0"/>
          <w:sz w:val="28"/>
          <w:szCs w:val="28"/>
        </w:rPr>
        <w:t>категориям граждан</w:t>
      </w:r>
      <w:r w:rsidR="0098265E" w:rsidRPr="00AE2271">
        <w:rPr>
          <w:b w:val="0"/>
          <w:sz w:val="28"/>
          <w:szCs w:val="28"/>
        </w:rPr>
        <w:t>»</w:t>
      </w:r>
      <w:r w:rsidRPr="00AE2271">
        <w:rPr>
          <w:b w:val="0"/>
          <w:sz w:val="28"/>
          <w:szCs w:val="28"/>
        </w:rPr>
        <w:t xml:space="preserve"> на 2020 - 2024 годы</w:t>
      </w:r>
    </w:p>
    <w:p w:rsidR="00E70B97" w:rsidRPr="00AE2271" w:rsidRDefault="00E70B97">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70B97" w:rsidRPr="00EA32E1">
        <w:tc>
          <w:tcPr>
            <w:tcW w:w="2268" w:type="dxa"/>
            <w:tcBorders>
              <w:top w:val="nil"/>
              <w:left w:val="nil"/>
              <w:bottom w:val="nil"/>
              <w:right w:val="nil"/>
            </w:tcBorders>
          </w:tcPr>
          <w:p w:rsidR="00E70B97" w:rsidRPr="00EA32E1" w:rsidRDefault="00E70B97">
            <w:pPr>
              <w:pStyle w:val="ConsPlusNormal"/>
              <w:rPr>
                <w:sz w:val="28"/>
                <w:szCs w:val="24"/>
              </w:rPr>
            </w:pPr>
            <w:r w:rsidRPr="00EA32E1">
              <w:rPr>
                <w:sz w:val="28"/>
                <w:szCs w:val="24"/>
              </w:rPr>
              <w:t>Наименование подпрограммы</w:t>
            </w:r>
          </w:p>
        </w:tc>
        <w:tc>
          <w:tcPr>
            <w:tcW w:w="6803" w:type="dxa"/>
            <w:tcBorders>
              <w:top w:val="nil"/>
              <w:left w:val="nil"/>
              <w:bottom w:val="nil"/>
              <w:right w:val="nil"/>
            </w:tcBorders>
          </w:tcPr>
          <w:p w:rsidR="00E70B97" w:rsidRPr="00EA32E1" w:rsidRDefault="0098265E">
            <w:pPr>
              <w:pStyle w:val="ConsPlusNormal"/>
              <w:jc w:val="both"/>
              <w:rPr>
                <w:sz w:val="28"/>
                <w:szCs w:val="24"/>
              </w:rPr>
            </w:pPr>
            <w:r w:rsidRPr="00EA32E1">
              <w:rPr>
                <w:sz w:val="28"/>
                <w:szCs w:val="24"/>
              </w:rPr>
              <w:t>«</w:t>
            </w:r>
            <w:r w:rsidR="00E70B97" w:rsidRPr="00EA32E1">
              <w:rPr>
                <w:sz w:val="28"/>
                <w:szCs w:val="24"/>
              </w:rPr>
              <w:t>Предоставление социальной помощи отдельным категориям граждан</w:t>
            </w:r>
            <w:r w:rsidRPr="00EA32E1">
              <w:rPr>
                <w:sz w:val="28"/>
                <w:szCs w:val="24"/>
              </w:rPr>
              <w:t>»</w:t>
            </w:r>
          </w:p>
        </w:tc>
      </w:tr>
      <w:tr w:rsidR="00E70B97" w:rsidRPr="00EA32E1">
        <w:tc>
          <w:tcPr>
            <w:tcW w:w="2268" w:type="dxa"/>
            <w:tcBorders>
              <w:top w:val="nil"/>
              <w:left w:val="nil"/>
              <w:bottom w:val="nil"/>
              <w:right w:val="nil"/>
            </w:tcBorders>
          </w:tcPr>
          <w:p w:rsidR="00E70B97" w:rsidRPr="00EA32E1" w:rsidRDefault="00E70B97">
            <w:pPr>
              <w:pStyle w:val="ConsPlusNormal"/>
              <w:rPr>
                <w:sz w:val="28"/>
                <w:szCs w:val="24"/>
              </w:rPr>
            </w:pPr>
            <w:r w:rsidRPr="00EA32E1">
              <w:rPr>
                <w:sz w:val="28"/>
                <w:szCs w:val="24"/>
              </w:rPr>
              <w:lastRenderedPageBreak/>
              <w:t>Ответственный исполнитель подпрограммы</w:t>
            </w:r>
          </w:p>
        </w:tc>
        <w:tc>
          <w:tcPr>
            <w:tcW w:w="6803" w:type="dxa"/>
            <w:tcBorders>
              <w:top w:val="nil"/>
              <w:left w:val="nil"/>
              <w:bottom w:val="nil"/>
              <w:right w:val="nil"/>
            </w:tcBorders>
          </w:tcPr>
          <w:p w:rsidR="00E70B97" w:rsidRPr="00EA32E1" w:rsidRDefault="00E70B97">
            <w:pPr>
              <w:pStyle w:val="ConsPlusNormal"/>
              <w:jc w:val="both"/>
              <w:rPr>
                <w:sz w:val="28"/>
                <w:szCs w:val="24"/>
              </w:rPr>
            </w:pPr>
            <w:r w:rsidRPr="00EA32E1">
              <w:rPr>
                <w:sz w:val="28"/>
                <w:szCs w:val="24"/>
              </w:rPr>
              <w:t>Комитет социальной защиты населения правительства Еврейской автономной области</w:t>
            </w:r>
          </w:p>
        </w:tc>
      </w:tr>
      <w:tr w:rsidR="00E70B97" w:rsidRPr="00EA32E1">
        <w:tc>
          <w:tcPr>
            <w:tcW w:w="2268" w:type="dxa"/>
            <w:tcBorders>
              <w:top w:val="nil"/>
              <w:left w:val="nil"/>
              <w:bottom w:val="nil"/>
              <w:right w:val="nil"/>
            </w:tcBorders>
          </w:tcPr>
          <w:p w:rsidR="00E70B97" w:rsidRPr="00EA32E1" w:rsidRDefault="00E70B97">
            <w:pPr>
              <w:pStyle w:val="ConsPlusNormal"/>
              <w:rPr>
                <w:sz w:val="28"/>
                <w:szCs w:val="24"/>
              </w:rPr>
            </w:pPr>
            <w:r w:rsidRPr="00EA32E1">
              <w:rPr>
                <w:sz w:val="28"/>
                <w:szCs w:val="24"/>
              </w:rPr>
              <w:t>Участники подпрограммы</w:t>
            </w:r>
          </w:p>
        </w:tc>
        <w:tc>
          <w:tcPr>
            <w:tcW w:w="6803" w:type="dxa"/>
            <w:tcBorders>
              <w:top w:val="nil"/>
              <w:left w:val="nil"/>
              <w:bottom w:val="nil"/>
              <w:right w:val="nil"/>
            </w:tcBorders>
          </w:tcPr>
          <w:p w:rsidR="00E70B97" w:rsidRPr="00EA32E1" w:rsidRDefault="00E70B97">
            <w:pPr>
              <w:pStyle w:val="ConsPlusNormal"/>
              <w:jc w:val="both"/>
              <w:rPr>
                <w:sz w:val="28"/>
                <w:szCs w:val="24"/>
              </w:rPr>
            </w:pPr>
            <w:r w:rsidRPr="00EA32E1">
              <w:rPr>
                <w:sz w:val="28"/>
                <w:szCs w:val="24"/>
              </w:rPr>
              <w:t xml:space="preserve">ОГБУ </w:t>
            </w:r>
            <w:r w:rsidR="0098265E" w:rsidRPr="00EA32E1">
              <w:rPr>
                <w:sz w:val="28"/>
                <w:szCs w:val="24"/>
              </w:rPr>
              <w:t>«</w:t>
            </w:r>
            <w:r w:rsidRPr="00EA32E1">
              <w:rPr>
                <w:sz w:val="28"/>
                <w:szCs w:val="24"/>
              </w:rPr>
              <w:t>Комплексный центр социального обслуживания Еврейской автономной области</w:t>
            </w:r>
            <w:r w:rsidR="0098265E" w:rsidRPr="00EA32E1">
              <w:rPr>
                <w:sz w:val="28"/>
                <w:szCs w:val="24"/>
              </w:rPr>
              <w:t>»</w:t>
            </w:r>
            <w:r w:rsidRPr="00EA32E1">
              <w:rPr>
                <w:sz w:val="28"/>
                <w:szCs w:val="24"/>
              </w:rPr>
              <w:t>;</w:t>
            </w:r>
          </w:p>
          <w:p w:rsidR="00E70B97" w:rsidRPr="00EA32E1" w:rsidRDefault="00E70B97">
            <w:pPr>
              <w:pStyle w:val="ConsPlusNormal"/>
              <w:jc w:val="both"/>
              <w:rPr>
                <w:sz w:val="28"/>
                <w:szCs w:val="24"/>
              </w:rPr>
            </w:pPr>
            <w:r w:rsidRPr="00EA32E1">
              <w:rPr>
                <w:sz w:val="28"/>
                <w:szCs w:val="24"/>
              </w:rPr>
              <w:t xml:space="preserve">ОГБУ СО </w:t>
            </w:r>
            <w:r w:rsidR="0098265E" w:rsidRPr="00EA32E1">
              <w:rPr>
                <w:sz w:val="28"/>
                <w:szCs w:val="24"/>
              </w:rPr>
              <w:t>«</w:t>
            </w:r>
            <w:r w:rsidRPr="00EA32E1">
              <w:rPr>
                <w:sz w:val="28"/>
                <w:szCs w:val="24"/>
              </w:rPr>
              <w:t>Социально-реабилитационный центр для несовершеннолетних</w:t>
            </w:r>
            <w:r w:rsidR="0098265E" w:rsidRPr="00EA32E1">
              <w:rPr>
                <w:sz w:val="28"/>
                <w:szCs w:val="24"/>
              </w:rPr>
              <w:t>»</w:t>
            </w:r>
          </w:p>
        </w:tc>
      </w:tr>
      <w:tr w:rsidR="00E70B97" w:rsidRPr="00EA32E1">
        <w:tc>
          <w:tcPr>
            <w:tcW w:w="2268" w:type="dxa"/>
            <w:tcBorders>
              <w:top w:val="nil"/>
              <w:left w:val="nil"/>
              <w:bottom w:val="nil"/>
              <w:right w:val="nil"/>
            </w:tcBorders>
          </w:tcPr>
          <w:p w:rsidR="00E70B97" w:rsidRPr="00EA32E1" w:rsidRDefault="00E70B97">
            <w:pPr>
              <w:pStyle w:val="ConsPlusNormal"/>
              <w:rPr>
                <w:sz w:val="28"/>
                <w:szCs w:val="24"/>
              </w:rPr>
            </w:pPr>
            <w:r w:rsidRPr="00EA32E1">
              <w:rPr>
                <w:sz w:val="28"/>
                <w:szCs w:val="24"/>
              </w:rPr>
              <w:t>Цель подпрограммы</w:t>
            </w:r>
          </w:p>
        </w:tc>
        <w:tc>
          <w:tcPr>
            <w:tcW w:w="6803" w:type="dxa"/>
            <w:tcBorders>
              <w:top w:val="nil"/>
              <w:left w:val="nil"/>
              <w:bottom w:val="nil"/>
              <w:right w:val="nil"/>
            </w:tcBorders>
          </w:tcPr>
          <w:p w:rsidR="00E70B97" w:rsidRPr="00EA32E1" w:rsidRDefault="00E70B97">
            <w:pPr>
              <w:pStyle w:val="ConsPlusNormal"/>
              <w:jc w:val="both"/>
              <w:rPr>
                <w:sz w:val="28"/>
                <w:szCs w:val="24"/>
              </w:rPr>
            </w:pPr>
            <w:r w:rsidRPr="00EA32E1">
              <w:rPr>
                <w:sz w:val="28"/>
                <w:szCs w:val="24"/>
              </w:rPr>
              <w:t>Повышение эффективности предоставления социальных гарантий отдельным категориям граждан</w:t>
            </w:r>
          </w:p>
        </w:tc>
      </w:tr>
      <w:tr w:rsidR="00E70B97" w:rsidRPr="00EA32E1">
        <w:tc>
          <w:tcPr>
            <w:tcW w:w="2268" w:type="dxa"/>
            <w:tcBorders>
              <w:top w:val="nil"/>
              <w:left w:val="nil"/>
              <w:bottom w:val="nil"/>
              <w:right w:val="nil"/>
            </w:tcBorders>
          </w:tcPr>
          <w:p w:rsidR="00E70B97" w:rsidRPr="00EA32E1" w:rsidRDefault="00E70B97">
            <w:pPr>
              <w:pStyle w:val="ConsPlusNormal"/>
              <w:rPr>
                <w:sz w:val="28"/>
                <w:szCs w:val="24"/>
              </w:rPr>
            </w:pPr>
            <w:r w:rsidRPr="00EA32E1">
              <w:rPr>
                <w:sz w:val="28"/>
                <w:szCs w:val="24"/>
              </w:rPr>
              <w:t>Задачи подпрограммы</w:t>
            </w:r>
          </w:p>
        </w:tc>
        <w:tc>
          <w:tcPr>
            <w:tcW w:w="6803" w:type="dxa"/>
            <w:tcBorders>
              <w:top w:val="nil"/>
              <w:left w:val="nil"/>
              <w:bottom w:val="nil"/>
              <w:right w:val="nil"/>
            </w:tcBorders>
          </w:tcPr>
          <w:p w:rsidR="00E70B97" w:rsidRPr="00EA32E1" w:rsidRDefault="00E70B97">
            <w:pPr>
              <w:pStyle w:val="ConsPlusNormal"/>
              <w:jc w:val="both"/>
              <w:rPr>
                <w:sz w:val="28"/>
                <w:szCs w:val="24"/>
              </w:rPr>
            </w:pPr>
            <w:r w:rsidRPr="00EA32E1">
              <w:rPr>
                <w:sz w:val="28"/>
                <w:szCs w:val="24"/>
              </w:rPr>
              <w:t>1. Повышение уровня социальной поддержки лиц, оказавшихся в трудной жизненной ситуации.</w:t>
            </w:r>
          </w:p>
          <w:p w:rsidR="00E70B97" w:rsidRPr="00EA32E1" w:rsidRDefault="00E70B97">
            <w:pPr>
              <w:pStyle w:val="ConsPlusNormal"/>
              <w:jc w:val="both"/>
              <w:rPr>
                <w:sz w:val="28"/>
                <w:szCs w:val="24"/>
              </w:rPr>
            </w:pPr>
            <w:r w:rsidRPr="00EA32E1">
              <w:rPr>
                <w:sz w:val="28"/>
                <w:szCs w:val="24"/>
              </w:rPr>
              <w:t>2. Повышение уровня предоставления социальных услуг детям, находящимся в социально опасном положении</w:t>
            </w:r>
          </w:p>
        </w:tc>
      </w:tr>
      <w:tr w:rsidR="00E70B97" w:rsidRPr="00EA32E1">
        <w:tc>
          <w:tcPr>
            <w:tcW w:w="2268" w:type="dxa"/>
            <w:tcBorders>
              <w:top w:val="nil"/>
              <w:left w:val="nil"/>
              <w:bottom w:val="nil"/>
              <w:right w:val="nil"/>
            </w:tcBorders>
          </w:tcPr>
          <w:p w:rsidR="00E70B97" w:rsidRPr="00EA32E1" w:rsidRDefault="00E70B97">
            <w:pPr>
              <w:pStyle w:val="ConsPlusNormal"/>
              <w:rPr>
                <w:sz w:val="28"/>
                <w:szCs w:val="24"/>
              </w:rPr>
            </w:pPr>
            <w:r w:rsidRPr="00EA32E1">
              <w:rPr>
                <w:sz w:val="28"/>
                <w:szCs w:val="24"/>
              </w:rPr>
              <w:t>Целевые индикаторы и показатели подпрограммы</w:t>
            </w:r>
          </w:p>
        </w:tc>
        <w:tc>
          <w:tcPr>
            <w:tcW w:w="6803" w:type="dxa"/>
            <w:tcBorders>
              <w:top w:val="nil"/>
              <w:left w:val="nil"/>
              <w:bottom w:val="nil"/>
              <w:right w:val="nil"/>
            </w:tcBorders>
          </w:tcPr>
          <w:p w:rsidR="00E70B97" w:rsidRPr="00EA32E1" w:rsidRDefault="00E70B97">
            <w:pPr>
              <w:pStyle w:val="ConsPlusNormal"/>
              <w:jc w:val="both"/>
              <w:rPr>
                <w:sz w:val="28"/>
                <w:szCs w:val="24"/>
              </w:rPr>
            </w:pPr>
            <w:r w:rsidRPr="00EA32E1">
              <w:rPr>
                <w:sz w:val="28"/>
                <w:szCs w:val="24"/>
              </w:rPr>
              <w:t>1. Удельный вес граждан, получ</w:t>
            </w:r>
            <w:r w:rsidR="006F2979">
              <w:rPr>
                <w:sz w:val="28"/>
                <w:szCs w:val="24"/>
              </w:rPr>
              <w:t>ающ</w:t>
            </w:r>
            <w:r w:rsidRPr="00EA32E1">
              <w:rPr>
                <w:sz w:val="28"/>
                <w:szCs w:val="24"/>
              </w:rPr>
              <w:t>их адресную социальную помощь, от общей численности граждан, обратившихся за данной мерой;</w:t>
            </w:r>
          </w:p>
          <w:p w:rsidR="00E70B97" w:rsidRPr="00EA32E1" w:rsidRDefault="00E70B97">
            <w:pPr>
              <w:pStyle w:val="ConsPlusNormal"/>
              <w:jc w:val="both"/>
              <w:rPr>
                <w:sz w:val="28"/>
                <w:szCs w:val="24"/>
              </w:rPr>
            </w:pPr>
            <w:r w:rsidRPr="00EA32E1">
              <w:rPr>
                <w:sz w:val="28"/>
                <w:szCs w:val="24"/>
              </w:rPr>
              <w:t>2. Удельный вес детей, получающих социальные услуги, в общем количестве детей, признанных нуждающимися в получении социальных услуг</w:t>
            </w:r>
          </w:p>
        </w:tc>
      </w:tr>
      <w:tr w:rsidR="00E70B97" w:rsidRPr="00EA32E1">
        <w:tc>
          <w:tcPr>
            <w:tcW w:w="2268" w:type="dxa"/>
            <w:tcBorders>
              <w:top w:val="nil"/>
              <w:left w:val="nil"/>
              <w:bottom w:val="nil"/>
              <w:right w:val="nil"/>
            </w:tcBorders>
          </w:tcPr>
          <w:p w:rsidR="00E70B97" w:rsidRPr="00EA32E1" w:rsidRDefault="00E70B97">
            <w:pPr>
              <w:pStyle w:val="ConsPlusNormal"/>
              <w:rPr>
                <w:sz w:val="28"/>
                <w:szCs w:val="24"/>
              </w:rPr>
            </w:pPr>
            <w:r w:rsidRPr="00EA32E1">
              <w:rPr>
                <w:sz w:val="28"/>
                <w:szCs w:val="24"/>
              </w:rPr>
              <w:t>Этапы и сроки реализации подпрограммы</w:t>
            </w:r>
          </w:p>
        </w:tc>
        <w:tc>
          <w:tcPr>
            <w:tcW w:w="6803" w:type="dxa"/>
            <w:tcBorders>
              <w:top w:val="nil"/>
              <w:left w:val="nil"/>
              <w:bottom w:val="nil"/>
              <w:right w:val="nil"/>
            </w:tcBorders>
          </w:tcPr>
          <w:p w:rsidR="00E70B97" w:rsidRPr="00EA32E1" w:rsidRDefault="00E70B97">
            <w:pPr>
              <w:pStyle w:val="ConsPlusNormal"/>
              <w:jc w:val="both"/>
              <w:rPr>
                <w:sz w:val="28"/>
                <w:szCs w:val="24"/>
              </w:rPr>
            </w:pPr>
            <w:r w:rsidRPr="00EA32E1">
              <w:rPr>
                <w:sz w:val="28"/>
                <w:szCs w:val="24"/>
              </w:rPr>
              <w:t>2020 - 2024 годы</w:t>
            </w:r>
          </w:p>
        </w:tc>
      </w:tr>
      <w:tr w:rsidR="00EA32E1" w:rsidRPr="00EA32E1">
        <w:tc>
          <w:tcPr>
            <w:tcW w:w="2268" w:type="dxa"/>
            <w:tcBorders>
              <w:top w:val="nil"/>
              <w:left w:val="nil"/>
              <w:bottom w:val="nil"/>
              <w:right w:val="nil"/>
            </w:tcBorders>
          </w:tcPr>
          <w:p w:rsidR="00EA32E1" w:rsidRPr="00EA32E1" w:rsidRDefault="00EA32E1" w:rsidP="00EA32E1">
            <w:pPr>
              <w:pStyle w:val="ConsPlusNormal"/>
              <w:rPr>
                <w:sz w:val="28"/>
                <w:szCs w:val="24"/>
              </w:rPr>
            </w:pPr>
            <w:r w:rsidRPr="00EA32E1">
              <w:rPr>
                <w:sz w:val="28"/>
                <w:szCs w:val="24"/>
              </w:rPr>
              <w:t>Объемы бюджетных ассигнований подпрограммы</w:t>
            </w:r>
          </w:p>
        </w:tc>
        <w:tc>
          <w:tcPr>
            <w:tcW w:w="6803" w:type="dxa"/>
            <w:tcBorders>
              <w:top w:val="nil"/>
              <w:left w:val="nil"/>
              <w:bottom w:val="nil"/>
              <w:right w:val="nil"/>
            </w:tcBorders>
          </w:tcPr>
          <w:p w:rsidR="00EA32E1" w:rsidRPr="00F4566A" w:rsidRDefault="00EA32E1" w:rsidP="00EA32E1">
            <w:pPr>
              <w:pStyle w:val="ConsPlusNormal"/>
              <w:jc w:val="both"/>
              <w:rPr>
                <w:sz w:val="28"/>
                <w:szCs w:val="24"/>
              </w:rPr>
            </w:pPr>
            <w:r w:rsidRPr="00F4566A">
              <w:rPr>
                <w:sz w:val="28"/>
                <w:szCs w:val="24"/>
              </w:rPr>
              <w:t xml:space="preserve">Объем финансового обеспечения реализации подпрограммы за 2020 - 2024 годы всего составляет </w:t>
            </w:r>
            <w:r w:rsidR="00AC088F">
              <w:rPr>
                <w:sz w:val="28"/>
                <w:szCs w:val="24"/>
              </w:rPr>
              <w:t>143</w:t>
            </w:r>
            <w:r w:rsidRPr="00F4566A">
              <w:rPr>
                <w:sz w:val="28"/>
                <w:szCs w:val="24"/>
              </w:rPr>
              <w:t> </w:t>
            </w:r>
            <w:r w:rsidR="00AC088F">
              <w:rPr>
                <w:sz w:val="28"/>
                <w:szCs w:val="24"/>
              </w:rPr>
              <w:t>843</w:t>
            </w:r>
            <w:r w:rsidRPr="00F4566A">
              <w:rPr>
                <w:sz w:val="28"/>
                <w:szCs w:val="24"/>
              </w:rPr>
              <w:t>,34 тыс. рублей:</w:t>
            </w:r>
          </w:p>
          <w:p w:rsidR="00EA32E1" w:rsidRPr="00F4566A" w:rsidRDefault="00EA32E1" w:rsidP="00EA32E1">
            <w:pPr>
              <w:pStyle w:val="ConsPlusNormal"/>
              <w:jc w:val="both"/>
              <w:rPr>
                <w:sz w:val="28"/>
                <w:szCs w:val="24"/>
              </w:rPr>
            </w:pPr>
            <w:r w:rsidRPr="00F4566A">
              <w:rPr>
                <w:sz w:val="28"/>
                <w:szCs w:val="24"/>
              </w:rPr>
              <w:t xml:space="preserve">за счет средств областного бюджета – </w:t>
            </w:r>
            <w:r w:rsidR="00AC088F">
              <w:rPr>
                <w:sz w:val="28"/>
                <w:szCs w:val="24"/>
              </w:rPr>
              <w:t>37 703</w:t>
            </w:r>
            <w:r w:rsidRPr="00F4566A">
              <w:rPr>
                <w:sz w:val="28"/>
                <w:szCs w:val="24"/>
              </w:rPr>
              <w:t>,34 тыс. рублей, в том числе:</w:t>
            </w:r>
          </w:p>
          <w:p w:rsidR="00EA32E1" w:rsidRPr="00F4566A" w:rsidRDefault="00EA32E1" w:rsidP="00EA32E1">
            <w:pPr>
              <w:pStyle w:val="ConsPlusNormal"/>
              <w:jc w:val="both"/>
              <w:rPr>
                <w:sz w:val="28"/>
                <w:szCs w:val="24"/>
              </w:rPr>
            </w:pPr>
            <w:r w:rsidRPr="00F4566A">
              <w:rPr>
                <w:sz w:val="28"/>
                <w:szCs w:val="24"/>
              </w:rPr>
              <w:t xml:space="preserve">в 2020 году – </w:t>
            </w:r>
            <w:r w:rsidR="00AC088F">
              <w:rPr>
                <w:sz w:val="28"/>
                <w:szCs w:val="24"/>
              </w:rPr>
              <w:t>6 182</w:t>
            </w:r>
            <w:r w:rsidRPr="00F4566A">
              <w:rPr>
                <w:sz w:val="28"/>
                <w:szCs w:val="24"/>
              </w:rPr>
              <w:t>,00 тыс. рублей;</w:t>
            </w:r>
          </w:p>
          <w:p w:rsidR="00EA32E1" w:rsidRPr="00F4566A" w:rsidRDefault="00EA32E1" w:rsidP="00EA32E1">
            <w:pPr>
              <w:pStyle w:val="ConsPlusNormal"/>
              <w:jc w:val="both"/>
              <w:rPr>
                <w:sz w:val="28"/>
                <w:szCs w:val="24"/>
              </w:rPr>
            </w:pPr>
            <w:r w:rsidRPr="00F4566A">
              <w:rPr>
                <w:sz w:val="28"/>
                <w:szCs w:val="24"/>
              </w:rPr>
              <w:t>в 2021 году – 10 828,67 тыс. рублей;</w:t>
            </w:r>
          </w:p>
          <w:p w:rsidR="00EA32E1" w:rsidRPr="00F4566A" w:rsidRDefault="00EA32E1" w:rsidP="00EA32E1">
            <w:pPr>
              <w:pStyle w:val="ConsPlusNormal"/>
              <w:jc w:val="both"/>
              <w:rPr>
                <w:sz w:val="28"/>
                <w:szCs w:val="24"/>
              </w:rPr>
            </w:pPr>
            <w:r w:rsidRPr="00F4566A">
              <w:rPr>
                <w:sz w:val="28"/>
                <w:szCs w:val="24"/>
              </w:rPr>
              <w:t>в 2022 году – 10 828,67 тыс. рублей;</w:t>
            </w:r>
          </w:p>
          <w:p w:rsidR="00EA32E1" w:rsidRPr="00F4566A" w:rsidRDefault="00EA32E1" w:rsidP="00EA32E1">
            <w:pPr>
              <w:pStyle w:val="ConsPlusNormal"/>
              <w:jc w:val="both"/>
              <w:rPr>
                <w:sz w:val="28"/>
                <w:szCs w:val="24"/>
              </w:rPr>
            </w:pPr>
            <w:r w:rsidRPr="00F4566A">
              <w:rPr>
                <w:sz w:val="28"/>
                <w:szCs w:val="24"/>
              </w:rPr>
              <w:t>в 2023 году – 4 932,00 тыс. рублей;</w:t>
            </w:r>
          </w:p>
          <w:p w:rsidR="00EA32E1" w:rsidRPr="00F4566A" w:rsidRDefault="00EA32E1" w:rsidP="00EA32E1">
            <w:pPr>
              <w:pStyle w:val="ConsPlusNormal"/>
              <w:jc w:val="both"/>
              <w:rPr>
                <w:sz w:val="28"/>
                <w:szCs w:val="24"/>
              </w:rPr>
            </w:pPr>
            <w:r w:rsidRPr="00F4566A">
              <w:rPr>
                <w:sz w:val="28"/>
                <w:szCs w:val="24"/>
              </w:rPr>
              <w:t>в 2024 году – 4 932,00 тыс. рублей</w:t>
            </w:r>
            <w:r>
              <w:rPr>
                <w:sz w:val="28"/>
                <w:szCs w:val="24"/>
              </w:rPr>
              <w:t>.</w:t>
            </w:r>
          </w:p>
          <w:p w:rsidR="00EA32E1" w:rsidRDefault="00EA32E1" w:rsidP="00EA32E1">
            <w:pPr>
              <w:pStyle w:val="ConsPlusNormal"/>
              <w:jc w:val="both"/>
              <w:rPr>
                <w:sz w:val="28"/>
                <w:szCs w:val="24"/>
              </w:rPr>
            </w:pPr>
            <w:r w:rsidRPr="00F4566A">
              <w:rPr>
                <w:sz w:val="28"/>
                <w:szCs w:val="24"/>
              </w:rPr>
              <w:t>за счет средств федерального бюджета</w:t>
            </w:r>
            <w:r>
              <w:rPr>
                <w:sz w:val="28"/>
                <w:szCs w:val="24"/>
              </w:rPr>
              <w:t xml:space="preserve"> – 106 140,00 тыс. рублей, в том числе:</w:t>
            </w:r>
          </w:p>
          <w:p w:rsidR="00EA32E1" w:rsidRDefault="00EA32E1" w:rsidP="00EA32E1">
            <w:pPr>
              <w:pStyle w:val="ConsPlusNormal"/>
              <w:jc w:val="both"/>
              <w:rPr>
                <w:sz w:val="28"/>
                <w:szCs w:val="24"/>
              </w:rPr>
            </w:pPr>
            <w:r>
              <w:rPr>
                <w:sz w:val="28"/>
                <w:szCs w:val="24"/>
              </w:rPr>
              <w:t>в 2021 году – 53 070,00</w:t>
            </w:r>
            <w:r w:rsidRPr="00F4566A">
              <w:rPr>
                <w:sz w:val="28"/>
                <w:szCs w:val="24"/>
              </w:rPr>
              <w:t xml:space="preserve"> тыс. рублей</w:t>
            </w:r>
            <w:r>
              <w:rPr>
                <w:sz w:val="28"/>
                <w:szCs w:val="24"/>
              </w:rPr>
              <w:t>;</w:t>
            </w:r>
          </w:p>
          <w:p w:rsidR="00EA32E1" w:rsidRPr="00F4566A" w:rsidRDefault="00EA32E1" w:rsidP="00EA32E1">
            <w:pPr>
              <w:pStyle w:val="ConsPlusNormal"/>
              <w:jc w:val="both"/>
              <w:rPr>
                <w:sz w:val="28"/>
                <w:szCs w:val="24"/>
              </w:rPr>
            </w:pPr>
            <w:r>
              <w:rPr>
                <w:sz w:val="28"/>
                <w:szCs w:val="24"/>
              </w:rPr>
              <w:t>в 2022 году – 53 070,00</w:t>
            </w:r>
            <w:r w:rsidRPr="00F4566A">
              <w:rPr>
                <w:sz w:val="28"/>
                <w:szCs w:val="24"/>
              </w:rPr>
              <w:t xml:space="preserve"> тыс. рублей</w:t>
            </w:r>
            <w:r>
              <w:rPr>
                <w:sz w:val="28"/>
                <w:szCs w:val="24"/>
              </w:rPr>
              <w:t>.</w:t>
            </w:r>
          </w:p>
        </w:tc>
      </w:tr>
      <w:tr w:rsidR="00EA32E1" w:rsidRPr="00EA32E1">
        <w:tc>
          <w:tcPr>
            <w:tcW w:w="2268" w:type="dxa"/>
            <w:tcBorders>
              <w:top w:val="nil"/>
              <w:left w:val="nil"/>
              <w:bottom w:val="nil"/>
              <w:right w:val="nil"/>
            </w:tcBorders>
          </w:tcPr>
          <w:p w:rsidR="00EA32E1" w:rsidRPr="00EA32E1" w:rsidRDefault="00EA32E1" w:rsidP="00EA32E1">
            <w:pPr>
              <w:pStyle w:val="ConsPlusNormal"/>
              <w:rPr>
                <w:sz w:val="28"/>
                <w:szCs w:val="24"/>
              </w:rPr>
            </w:pPr>
            <w:r w:rsidRPr="00EA32E1">
              <w:rPr>
                <w:sz w:val="28"/>
                <w:szCs w:val="24"/>
              </w:rPr>
              <w:t xml:space="preserve">Ожидаемые результаты реализации </w:t>
            </w:r>
            <w:r w:rsidRPr="00EA32E1">
              <w:rPr>
                <w:sz w:val="28"/>
                <w:szCs w:val="24"/>
              </w:rPr>
              <w:lastRenderedPageBreak/>
              <w:t>подпрограммы</w:t>
            </w:r>
          </w:p>
        </w:tc>
        <w:tc>
          <w:tcPr>
            <w:tcW w:w="6803" w:type="dxa"/>
            <w:tcBorders>
              <w:top w:val="nil"/>
              <w:left w:val="nil"/>
              <w:bottom w:val="nil"/>
              <w:right w:val="nil"/>
            </w:tcBorders>
          </w:tcPr>
          <w:p w:rsidR="00EA32E1" w:rsidRPr="00EA32E1" w:rsidRDefault="00EA32E1" w:rsidP="00EA32E1">
            <w:pPr>
              <w:pStyle w:val="ConsPlusNormal"/>
              <w:jc w:val="both"/>
              <w:rPr>
                <w:sz w:val="28"/>
                <w:szCs w:val="24"/>
              </w:rPr>
            </w:pPr>
            <w:r w:rsidRPr="00EA32E1">
              <w:rPr>
                <w:sz w:val="28"/>
                <w:szCs w:val="24"/>
              </w:rPr>
              <w:lastRenderedPageBreak/>
              <w:t>1. Обеспечение предоставления срочных социальных услуг не менее 400 гражданам, оказавшимся в трудной жизненной ситуации.</w:t>
            </w:r>
          </w:p>
          <w:p w:rsidR="00EA32E1" w:rsidRPr="00EA32E1" w:rsidRDefault="00EA32E1" w:rsidP="00EA32E1">
            <w:pPr>
              <w:pStyle w:val="ConsPlusNormal"/>
              <w:jc w:val="both"/>
              <w:rPr>
                <w:sz w:val="28"/>
                <w:szCs w:val="24"/>
              </w:rPr>
            </w:pPr>
            <w:r w:rsidRPr="00EA32E1">
              <w:rPr>
                <w:sz w:val="28"/>
                <w:szCs w:val="24"/>
              </w:rPr>
              <w:lastRenderedPageBreak/>
              <w:t>2. Повышение уровня и качества жизни не менее 300 детей, находящихся в социально опасном положении</w:t>
            </w:r>
          </w:p>
        </w:tc>
      </w:tr>
    </w:tbl>
    <w:p w:rsidR="00E70B97" w:rsidRDefault="00E70B97">
      <w:pPr>
        <w:pStyle w:val="ConsPlusNormal"/>
        <w:jc w:val="both"/>
        <w:rPr>
          <w:sz w:val="28"/>
          <w:szCs w:val="28"/>
        </w:rPr>
      </w:pPr>
    </w:p>
    <w:p w:rsidR="00AC088F" w:rsidRDefault="00AC088F">
      <w:pPr>
        <w:pStyle w:val="ConsPlusNormal"/>
        <w:jc w:val="both"/>
        <w:rPr>
          <w:sz w:val="28"/>
          <w:szCs w:val="28"/>
        </w:rPr>
      </w:pPr>
    </w:p>
    <w:p w:rsidR="00AC088F" w:rsidRPr="00AE2271" w:rsidRDefault="00AC088F">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2. Общая характеристика сферы реализации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Предоставление социальной помощи отдельным категориям</w:t>
      </w:r>
    </w:p>
    <w:p w:rsidR="00E70B97" w:rsidRPr="00AE2271" w:rsidRDefault="00E70B97">
      <w:pPr>
        <w:pStyle w:val="ConsPlusTitle"/>
        <w:jc w:val="center"/>
        <w:rPr>
          <w:b w:val="0"/>
          <w:sz w:val="28"/>
          <w:szCs w:val="28"/>
        </w:rPr>
      </w:pPr>
      <w:r w:rsidRPr="00AE2271">
        <w:rPr>
          <w:b w:val="0"/>
          <w:sz w:val="28"/>
          <w:szCs w:val="28"/>
        </w:rPr>
        <w:t>граждан</w:t>
      </w:r>
      <w:r w:rsidR="0098265E" w:rsidRPr="00AE2271">
        <w:rPr>
          <w:b w:val="0"/>
          <w:sz w:val="28"/>
          <w:szCs w:val="28"/>
        </w:rPr>
        <w:t>»</w:t>
      </w:r>
      <w:r w:rsidRPr="00AE2271">
        <w:rPr>
          <w:b w:val="0"/>
          <w:sz w:val="28"/>
          <w:szCs w:val="28"/>
        </w:rPr>
        <w:t>, в том числе основных проблем, и прогноз</w:t>
      </w:r>
    </w:p>
    <w:p w:rsidR="00E70B97" w:rsidRPr="00AE2271" w:rsidRDefault="00E70B97">
      <w:pPr>
        <w:pStyle w:val="ConsPlusTitle"/>
        <w:jc w:val="center"/>
        <w:rPr>
          <w:b w:val="0"/>
          <w:sz w:val="28"/>
          <w:szCs w:val="28"/>
        </w:rPr>
      </w:pPr>
      <w:r w:rsidRPr="00AE2271">
        <w:rPr>
          <w:b w:val="0"/>
          <w:sz w:val="28"/>
          <w:szCs w:val="28"/>
        </w:rPr>
        <w:t>ее развития</w:t>
      </w:r>
    </w:p>
    <w:p w:rsidR="00E70B97" w:rsidRPr="00AE2271" w:rsidRDefault="00E70B97">
      <w:pPr>
        <w:pStyle w:val="ConsPlusNormal"/>
        <w:jc w:val="both"/>
        <w:rPr>
          <w:sz w:val="28"/>
          <w:szCs w:val="28"/>
        </w:rPr>
      </w:pPr>
    </w:p>
    <w:p w:rsidR="00E70B97" w:rsidRPr="00AE2271" w:rsidRDefault="00E70B97" w:rsidP="00AC088F">
      <w:pPr>
        <w:pStyle w:val="ConsPlusNormal"/>
        <w:ind w:firstLine="539"/>
        <w:contextualSpacing/>
        <w:jc w:val="both"/>
        <w:rPr>
          <w:sz w:val="28"/>
          <w:szCs w:val="28"/>
        </w:rPr>
      </w:pPr>
      <w:r w:rsidRPr="00AE2271">
        <w:rPr>
          <w:sz w:val="28"/>
          <w:szCs w:val="28"/>
        </w:rPr>
        <w:t>Важнейшим инструментом социальной политики в Еврейской автономной области является адресная поддержка населения, в первую очередь граждан, находящихся в трудной жизненной ситуации. Социальные работники всегда рядом с теми, кто нуждается в социальной поддержке, кому необходимы уверенность в завтрашнем дне и простое человеческое участие.</w:t>
      </w:r>
    </w:p>
    <w:p w:rsidR="00E70B97" w:rsidRPr="00AE2271" w:rsidRDefault="00E70B97" w:rsidP="00AC088F">
      <w:pPr>
        <w:pStyle w:val="ConsPlusNormal"/>
        <w:spacing w:before="240"/>
        <w:ind w:firstLine="539"/>
        <w:contextualSpacing/>
        <w:jc w:val="both"/>
        <w:rPr>
          <w:sz w:val="28"/>
          <w:szCs w:val="28"/>
        </w:rPr>
      </w:pPr>
      <w:r w:rsidRPr="00AE2271">
        <w:rPr>
          <w:sz w:val="28"/>
          <w:szCs w:val="28"/>
        </w:rPr>
        <w:t>Деятельность по повышению уровня социальной поддержки лиц, оказавшихся в трудной жизненной ситуации, оказанию адресной помощи лицам без определенного места жительства и лицам, вернувшимся из мест лишения свободы, является одной из задач социальных служб.</w:t>
      </w:r>
    </w:p>
    <w:p w:rsidR="00E70B97" w:rsidRPr="00AE2271" w:rsidRDefault="00E70B97" w:rsidP="00AC088F">
      <w:pPr>
        <w:pStyle w:val="ConsPlusNormal"/>
        <w:spacing w:before="240"/>
        <w:ind w:firstLine="539"/>
        <w:contextualSpacing/>
        <w:jc w:val="both"/>
        <w:rPr>
          <w:sz w:val="28"/>
          <w:szCs w:val="28"/>
        </w:rPr>
      </w:pPr>
      <w:r w:rsidRPr="00AE2271">
        <w:rPr>
          <w:sz w:val="28"/>
          <w:szCs w:val="28"/>
        </w:rPr>
        <w:t>За 2018 год 7 граждан направлено на медико-социальные койки, предоставлено горячее питание 136 гражданам и материальная помощь оказана 343 гражданам, находящимся в трудной жизненной ситуации, в т.ч. 38 гражданам, освободившимся из мест лишения свободы.</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xml:space="preserve">На территории Еврейской автономной области во исполнение </w:t>
      </w:r>
      <w:hyperlink r:id="rId49" w:history="1">
        <w:r w:rsidRPr="00AE2271">
          <w:rPr>
            <w:sz w:val="28"/>
            <w:szCs w:val="28"/>
          </w:rPr>
          <w:t>Указа</w:t>
        </w:r>
      </w:hyperlink>
      <w:r w:rsidRPr="00AE2271">
        <w:rPr>
          <w:sz w:val="28"/>
          <w:szCs w:val="28"/>
        </w:rPr>
        <w:t xml:space="preserve"> Президента Российской Федерации от 29.05.2017 </w:t>
      </w:r>
      <w:r w:rsidR="0053393B" w:rsidRPr="00AE2271">
        <w:rPr>
          <w:sz w:val="28"/>
          <w:szCs w:val="28"/>
        </w:rPr>
        <w:t>№</w:t>
      </w:r>
      <w:r w:rsidRPr="00AE2271">
        <w:rPr>
          <w:sz w:val="28"/>
          <w:szCs w:val="28"/>
        </w:rPr>
        <w:t xml:space="preserve"> 240 </w:t>
      </w:r>
      <w:r w:rsidR="0098265E" w:rsidRPr="00AE2271">
        <w:rPr>
          <w:sz w:val="28"/>
          <w:szCs w:val="28"/>
        </w:rPr>
        <w:t>«</w:t>
      </w:r>
      <w:r w:rsidRPr="00AE2271">
        <w:rPr>
          <w:sz w:val="28"/>
          <w:szCs w:val="28"/>
        </w:rPr>
        <w:t>Об объявлении в Российской Федерации Десятилетия детства</w:t>
      </w:r>
      <w:r w:rsidR="0098265E" w:rsidRPr="00AE2271">
        <w:rPr>
          <w:sz w:val="28"/>
          <w:szCs w:val="28"/>
        </w:rPr>
        <w:t>»</w:t>
      </w:r>
      <w:r w:rsidRPr="00AE2271">
        <w:rPr>
          <w:sz w:val="28"/>
          <w:szCs w:val="28"/>
        </w:rPr>
        <w:t xml:space="preserve">, </w:t>
      </w:r>
      <w:hyperlink r:id="rId50" w:history="1">
        <w:r w:rsidRPr="00AE2271">
          <w:rPr>
            <w:sz w:val="28"/>
            <w:szCs w:val="28"/>
          </w:rPr>
          <w:t>Распоряжения</w:t>
        </w:r>
      </w:hyperlink>
      <w:r w:rsidRPr="00AE2271">
        <w:rPr>
          <w:sz w:val="28"/>
          <w:szCs w:val="28"/>
        </w:rPr>
        <w:t xml:space="preserve"> Правительства Российской Федерации от 06.07.2018 </w:t>
      </w:r>
      <w:r w:rsidR="0053393B" w:rsidRPr="00AE2271">
        <w:rPr>
          <w:sz w:val="28"/>
          <w:szCs w:val="28"/>
        </w:rPr>
        <w:t>№</w:t>
      </w:r>
      <w:r w:rsidRPr="00AE2271">
        <w:rPr>
          <w:sz w:val="28"/>
          <w:szCs w:val="28"/>
        </w:rPr>
        <w:t xml:space="preserve"> 1375-р </w:t>
      </w:r>
      <w:r w:rsidR="0098265E" w:rsidRPr="00AE2271">
        <w:rPr>
          <w:sz w:val="28"/>
          <w:szCs w:val="28"/>
        </w:rPr>
        <w:t>«</w:t>
      </w:r>
      <w:r w:rsidRPr="00AE2271">
        <w:rPr>
          <w:sz w:val="28"/>
          <w:szCs w:val="28"/>
        </w:rPr>
        <w:t>Об утверждении плана основных мероприятий до 2020 года, проводимых в рамках Десятилетия детства</w:t>
      </w:r>
      <w:r w:rsidR="0098265E" w:rsidRPr="00AE2271">
        <w:rPr>
          <w:sz w:val="28"/>
          <w:szCs w:val="28"/>
        </w:rPr>
        <w:t>»</w:t>
      </w:r>
      <w:r w:rsidRPr="00AE2271">
        <w:rPr>
          <w:sz w:val="28"/>
          <w:szCs w:val="28"/>
        </w:rPr>
        <w:t xml:space="preserve"> уделяется особое внимание решению проблем детства.</w:t>
      </w:r>
    </w:p>
    <w:p w:rsidR="00E70B97" w:rsidRPr="00AE2271" w:rsidRDefault="00E70B97" w:rsidP="00AC088F">
      <w:pPr>
        <w:pStyle w:val="ConsPlusNormal"/>
        <w:spacing w:before="240"/>
        <w:ind w:firstLine="539"/>
        <w:contextualSpacing/>
        <w:jc w:val="both"/>
        <w:rPr>
          <w:sz w:val="28"/>
          <w:szCs w:val="28"/>
        </w:rPr>
      </w:pPr>
      <w:r w:rsidRPr="00AE2271">
        <w:rPr>
          <w:sz w:val="28"/>
          <w:szCs w:val="28"/>
        </w:rPr>
        <w:t>Защита прав каждого ребенка, создание эффективной системы профилактики безнадзорности - это приоритетные задачи Десятилетия детства в Российской Федерации, объявленного Президентом Российской Федерации Владимиром Владимировичем Путиным.</w:t>
      </w:r>
    </w:p>
    <w:p w:rsidR="00E70B97" w:rsidRPr="00AE2271" w:rsidRDefault="00E70B97" w:rsidP="00AC088F">
      <w:pPr>
        <w:pStyle w:val="ConsPlusNormal"/>
        <w:spacing w:before="240"/>
        <w:ind w:firstLine="539"/>
        <w:contextualSpacing/>
        <w:jc w:val="both"/>
        <w:rPr>
          <w:sz w:val="28"/>
          <w:szCs w:val="28"/>
        </w:rPr>
      </w:pPr>
      <w:r w:rsidRPr="00AE2271">
        <w:rPr>
          <w:sz w:val="28"/>
          <w:szCs w:val="28"/>
        </w:rPr>
        <w:t>Всего в 2019 году на учете в органах социальной защиты состоят 329 семей, находящихся в трудной жизненной ситуации и социально опасном положении, в которых воспитываются 825 несовершеннолетних.</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xml:space="preserve">В рамках настоящей подпрограммы предусмотрены меры, направленные на повышение качества предоставления социальных услуг и развитие новых технологий работы, проводимые в рамках Десятилетия детства. В том числе, деятельность по обеспечению пожарной безопасности жилых помещений, в которых проживают семьи с детьми, находящиеся в социально опасном положении, развитие службы </w:t>
      </w:r>
      <w:r w:rsidR="0098265E" w:rsidRPr="00AE2271">
        <w:rPr>
          <w:sz w:val="28"/>
          <w:szCs w:val="28"/>
        </w:rPr>
        <w:t>«</w:t>
      </w:r>
      <w:r w:rsidRPr="00AE2271">
        <w:rPr>
          <w:sz w:val="28"/>
          <w:szCs w:val="28"/>
        </w:rPr>
        <w:t>Мобильные бригады</w:t>
      </w:r>
      <w:r w:rsidR="0098265E" w:rsidRPr="00AE2271">
        <w:rPr>
          <w:sz w:val="28"/>
          <w:szCs w:val="28"/>
        </w:rPr>
        <w:t>»</w:t>
      </w:r>
      <w:r w:rsidRPr="00AE2271">
        <w:rPr>
          <w:sz w:val="28"/>
          <w:szCs w:val="28"/>
        </w:rPr>
        <w:t xml:space="preserve">, проведение комплекса мероприятий по оказанию помощи беременным и родившим женщинам, в том числе в рамках акции </w:t>
      </w:r>
      <w:r w:rsidR="0098265E" w:rsidRPr="00AE2271">
        <w:rPr>
          <w:sz w:val="28"/>
          <w:szCs w:val="28"/>
        </w:rPr>
        <w:t>«</w:t>
      </w:r>
      <w:r w:rsidRPr="00AE2271">
        <w:rPr>
          <w:sz w:val="28"/>
          <w:szCs w:val="28"/>
        </w:rPr>
        <w:t>Подарок новорожденному и др.</w:t>
      </w:r>
    </w:p>
    <w:p w:rsidR="00E70B97" w:rsidRDefault="00E70B97">
      <w:pPr>
        <w:pStyle w:val="ConsPlusNormal"/>
        <w:jc w:val="both"/>
        <w:rPr>
          <w:sz w:val="28"/>
          <w:szCs w:val="28"/>
        </w:rPr>
      </w:pPr>
    </w:p>
    <w:p w:rsidR="00AC088F" w:rsidRDefault="00AC088F">
      <w:pPr>
        <w:pStyle w:val="ConsPlusNormal"/>
        <w:jc w:val="both"/>
        <w:rPr>
          <w:sz w:val="28"/>
          <w:szCs w:val="28"/>
        </w:rPr>
      </w:pPr>
    </w:p>
    <w:p w:rsidR="00AC088F" w:rsidRDefault="00AC088F">
      <w:pPr>
        <w:pStyle w:val="ConsPlusNormal"/>
        <w:jc w:val="both"/>
        <w:rPr>
          <w:sz w:val="28"/>
          <w:szCs w:val="28"/>
        </w:rPr>
      </w:pPr>
    </w:p>
    <w:p w:rsidR="00AC088F" w:rsidRDefault="00AC088F">
      <w:pPr>
        <w:pStyle w:val="ConsPlusNormal"/>
        <w:jc w:val="both"/>
        <w:rPr>
          <w:sz w:val="28"/>
          <w:szCs w:val="28"/>
        </w:rPr>
      </w:pPr>
    </w:p>
    <w:p w:rsidR="00AC088F" w:rsidRDefault="00AC088F">
      <w:pPr>
        <w:pStyle w:val="ConsPlusNormal"/>
        <w:jc w:val="both"/>
        <w:rPr>
          <w:sz w:val="28"/>
          <w:szCs w:val="28"/>
        </w:rPr>
      </w:pPr>
    </w:p>
    <w:p w:rsidR="00AC088F" w:rsidRPr="00AE2271" w:rsidRDefault="00AC088F">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3. Приоритеты государственной политики в сфере реализации</w:t>
      </w:r>
    </w:p>
    <w:p w:rsidR="00E70B97" w:rsidRPr="00AE2271" w:rsidRDefault="00E70B97">
      <w:pPr>
        <w:pStyle w:val="ConsPlusTitle"/>
        <w:jc w:val="center"/>
        <w:rPr>
          <w:b w:val="0"/>
          <w:sz w:val="28"/>
          <w:szCs w:val="28"/>
        </w:rPr>
      </w:pPr>
      <w:r w:rsidRPr="00AE2271">
        <w:rPr>
          <w:b w:val="0"/>
          <w:sz w:val="28"/>
          <w:szCs w:val="28"/>
        </w:rPr>
        <w:t xml:space="preserve">подпрограммы </w:t>
      </w:r>
      <w:r w:rsidR="0098265E" w:rsidRPr="00AE2271">
        <w:rPr>
          <w:b w:val="0"/>
          <w:sz w:val="28"/>
          <w:szCs w:val="28"/>
        </w:rPr>
        <w:t>«</w:t>
      </w:r>
      <w:r w:rsidRPr="00AE2271">
        <w:rPr>
          <w:b w:val="0"/>
          <w:sz w:val="28"/>
          <w:szCs w:val="28"/>
        </w:rPr>
        <w:t>Предоставление социальной помощи отдельным</w:t>
      </w:r>
    </w:p>
    <w:p w:rsidR="00E70B97" w:rsidRPr="00AE2271" w:rsidRDefault="00E70B97">
      <w:pPr>
        <w:pStyle w:val="ConsPlusTitle"/>
        <w:jc w:val="center"/>
        <w:rPr>
          <w:b w:val="0"/>
          <w:sz w:val="28"/>
          <w:szCs w:val="28"/>
        </w:rPr>
      </w:pPr>
      <w:r w:rsidRPr="00AE2271">
        <w:rPr>
          <w:b w:val="0"/>
          <w:sz w:val="28"/>
          <w:szCs w:val="28"/>
        </w:rPr>
        <w:t>категориям граждан</w:t>
      </w:r>
      <w:r w:rsidR="0098265E" w:rsidRPr="00AE2271">
        <w:rPr>
          <w:b w:val="0"/>
          <w:sz w:val="28"/>
          <w:szCs w:val="28"/>
        </w:rPr>
        <w:t>»</w:t>
      </w:r>
      <w:r w:rsidRPr="00AE2271">
        <w:rPr>
          <w:b w:val="0"/>
          <w:sz w:val="28"/>
          <w:szCs w:val="28"/>
        </w:rPr>
        <w:t>, цели и задачи подпрограммы</w:t>
      </w:r>
    </w:p>
    <w:p w:rsidR="00E70B97" w:rsidRPr="00AE2271" w:rsidRDefault="00E70B97">
      <w:pPr>
        <w:pStyle w:val="ConsPlusNormal"/>
        <w:jc w:val="both"/>
        <w:rPr>
          <w:sz w:val="28"/>
          <w:szCs w:val="28"/>
        </w:rPr>
      </w:pPr>
    </w:p>
    <w:p w:rsidR="00E70B97" w:rsidRPr="00AE2271" w:rsidRDefault="00E70B97" w:rsidP="00AC088F">
      <w:pPr>
        <w:pStyle w:val="ConsPlusNormal"/>
        <w:ind w:firstLine="539"/>
        <w:contextualSpacing/>
        <w:jc w:val="both"/>
        <w:rPr>
          <w:sz w:val="28"/>
          <w:szCs w:val="28"/>
        </w:rPr>
      </w:pPr>
      <w:r w:rsidRPr="00AE2271">
        <w:rPr>
          <w:sz w:val="28"/>
          <w:szCs w:val="28"/>
        </w:rPr>
        <w:t xml:space="preserve">В соответствии со </w:t>
      </w:r>
      <w:hyperlink r:id="rId51" w:history="1">
        <w:r w:rsidRPr="00AE2271">
          <w:rPr>
            <w:sz w:val="28"/>
            <w:szCs w:val="28"/>
          </w:rPr>
          <w:t>Стратегией</w:t>
        </w:r>
      </w:hyperlink>
      <w:r w:rsidRPr="00AE2271">
        <w:rPr>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53393B" w:rsidRPr="00AE2271">
        <w:rPr>
          <w:sz w:val="28"/>
          <w:szCs w:val="28"/>
        </w:rPr>
        <w:t>№</w:t>
      </w:r>
      <w:r w:rsidRPr="00AE2271">
        <w:rPr>
          <w:sz w:val="28"/>
          <w:szCs w:val="28"/>
        </w:rPr>
        <w:t xml:space="preserve"> 419-пп, </w:t>
      </w:r>
      <w:hyperlink r:id="rId52" w:history="1">
        <w:r w:rsidRPr="00AE2271">
          <w:rPr>
            <w:sz w:val="28"/>
            <w:szCs w:val="28"/>
          </w:rPr>
          <w:t>Планом</w:t>
        </w:r>
      </w:hyperlink>
      <w:r w:rsidRPr="00AE2271">
        <w:rPr>
          <w:sz w:val="28"/>
          <w:szCs w:val="28"/>
        </w:rPr>
        <w:t xml:space="preserve"> мероприятий Еврейской автономной области по реализации Концепции демографической политики Дальнего Востока на период до 2025 года, утвержденным распоряжением правительства ЕАО от 12.07.2019 </w:t>
      </w:r>
      <w:r w:rsidR="0053393B" w:rsidRPr="00AE2271">
        <w:rPr>
          <w:sz w:val="28"/>
          <w:szCs w:val="28"/>
        </w:rPr>
        <w:t>№</w:t>
      </w:r>
      <w:r w:rsidRPr="00AE2271">
        <w:rPr>
          <w:sz w:val="28"/>
          <w:szCs w:val="28"/>
        </w:rPr>
        <w:t xml:space="preserve"> 248-рп, </w:t>
      </w:r>
      <w:hyperlink r:id="rId53" w:history="1">
        <w:r w:rsidRPr="00AE2271">
          <w:rPr>
            <w:sz w:val="28"/>
            <w:szCs w:val="28"/>
          </w:rPr>
          <w:t>планом</w:t>
        </w:r>
      </w:hyperlink>
      <w:r w:rsidRPr="00AE2271">
        <w:rPr>
          <w:sz w:val="28"/>
          <w:szCs w:val="28"/>
        </w:rPr>
        <w:t xml:space="preserve"> основных мероприятий до 2020 года, проводимых в рамках Десятилетия детства на территории Еврейской автономной области, утвержденным распоряжением правительства Еврейской автономной области от 11.09.2018 </w:t>
      </w:r>
      <w:r w:rsidR="0053393B" w:rsidRPr="00AE2271">
        <w:rPr>
          <w:sz w:val="28"/>
          <w:szCs w:val="28"/>
        </w:rPr>
        <w:t>№</w:t>
      </w:r>
      <w:r w:rsidRPr="00AE2271">
        <w:rPr>
          <w:sz w:val="28"/>
          <w:szCs w:val="28"/>
        </w:rPr>
        <w:t xml:space="preserve"> 290-рп, а также иными стратегическими документами основными приоритетами государственной политики Еврейской автономной области в отношении социальной поддержки населения определены следующие:</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повышение благосостояния населения;</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обеспечение безопасности детей;</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обеспечение комплексной социальной защиты семей с детьми.</w:t>
      </w:r>
    </w:p>
    <w:p w:rsidR="00E70B97" w:rsidRPr="00AE2271" w:rsidRDefault="00E70B97" w:rsidP="00AC088F">
      <w:pPr>
        <w:pStyle w:val="ConsPlusNormal"/>
        <w:spacing w:before="240"/>
        <w:ind w:firstLine="539"/>
        <w:contextualSpacing/>
        <w:jc w:val="both"/>
        <w:rPr>
          <w:sz w:val="28"/>
          <w:szCs w:val="28"/>
        </w:rPr>
      </w:pPr>
      <w:r w:rsidRPr="00AE2271">
        <w:rPr>
          <w:sz w:val="28"/>
          <w:szCs w:val="28"/>
        </w:rPr>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xml:space="preserve">С учетом целей правительства Еврейской автономной области определена цель подпрограммы </w:t>
      </w:r>
      <w:r w:rsidR="0098265E" w:rsidRPr="00AE2271">
        <w:rPr>
          <w:sz w:val="28"/>
          <w:szCs w:val="28"/>
        </w:rPr>
        <w:t>«</w:t>
      </w:r>
      <w:r w:rsidRPr="00AE2271">
        <w:rPr>
          <w:sz w:val="28"/>
          <w:szCs w:val="28"/>
        </w:rPr>
        <w:t>Предоставление социальной помощи отдельным категориям граждан</w:t>
      </w:r>
      <w:r w:rsidR="0098265E" w:rsidRPr="00AE2271">
        <w:rPr>
          <w:sz w:val="28"/>
          <w:szCs w:val="28"/>
        </w:rPr>
        <w:t>»</w:t>
      </w:r>
      <w:r w:rsidRPr="00AE2271">
        <w:rPr>
          <w:sz w:val="28"/>
          <w:szCs w:val="28"/>
        </w:rPr>
        <w:t xml:space="preserve"> - повышение эффективности предоставления социальных гарантий отдельным категориям граждан.</w:t>
      </w:r>
    </w:p>
    <w:p w:rsidR="00E70B97" w:rsidRPr="00AE2271" w:rsidRDefault="00E70B97" w:rsidP="00AC088F">
      <w:pPr>
        <w:pStyle w:val="ConsPlusNormal"/>
        <w:spacing w:before="240"/>
        <w:ind w:firstLine="539"/>
        <w:contextualSpacing/>
        <w:jc w:val="both"/>
        <w:rPr>
          <w:sz w:val="28"/>
          <w:szCs w:val="28"/>
        </w:rPr>
      </w:pPr>
      <w:r w:rsidRPr="00AE2271">
        <w:rPr>
          <w:sz w:val="28"/>
          <w:szCs w:val="28"/>
        </w:rPr>
        <w:t>В рамках настоящей подпрограммы предусматривается решение следующих задач:</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повышение уровня социальной поддержки лиц, оказавшихся в трудной жизненной ситуации;</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повышение уровня предоставления социальных услуг детям, находящимся в социально опасном положении.</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4. Перечень показателей (индикаторов)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Предоставление социальной помощи отдельным</w:t>
      </w:r>
    </w:p>
    <w:p w:rsidR="00E70B97" w:rsidRPr="00AE2271" w:rsidRDefault="00E70B97">
      <w:pPr>
        <w:pStyle w:val="ConsPlusTitle"/>
        <w:jc w:val="center"/>
        <w:rPr>
          <w:b w:val="0"/>
          <w:sz w:val="28"/>
          <w:szCs w:val="28"/>
        </w:rPr>
      </w:pPr>
      <w:r w:rsidRPr="00AE2271">
        <w:rPr>
          <w:b w:val="0"/>
          <w:sz w:val="28"/>
          <w:szCs w:val="28"/>
        </w:rPr>
        <w:t>категориям граждан</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AC088F">
      <w:pPr>
        <w:pStyle w:val="ConsPlusNormal"/>
        <w:ind w:firstLine="540"/>
        <w:contextualSpacing/>
        <w:jc w:val="both"/>
        <w:rPr>
          <w:sz w:val="28"/>
          <w:szCs w:val="28"/>
        </w:rPr>
      </w:pPr>
      <w:r w:rsidRPr="00AE2271">
        <w:rPr>
          <w:sz w:val="28"/>
          <w:szCs w:val="28"/>
        </w:rPr>
        <w:t xml:space="preserve">Оценка эффективности подпрограммы </w:t>
      </w:r>
      <w:r w:rsidR="0098265E" w:rsidRPr="00AE2271">
        <w:rPr>
          <w:sz w:val="28"/>
          <w:szCs w:val="28"/>
        </w:rPr>
        <w:t>«</w:t>
      </w:r>
      <w:r w:rsidRPr="00AE2271">
        <w:rPr>
          <w:sz w:val="28"/>
          <w:szCs w:val="28"/>
        </w:rPr>
        <w:t xml:space="preserve">Предоставление социальной </w:t>
      </w:r>
      <w:r w:rsidRPr="00AE2271">
        <w:rPr>
          <w:sz w:val="28"/>
          <w:szCs w:val="28"/>
        </w:rPr>
        <w:lastRenderedPageBreak/>
        <w:t>помощи отдельным категориям граждан</w:t>
      </w:r>
      <w:r w:rsidR="0098265E" w:rsidRPr="00AE2271">
        <w:rPr>
          <w:sz w:val="28"/>
          <w:szCs w:val="28"/>
        </w:rPr>
        <w:t>»</w:t>
      </w:r>
      <w:r w:rsidRPr="00AE2271">
        <w:rPr>
          <w:sz w:val="28"/>
          <w:szCs w:val="28"/>
        </w:rPr>
        <w:t xml:space="preserve"> будет ежегодно производиться на основе использования системы целевых индикаторов, которая обеспечит мониторинг ситуации за оцениваемый период с целью уточнения задач и мероприятий подпрограммы.</w:t>
      </w:r>
    </w:p>
    <w:p w:rsidR="00E70B97" w:rsidRPr="00AE2271" w:rsidRDefault="00E70B97" w:rsidP="00AC088F">
      <w:pPr>
        <w:pStyle w:val="ConsPlusNormal"/>
        <w:spacing w:before="240"/>
        <w:ind w:firstLine="540"/>
        <w:contextualSpacing/>
        <w:jc w:val="both"/>
        <w:rPr>
          <w:sz w:val="28"/>
          <w:szCs w:val="28"/>
        </w:rPr>
      </w:pPr>
      <w:r w:rsidRPr="00AE2271">
        <w:rPr>
          <w:sz w:val="28"/>
          <w:szCs w:val="28"/>
        </w:rPr>
        <w:t xml:space="preserve">При оценке эффективности подпрограммы </w:t>
      </w:r>
      <w:r w:rsidR="0098265E" w:rsidRPr="00AE2271">
        <w:rPr>
          <w:sz w:val="28"/>
          <w:szCs w:val="28"/>
        </w:rPr>
        <w:t>«</w:t>
      </w:r>
      <w:r w:rsidRPr="00AE2271">
        <w:rPr>
          <w:sz w:val="28"/>
          <w:szCs w:val="28"/>
        </w:rPr>
        <w:t>Предоставление социальной помощи отдельным категориям граждан</w:t>
      </w:r>
      <w:r w:rsidR="0098265E" w:rsidRPr="00AE2271">
        <w:rPr>
          <w:sz w:val="28"/>
          <w:szCs w:val="28"/>
        </w:rPr>
        <w:t>»</w:t>
      </w:r>
      <w:r w:rsidRPr="00AE2271">
        <w:rPr>
          <w:sz w:val="28"/>
          <w:szCs w:val="28"/>
        </w:rPr>
        <w:t xml:space="preserve"> будут сравниваться текущие значения целевых индикаторов, определяемые на основе анализа данных статистических форм отчетности, с установленными Госпрограммой значениями на 2020 - 2024 годы (</w:t>
      </w:r>
      <w:hyperlink w:anchor="P271" w:history="1">
        <w:r w:rsidRPr="00AE2271">
          <w:rPr>
            <w:sz w:val="28"/>
            <w:szCs w:val="28"/>
          </w:rPr>
          <w:t>таблица 1</w:t>
        </w:r>
      </w:hyperlink>
      <w:r w:rsidRPr="00AE2271">
        <w:rPr>
          <w:sz w:val="28"/>
          <w:szCs w:val="28"/>
        </w:rPr>
        <w:t xml:space="preserve"> </w:t>
      </w:r>
      <w:r w:rsidR="0098265E" w:rsidRPr="00AE2271">
        <w:rPr>
          <w:sz w:val="28"/>
          <w:szCs w:val="28"/>
        </w:rPr>
        <w:t>«</w:t>
      </w:r>
      <w:r w:rsidRPr="00AE2271">
        <w:rPr>
          <w:sz w:val="28"/>
          <w:szCs w:val="28"/>
        </w:rPr>
        <w:t>Сведения о показателях (индикаторах) Госпрограммы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rsidP="00AC088F">
      <w:pPr>
        <w:pStyle w:val="ConsPlusNormal"/>
        <w:spacing w:before="240"/>
        <w:ind w:firstLine="540"/>
        <w:contextualSpacing/>
        <w:jc w:val="both"/>
        <w:rPr>
          <w:sz w:val="28"/>
          <w:szCs w:val="28"/>
        </w:rPr>
      </w:pPr>
      <w:r w:rsidRPr="00AE2271">
        <w:rPr>
          <w:sz w:val="28"/>
          <w:szCs w:val="28"/>
        </w:rPr>
        <w:t>Показатели (индикаторы) настоящей подпрограммы:</w:t>
      </w:r>
    </w:p>
    <w:p w:rsidR="00E70B97" w:rsidRPr="00AE2271" w:rsidRDefault="00E70B97" w:rsidP="00AC088F">
      <w:pPr>
        <w:pStyle w:val="ConsPlusNormal"/>
        <w:spacing w:before="240"/>
        <w:ind w:firstLine="540"/>
        <w:contextualSpacing/>
        <w:jc w:val="both"/>
        <w:rPr>
          <w:sz w:val="28"/>
          <w:szCs w:val="28"/>
        </w:rPr>
      </w:pPr>
      <w:r w:rsidRPr="00AE2271">
        <w:rPr>
          <w:sz w:val="28"/>
          <w:szCs w:val="28"/>
        </w:rPr>
        <w:t xml:space="preserve">1) удельный вес граждан, </w:t>
      </w:r>
      <w:r w:rsidR="006F2979" w:rsidRPr="00AE2271">
        <w:rPr>
          <w:sz w:val="28"/>
          <w:szCs w:val="28"/>
        </w:rPr>
        <w:t>получ</w:t>
      </w:r>
      <w:r w:rsidR="006F2979">
        <w:rPr>
          <w:sz w:val="28"/>
          <w:szCs w:val="28"/>
        </w:rPr>
        <w:t>ающ</w:t>
      </w:r>
      <w:r w:rsidR="006F2979" w:rsidRPr="00AE2271">
        <w:rPr>
          <w:sz w:val="28"/>
          <w:szCs w:val="28"/>
        </w:rPr>
        <w:t>их</w:t>
      </w:r>
      <w:r w:rsidRPr="00AE2271">
        <w:rPr>
          <w:sz w:val="28"/>
          <w:szCs w:val="28"/>
        </w:rPr>
        <w:t xml:space="preserve"> адресную социальную помощь, от общей численности граждан, обратившихся за данной мерой.</w:t>
      </w:r>
    </w:p>
    <w:p w:rsidR="00E70B97" w:rsidRPr="00AE2271" w:rsidRDefault="00E70B97" w:rsidP="00AC088F">
      <w:pPr>
        <w:pStyle w:val="ConsPlusNormal"/>
        <w:spacing w:before="240"/>
        <w:ind w:firstLine="540"/>
        <w:contextualSpacing/>
        <w:jc w:val="both"/>
        <w:rPr>
          <w:sz w:val="28"/>
          <w:szCs w:val="28"/>
        </w:rPr>
      </w:pPr>
      <w:r w:rsidRPr="00AE2271">
        <w:rPr>
          <w:sz w:val="28"/>
          <w:szCs w:val="28"/>
        </w:rPr>
        <w:t>Определяется как отношение числа граждан, получивших адресную социальную помощь за год, к общей численности граждан, обратившихся за данной мерой, по формуле:</w:t>
      </w:r>
    </w:p>
    <w:p w:rsidR="00E70B97" w:rsidRPr="00AE2271" w:rsidRDefault="00E70B97" w:rsidP="00AC088F">
      <w:pPr>
        <w:pStyle w:val="ConsPlusNormal"/>
        <w:contextualSpacing/>
        <w:jc w:val="both"/>
        <w:rPr>
          <w:sz w:val="28"/>
          <w:szCs w:val="28"/>
        </w:rPr>
      </w:pPr>
    </w:p>
    <w:p w:rsidR="00E70B97" w:rsidRPr="00AE2271" w:rsidRDefault="00E70B97" w:rsidP="00AC088F">
      <w:pPr>
        <w:pStyle w:val="ConsPlusNormal"/>
        <w:ind w:firstLine="540"/>
        <w:contextualSpacing/>
        <w:jc w:val="both"/>
        <w:rPr>
          <w:sz w:val="28"/>
          <w:szCs w:val="28"/>
        </w:rPr>
      </w:pPr>
      <w:r w:rsidRPr="00AE2271">
        <w:rPr>
          <w:sz w:val="28"/>
          <w:szCs w:val="28"/>
        </w:rPr>
        <w:t>В / А x 100 процентов, где:</w:t>
      </w:r>
    </w:p>
    <w:p w:rsidR="00E70B97" w:rsidRPr="00AE2271" w:rsidRDefault="00E70B97" w:rsidP="00AC088F">
      <w:pPr>
        <w:pStyle w:val="ConsPlusNormal"/>
        <w:contextualSpacing/>
        <w:jc w:val="both"/>
        <w:rPr>
          <w:sz w:val="28"/>
          <w:szCs w:val="28"/>
        </w:rPr>
      </w:pPr>
    </w:p>
    <w:p w:rsidR="00E70B97" w:rsidRPr="00AE2271" w:rsidRDefault="00E70B97" w:rsidP="00AC088F">
      <w:pPr>
        <w:pStyle w:val="ConsPlusNormal"/>
        <w:ind w:firstLine="540"/>
        <w:contextualSpacing/>
        <w:jc w:val="both"/>
        <w:rPr>
          <w:sz w:val="28"/>
          <w:szCs w:val="28"/>
        </w:rPr>
      </w:pPr>
      <w:r w:rsidRPr="00AE2271">
        <w:rPr>
          <w:sz w:val="28"/>
          <w:szCs w:val="28"/>
        </w:rPr>
        <w:t>А - общая численность численности граждан, обратившихся за адресной социальной помощью, человек;</w:t>
      </w:r>
    </w:p>
    <w:p w:rsidR="00E70B97" w:rsidRPr="00AE2271" w:rsidRDefault="00E70B97" w:rsidP="00AC088F">
      <w:pPr>
        <w:pStyle w:val="ConsPlusNormal"/>
        <w:spacing w:before="240"/>
        <w:ind w:firstLine="540"/>
        <w:contextualSpacing/>
        <w:jc w:val="both"/>
        <w:rPr>
          <w:sz w:val="28"/>
          <w:szCs w:val="28"/>
        </w:rPr>
      </w:pPr>
      <w:r w:rsidRPr="00AE2271">
        <w:rPr>
          <w:sz w:val="28"/>
          <w:szCs w:val="28"/>
        </w:rPr>
        <w:t>В - число граждан, получивших адресную социальную помощь, человек.</w:t>
      </w:r>
    </w:p>
    <w:p w:rsidR="00E70B97" w:rsidRPr="00AE2271" w:rsidRDefault="00E70B97" w:rsidP="00AC088F">
      <w:pPr>
        <w:pStyle w:val="ConsPlusNormal"/>
        <w:spacing w:before="240"/>
        <w:ind w:firstLine="540"/>
        <w:contextualSpacing/>
        <w:jc w:val="both"/>
        <w:rPr>
          <w:sz w:val="28"/>
          <w:szCs w:val="28"/>
        </w:rPr>
      </w:pPr>
      <w:r w:rsidRPr="00AE2271">
        <w:rPr>
          <w:sz w:val="28"/>
          <w:szCs w:val="28"/>
        </w:rPr>
        <w:t xml:space="preserve">Источники исходных данных - данные ОГБУ </w:t>
      </w:r>
      <w:r w:rsidR="0098265E" w:rsidRPr="00AE2271">
        <w:rPr>
          <w:sz w:val="28"/>
          <w:szCs w:val="28"/>
        </w:rPr>
        <w:t>«</w:t>
      </w:r>
      <w:r w:rsidRPr="00AE2271">
        <w:rPr>
          <w:sz w:val="28"/>
          <w:szCs w:val="28"/>
        </w:rPr>
        <w:t>Комплексный центр социального обслуживания Еврейской автономной области</w:t>
      </w:r>
      <w:r w:rsidR="0098265E" w:rsidRPr="00AE2271">
        <w:rPr>
          <w:sz w:val="28"/>
          <w:szCs w:val="28"/>
        </w:rPr>
        <w:t>»</w:t>
      </w:r>
      <w:r w:rsidRPr="00AE2271">
        <w:rPr>
          <w:sz w:val="28"/>
          <w:szCs w:val="28"/>
        </w:rPr>
        <w:t>.</w:t>
      </w:r>
    </w:p>
    <w:p w:rsidR="00E70B97" w:rsidRPr="00AE2271" w:rsidRDefault="00E70B97" w:rsidP="00AC088F">
      <w:pPr>
        <w:pStyle w:val="ConsPlusNormal"/>
        <w:spacing w:before="240"/>
        <w:ind w:firstLine="540"/>
        <w:contextualSpacing/>
        <w:jc w:val="both"/>
        <w:rPr>
          <w:sz w:val="28"/>
          <w:szCs w:val="28"/>
        </w:rPr>
      </w:pPr>
      <w:r w:rsidRPr="00AE2271">
        <w:rPr>
          <w:sz w:val="28"/>
          <w:szCs w:val="28"/>
        </w:rPr>
        <w:t>2) удельный вес детей, получающих социальные услуги, в общем количестве детей, признанных нуждающимися в получении социальных услуг.</w:t>
      </w:r>
    </w:p>
    <w:p w:rsidR="00E70B97" w:rsidRPr="00AE2271" w:rsidRDefault="00E70B97" w:rsidP="00AC088F">
      <w:pPr>
        <w:pStyle w:val="ConsPlusNormal"/>
        <w:spacing w:before="240"/>
        <w:ind w:firstLine="540"/>
        <w:contextualSpacing/>
        <w:jc w:val="both"/>
        <w:rPr>
          <w:sz w:val="28"/>
          <w:szCs w:val="28"/>
        </w:rPr>
      </w:pPr>
      <w:r w:rsidRPr="00AE2271">
        <w:rPr>
          <w:sz w:val="28"/>
          <w:szCs w:val="28"/>
        </w:rPr>
        <w:t>Определяется как отношение числа детей, получающих социальные услуги за год, к общей численности детей, признанных нуждающимися в получении социальных услуг, по формуле:</w:t>
      </w:r>
    </w:p>
    <w:p w:rsidR="00E70B97" w:rsidRPr="00AE2271" w:rsidRDefault="00E70B97" w:rsidP="00AC088F">
      <w:pPr>
        <w:pStyle w:val="ConsPlusNormal"/>
        <w:contextualSpacing/>
        <w:jc w:val="both"/>
        <w:rPr>
          <w:sz w:val="28"/>
          <w:szCs w:val="28"/>
        </w:rPr>
      </w:pPr>
    </w:p>
    <w:p w:rsidR="00E70B97" w:rsidRPr="00AE2271" w:rsidRDefault="00E70B97" w:rsidP="00AC088F">
      <w:pPr>
        <w:pStyle w:val="ConsPlusNormal"/>
        <w:ind w:firstLine="540"/>
        <w:contextualSpacing/>
        <w:jc w:val="both"/>
        <w:rPr>
          <w:sz w:val="28"/>
          <w:szCs w:val="28"/>
        </w:rPr>
      </w:pPr>
      <w:r w:rsidRPr="00AE2271">
        <w:rPr>
          <w:sz w:val="28"/>
          <w:szCs w:val="28"/>
        </w:rPr>
        <w:t>В / А x 100 процентов, где:</w:t>
      </w:r>
    </w:p>
    <w:p w:rsidR="00E70B97" w:rsidRPr="00AE2271" w:rsidRDefault="00E70B97" w:rsidP="00AC088F">
      <w:pPr>
        <w:pStyle w:val="ConsPlusNormal"/>
        <w:contextualSpacing/>
        <w:jc w:val="both"/>
        <w:rPr>
          <w:sz w:val="28"/>
          <w:szCs w:val="28"/>
        </w:rPr>
      </w:pPr>
    </w:p>
    <w:p w:rsidR="00E70B97" w:rsidRPr="00AE2271" w:rsidRDefault="00E70B97" w:rsidP="00AC088F">
      <w:pPr>
        <w:pStyle w:val="ConsPlusNormal"/>
        <w:ind w:firstLine="540"/>
        <w:contextualSpacing/>
        <w:jc w:val="both"/>
        <w:rPr>
          <w:sz w:val="28"/>
          <w:szCs w:val="28"/>
        </w:rPr>
      </w:pPr>
      <w:r w:rsidRPr="00AE2271">
        <w:rPr>
          <w:sz w:val="28"/>
          <w:szCs w:val="28"/>
        </w:rPr>
        <w:t>А - число детей, получающих социальные услуги в организациях социального обслуживания;</w:t>
      </w:r>
    </w:p>
    <w:p w:rsidR="00E70B97" w:rsidRPr="00AE2271" w:rsidRDefault="00E70B97" w:rsidP="00AC088F">
      <w:pPr>
        <w:pStyle w:val="ConsPlusNormal"/>
        <w:spacing w:before="240"/>
        <w:ind w:firstLine="540"/>
        <w:contextualSpacing/>
        <w:jc w:val="both"/>
        <w:rPr>
          <w:sz w:val="28"/>
          <w:szCs w:val="28"/>
        </w:rPr>
      </w:pPr>
      <w:r w:rsidRPr="00AE2271">
        <w:rPr>
          <w:sz w:val="28"/>
          <w:szCs w:val="28"/>
        </w:rPr>
        <w:t>В - число детей, признанных нуждающимися в получении социальных услуг в организациях социального обслуживания.</w:t>
      </w:r>
    </w:p>
    <w:p w:rsidR="00E70B97" w:rsidRPr="00AE2271" w:rsidRDefault="00E70B97" w:rsidP="00AC088F">
      <w:pPr>
        <w:pStyle w:val="ConsPlusNormal"/>
        <w:spacing w:before="240"/>
        <w:ind w:firstLine="540"/>
        <w:contextualSpacing/>
        <w:jc w:val="both"/>
        <w:rPr>
          <w:sz w:val="28"/>
          <w:szCs w:val="28"/>
        </w:rPr>
      </w:pPr>
      <w:r w:rsidRPr="00AE2271">
        <w:rPr>
          <w:sz w:val="28"/>
          <w:szCs w:val="28"/>
        </w:rPr>
        <w:t xml:space="preserve">Источником исходных данных являются отчеты комитета социальной защиты населения правительства Еврейской автономной области (формы: АИС-ДЕТИ </w:t>
      </w:r>
      <w:r w:rsidR="0098265E" w:rsidRPr="00AE2271">
        <w:rPr>
          <w:sz w:val="28"/>
          <w:szCs w:val="28"/>
        </w:rPr>
        <w:t>«</w:t>
      </w:r>
      <w:r w:rsidRPr="00AE2271">
        <w:rPr>
          <w:sz w:val="28"/>
          <w:szCs w:val="28"/>
        </w:rPr>
        <w:t>Информация о семьях и несовершеннолетних, находящихся в социально опасном положении</w:t>
      </w:r>
      <w:r w:rsidR="0098265E" w:rsidRPr="00AE2271">
        <w:rPr>
          <w:sz w:val="28"/>
          <w:szCs w:val="28"/>
        </w:rPr>
        <w:t>»</w:t>
      </w:r>
      <w:r w:rsidRPr="00AE2271">
        <w:rPr>
          <w:sz w:val="28"/>
          <w:szCs w:val="28"/>
        </w:rPr>
        <w:t xml:space="preserve">), а также данные ОГБУ СО </w:t>
      </w:r>
      <w:r w:rsidR="0098265E" w:rsidRPr="00AE2271">
        <w:rPr>
          <w:sz w:val="28"/>
          <w:szCs w:val="28"/>
        </w:rPr>
        <w:t>«</w:t>
      </w:r>
      <w:r w:rsidRPr="00AE2271">
        <w:rPr>
          <w:sz w:val="28"/>
          <w:szCs w:val="28"/>
        </w:rPr>
        <w:t>Социально-реабилитационный центр для несовершеннолетних</w:t>
      </w:r>
      <w:r w:rsidR="0098265E" w:rsidRPr="00AE2271">
        <w:rPr>
          <w:sz w:val="28"/>
          <w:szCs w:val="28"/>
        </w:rPr>
        <w:t>»</w:t>
      </w:r>
      <w:r w:rsidRPr="00AE2271">
        <w:rPr>
          <w:sz w:val="28"/>
          <w:szCs w:val="28"/>
        </w:rPr>
        <w:t>.</w:t>
      </w:r>
    </w:p>
    <w:p w:rsidR="00E70B97" w:rsidRPr="00AE2271" w:rsidRDefault="00E70B97" w:rsidP="00AC088F">
      <w:pPr>
        <w:pStyle w:val="ConsPlusNormal"/>
        <w:spacing w:before="240"/>
        <w:ind w:firstLine="540"/>
        <w:contextualSpacing/>
        <w:jc w:val="both"/>
        <w:rPr>
          <w:sz w:val="28"/>
          <w:szCs w:val="28"/>
        </w:rPr>
      </w:pPr>
      <w:r w:rsidRPr="00AE2271">
        <w:rPr>
          <w:sz w:val="28"/>
          <w:szCs w:val="28"/>
        </w:rPr>
        <w:t xml:space="preserve">Значения показателей по годам реализации настоящей подпрограммы приведены в </w:t>
      </w:r>
      <w:hyperlink w:anchor="P271" w:history="1">
        <w:r w:rsidRPr="00AE2271">
          <w:rPr>
            <w:sz w:val="28"/>
            <w:szCs w:val="28"/>
          </w:rPr>
          <w:t>таблице 1</w:t>
        </w:r>
      </w:hyperlink>
      <w:r w:rsidRPr="00AE2271">
        <w:rPr>
          <w:sz w:val="28"/>
          <w:szCs w:val="28"/>
        </w:rPr>
        <w:t xml:space="preserve"> </w:t>
      </w:r>
      <w:r w:rsidR="0098265E" w:rsidRPr="00AE2271">
        <w:rPr>
          <w:sz w:val="28"/>
          <w:szCs w:val="28"/>
        </w:rPr>
        <w:t>«</w:t>
      </w:r>
      <w:r w:rsidRPr="00AE2271">
        <w:rPr>
          <w:sz w:val="28"/>
          <w:szCs w:val="28"/>
        </w:rPr>
        <w:t>Сведения о показателях (индикаторах) Госпрограммы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 xml:space="preserve">5. Прогноз конечных результатов подпрограммы </w:t>
      </w:r>
      <w:r w:rsidR="0098265E" w:rsidRPr="00AE2271">
        <w:rPr>
          <w:b w:val="0"/>
          <w:sz w:val="28"/>
          <w:szCs w:val="28"/>
        </w:rPr>
        <w:t>«</w:t>
      </w:r>
      <w:r w:rsidRPr="00AE2271">
        <w:rPr>
          <w:b w:val="0"/>
          <w:sz w:val="28"/>
          <w:szCs w:val="28"/>
        </w:rPr>
        <w:t>Предоставление</w:t>
      </w:r>
    </w:p>
    <w:p w:rsidR="00E70B97" w:rsidRPr="00AE2271" w:rsidRDefault="00E70B97">
      <w:pPr>
        <w:pStyle w:val="ConsPlusTitle"/>
        <w:jc w:val="center"/>
        <w:rPr>
          <w:b w:val="0"/>
          <w:sz w:val="28"/>
          <w:szCs w:val="28"/>
        </w:rPr>
      </w:pPr>
      <w:r w:rsidRPr="00AE2271">
        <w:rPr>
          <w:b w:val="0"/>
          <w:sz w:val="28"/>
          <w:szCs w:val="28"/>
        </w:rPr>
        <w:t>социальной помощи отдельным категориям граждан</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AC088F">
      <w:pPr>
        <w:pStyle w:val="ConsPlusNormal"/>
        <w:ind w:firstLine="539"/>
        <w:contextualSpacing/>
        <w:jc w:val="both"/>
        <w:rPr>
          <w:sz w:val="28"/>
          <w:szCs w:val="28"/>
        </w:rPr>
      </w:pPr>
      <w:r w:rsidRPr="00AE2271">
        <w:rPr>
          <w:sz w:val="28"/>
          <w:szCs w:val="28"/>
        </w:rPr>
        <w:t xml:space="preserve">В Еврейской автономной области государственная политика в отношении граждан, находящихся в трудной жизненной ситуации, направлена на предоставление им равных с другими гражданами возможностей реализации своих прав, предусмотренных </w:t>
      </w:r>
      <w:hyperlink r:id="rId54" w:history="1">
        <w:r w:rsidRPr="00AE2271">
          <w:rPr>
            <w:sz w:val="28"/>
            <w:szCs w:val="28"/>
          </w:rPr>
          <w:t>Конституцией</w:t>
        </w:r>
      </w:hyperlink>
      <w:r w:rsidRPr="00AE2271">
        <w:rPr>
          <w:sz w:val="28"/>
          <w:szCs w:val="28"/>
        </w:rPr>
        <w:t xml:space="preserve"> Российской Федерации.</w:t>
      </w:r>
    </w:p>
    <w:p w:rsidR="00E70B97" w:rsidRPr="00AE2271" w:rsidRDefault="00E70B97" w:rsidP="00AC088F">
      <w:pPr>
        <w:pStyle w:val="ConsPlusNormal"/>
        <w:spacing w:before="240"/>
        <w:ind w:firstLine="539"/>
        <w:contextualSpacing/>
        <w:jc w:val="both"/>
        <w:rPr>
          <w:sz w:val="28"/>
          <w:szCs w:val="28"/>
        </w:rPr>
      </w:pPr>
      <w:r w:rsidRPr="00AE2271">
        <w:rPr>
          <w:sz w:val="28"/>
          <w:szCs w:val="28"/>
        </w:rPr>
        <w:t>Реализация мероприятий настоящей подпрограммы позволит повысить качество предоставления срочных социальных услуг гражданам и семьям с детьми, находящимся в социально опасном положении.</w:t>
      </w:r>
    </w:p>
    <w:p w:rsidR="00E70B97" w:rsidRPr="00AE2271" w:rsidRDefault="00E70B97" w:rsidP="00AC088F">
      <w:pPr>
        <w:pStyle w:val="ConsPlusNormal"/>
        <w:spacing w:before="240"/>
        <w:ind w:firstLine="539"/>
        <w:contextualSpacing/>
        <w:jc w:val="both"/>
        <w:rPr>
          <w:sz w:val="28"/>
          <w:szCs w:val="28"/>
        </w:rPr>
      </w:pPr>
      <w:r w:rsidRPr="00AE2271">
        <w:rPr>
          <w:sz w:val="28"/>
          <w:szCs w:val="28"/>
        </w:rPr>
        <w:t>Реализация настоящей подпрограммы позволит:</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обеспечить предоставление срочных социальных услуг не менее 400 гражданам, оказавшимся в трудной жизненной ситуации;</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повысить уровень и качество жизни не менее 300 детей, находящихся в социально опасном положении.</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 xml:space="preserve">6. Сроки и этапы реализации подпрограммы </w:t>
      </w:r>
      <w:r w:rsidR="0098265E" w:rsidRPr="00AE2271">
        <w:rPr>
          <w:b w:val="0"/>
          <w:sz w:val="28"/>
          <w:szCs w:val="28"/>
        </w:rPr>
        <w:t>«</w:t>
      </w:r>
      <w:r w:rsidRPr="00AE2271">
        <w:rPr>
          <w:b w:val="0"/>
          <w:sz w:val="28"/>
          <w:szCs w:val="28"/>
        </w:rPr>
        <w:t>Предоставление</w:t>
      </w:r>
    </w:p>
    <w:p w:rsidR="00E70B97" w:rsidRPr="00AE2271" w:rsidRDefault="00E70B97">
      <w:pPr>
        <w:pStyle w:val="ConsPlusTitle"/>
        <w:jc w:val="center"/>
        <w:rPr>
          <w:b w:val="0"/>
          <w:sz w:val="28"/>
          <w:szCs w:val="28"/>
        </w:rPr>
      </w:pPr>
      <w:r w:rsidRPr="00AE2271">
        <w:rPr>
          <w:b w:val="0"/>
          <w:sz w:val="28"/>
          <w:szCs w:val="28"/>
        </w:rPr>
        <w:t>социальной помощи отдельным категориям граждан</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AC088F">
      <w:pPr>
        <w:pStyle w:val="ConsPlusNormal"/>
        <w:ind w:firstLine="539"/>
        <w:contextualSpacing/>
        <w:jc w:val="both"/>
        <w:rPr>
          <w:sz w:val="28"/>
          <w:szCs w:val="28"/>
        </w:rPr>
      </w:pPr>
      <w:r w:rsidRPr="00AE2271">
        <w:rPr>
          <w:sz w:val="28"/>
          <w:szCs w:val="28"/>
        </w:rPr>
        <w:t>Срок реализации настоящей подпрограммы: 2020 - 2024 годы.</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xml:space="preserve">В связи с тем, что основная часть мероприятий подпрограммы </w:t>
      </w:r>
      <w:r w:rsidR="0098265E" w:rsidRPr="00AE2271">
        <w:rPr>
          <w:sz w:val="28"/>
          <w:szCs w:val="28"/>
        </w:rPr>
        <w:t>«</w:t>
      </w:r>
      <w:r w:rsidRPr="00AE2271">
        <w:rPr>
          <w:sz w:val="28"/>
          <w:szCs w:val="28"/>
        </w:rPr>
        <w:t>Предоставление социальной помощи отдельным категориям граждан</w:t>
      </w:r>
      <w:r w:rsidR="0098265E" w:rsidRPr="00AE2271">
        <w:rPr>
          <w:sz w:val="28"/>
          <w:szCs w:val="28"/>
        </w:rPr>
        <w:t>»</w:t>
      </w:r>
      <w:r w:rsidRPr="00AE2271">
        <w:rPr>
          <w:sz w:val="28"/>
          <w:szCs w:val="28"/>
        </w:rPr>
        <w:t xml:space="preserve"> связана с последовательным предоставлением социальных услуг гражданам, выделение этапов в настоящей подпрограмме не предусмотрено.</w:t>
      </w:r>
    </w:p>
    <w:p w:rsidR="00E70B97" w:rsidRPr="00AE2271" w:rsidRDefault="00E70B97" w:rsidP="00AC088F">
      <w:pPr>
        <w:pStyle w:val="ConsPlusNormal"/>
        <w:spacing w:before="240"/>
        <w:ind w:firstLine="539"/>
        <w:contextualSpacing/>
        <w:jc w:val="both"/>
        <w:rPr>
          <w:sz w:val="28"/>
          <w:szCs w:val="28"/>
        </w:rPr>
      </w:pPr>
      <w:r w:rsidRPr="00AE2271">
        <w:rPr>
          <w:sz w:val="28"/>
          <w:szCs w:val="28"/>
        </w:rPr>
        <w:t>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7. Система подпрограммных мероприятий</w:t>
      </w:r>
    </w:p>
    <w:p w:rsidR="00E70B97" w:rsidRPr="00AE2271" w:rsidRDefault="00E70B97">
      <w:pPr>
        <w:pStyle w:val="ConsPlusNormal"/>
        <w:jc w:val="both"/>
        <w:rPr>
          <w:sz w:val="28"/>
          <w:szCs w:val="28"/>
        </w:rPr>
      </w:pPr>
    </w:p>
    <w:p w:rsidR="00E70B97" w:rsidRPr="00AE2271" w:rsidRDefault="00E70B97">
      <w:pPr>
        <w:pStyle w:val="ConsPlusNormal"/>
        <w:ind w:firstLine="540"/>
        <w:jc w:val="both"/>
        <w:rPr>
          <w:sz w:val="28"/>
          <w:szCs w:val="28"/>
        </w:rPr>
      </w:pPr>
      <w:r w:rsidRPr="00AE2271">
        <w:rPr>
          <w:sz w:val="28"/>
          <w:szCs w:val="28"/>
        </w:rPr>
        <w:t xml:space="preserve">Перечень мероприятий подпрограммы </w:t>
      </w:r>
      <w:r w:rsidR="0098265E" w:rsidRPr="00AE2271">
        <w:rPr>
          <w:sz w:val="28"/>
          <w:szCs w:val="28"/>
        </w:rPr>
        <w:t>«</w:t>
      </w:r>
      <w:r w:rsidRPr="00AE2271">
        <w:rPr>
          <w:sz w:val="28"/>
          <w:szCs w:val="28"/>
        </w:rPr>
        <w:t>Предоставление социальной помощи отдельным категориям граждан</w:t>
      </w:r>
      <w:r w:rsidR="0098265E" w:rsidRPr="00AE2271">
        <w:rPr>
          <w:sz w:val="28"/>
          <w:szCs w:val="28"/>
        </w:rPr>
        <w:t>»</w:t>
      </w:r>
      <w:r w:rsidRPr="00AE2271">
        <w:rPr>
          <w:sz w:val="28"/>
          <w:szCs w:val="28"/>
        </w:rPr>
        <w:t xml:space="preserve">, сроки и ожидаемые результаты их реализации в количественном измерении с распределением по годам отражены в </w:t>
      </w:r>
      <w:hyperlink w:anchor="P668" w:history="1">
        <w:r w:rsidRPr="00AE2271">
          <w:rPr>
            <w:sz w:val="28"/>
            <w:szCs w:val="28"/>
          </w:rPr>
          <w:t>таблице 2</w:t>
        </w:r>
      </w:hyperlink>
      <w:r w:rsidRPr="00AE2271">
        <w:rPr>
          <w:sz w:val="28"/>
          <w:szCs w:val="28"/>
        </w:rPr>
        <w:t xml:space="preserve"> </w:t>
      </w:r>
      <w:r w:rsidR="0098265E" w:rsidRPr="00AE2271">
        <w:rPr>
          <w:sz w:val="28"/>
          <w:szCs w:val="28"/>
        </w:rPr>
        <w:t>«</w:t>
      </w:r>
      <w:r w:rsidRPr="00AE2271">
        <w:rPr>
          <w:sz w:val="28"/>
          <w:szCs w:val="28"/>
        </w:rPr>
        <w:t>Мероприятия Госпрограммы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 xml:space="preserve">8. Механизм реализации подпрограммы </w:t>
      </w:r>
      <w:r w:rsidR="0098265E" w:rsidRPr="00AE2271">
        <w:rPr>
          <w:b w:val="0"/>
          <w:sz w:val="28"/>
          <w:szCs w:val="28"/>
        </w:rPr>
        <w:t>«</w:t>
      </w:r>
      <w:r w:rsidRPr="00AE2271">
        <w:rPr>
          <w:b w:val="0"/>
          <w:sz w:val="28"/>
          <w:szCs w:val="28"/>
        </w:rPr>
        <w:t>Предоставление</w:t>
      </w:r>
    </w:p>
    <w:p w:rsidR="00E70B97" w:rsidRPr="00AE2271" w:rsidRDefault="00E70B97">
      <w:pPr>
        <w:pStyle w:val="ConsPlusTitle"/>
        <w:jc w:val="center"/>
        <w:rPr>
          <w:b w:val="0"/>
          <w:sz w:val="28"/>
          <w:szCs w:val="28"/>
        </w:rPr>
      </w:pPr>
      <w:r w:rsidRPr="00AE2271">
        <w:rPr>
          <w:b w:val="0"/>
          <w:sz w:val="28"/>
          <w:szCs w:val="28"/>
        </w:rPr>
        <w:t>социальной помощи отдельным категориям граждан</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AC088F">
      <w:pPr>
        <w:pStyle w:val="ConsPlusNormal"/>
        <w:ind w:firstLine="539"/>
        <w:contextualSpacing/>
        <w:jc w:val="both"/>
        <w:rPr>
          <w:sz w:val="28"/>
          <w:szCs w:val="28"/>
        </w:rPr>
      </w:pPr>
      <w:r w:rsidRPr="00AE2271">
        <w:rPr>
          <w:sz w:val="28"/>
          <w:szCs w:val="28"/>
        </w:rPr>
        <w:t xml:space="preserve">Текущее управление реализацией настоящей подпрограммы осуществляется комитетом социальной защиты населения правительства Еврейской автономной области, которым обеспечиваются целевое </w:t>
      </w:r>
      <w:r w:rsidRPr="00AE2271">
        <w:rPr>
          <w:sz w:val="28"/>
          <w:szCs w:val="28"/>
        </w:rPr>
        <w:lastRenderedPageBreak/>
        <w:t>использование бюджетных средств, организация и проведение конкурсов на выполнение работ и оказание услуг в соответствии с программными мероприятиями и действующим законодательством.</w:t>
      </w:r>
    </w:p>
    <w:p w:rsidR="00E70B97" w:rsidRPr="00AE2271" w:rsidRDefault="00E70B97" w:rsidP="00AC088F">
      <w:pPr>
        <w:pStyle w:val="ConsPlusNormal"/>
        <w:spacing w:before="240"/>
        <w:ind w:firstLine="539"/>
        <w:contextualSpacing/>
        <w:jc w:val="both"/>
        <w:rPr>
          <w:sz w:val="28"/>
          <w:szCs w:val="28"/>
        </w:rPr>
      </w:pPr>
      <w:r w:rsidRPr="00AE2271">
        <w:rPr>
          <w:sz w:val="28"/>
          <w:szCs w:val="28"/>
        </w:rPr>
        <w:t>Комитет социальной защиты населения правительства Еврейской автономной области представляет в управление экономики правительства Еврейской автономной области ежеквартальные и годовые отчеты о ходе и результатах реализации настоящей подпрограммы.</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xml:space="preserve">Механизм реализации мероприятий подпрограммы </w:t>
      </w:r>
      <w:r w:rsidR="0098265E" w:rsidRPr="00AE2271">
        <w:rPr>
          <w:sz w:val="28"/>
          <w:szCs w:val="28"/>
        </w:rPr>
        <w:t>«</w:t>
      </w:r>
      <w:r w:rsidRPr="00AE2271">
        <w:rPr>
          <w:sz w:val="28"/>
          <w:szCs w:val="28"/>
        </w:rPr>
        <w:t>Предоставление социальной помощи отдельным категориям граждан</w:t>
      </w:r>
      <w:r w:rsidR="0098265E" w:rsidRPr="00AE2271">
        <w:rPr>
          <w:sz w:val="28"/>
          <w:szCs w:val="28"/>
        </w:rPr>
        <w:t>»</w:t>
      </w:r>
      <w:r w:rsidRPr="00AE2271">
        <w:rPr>
          <w:sz w:val="28"/>
          <w:szCs w:val="28"/>
        </w:rPr>
        <w:t xml:space="preserve"> отражен в </w:t>
      </w:r>
      <w:hyperlink w:anchor="P774" w:history="1">
        <w:r w:rsidRPr="00AE2271">
          <w:rPr>
            <w:sz w:val="28"/>
            <w:szCs w:val="28"/>
          </w:rPr>
          <w:t>разделе 8</w:t>
        </w:r>
      </w:hyperlink>
      <w:r w:rsidRPr="00AE2271">
        <w:rPr>
          <w:sz w:val="28"/>
          <w:szCs w:val="28"/>
        </w:rPr>
        <w:t xml:space="preserve"> </w:t>
      </w:r>
      <w:r w:rsidR="0098265E" w:rsidRPr="00AE2271">
        <w:rPr>
          <w:sz w:val="28"/>
          <w:szCs w:val="28"/>
        </w:rPr>
        <w:t>«</w:t>
      </w:r>
      <w:r w:rsidRPr="00AE2271">
        <w:rPr>
          <w:sz w:val="28"/>
          <w:szCs w:val="28"/>
        </w:rPr>
        <w:t>Механизм реализации государственной 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9. Ресурсное обеспечение реализации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Предоставление социальной помощи отдельным</w:t>
      </w:r>
    </w:p>
    <w:p w:rsidR="00E70B97" w:rsidRPr="00AE2271" w:rsidRDefault="00E70B97">
      <w:pPr>
        <w:pStyle w:val="ConsPlusTitle"/>
        <w:jc w:val="center"/>
        <w:rPr>
          <w:b w:val="0"/>
          <w:sz w:val="28"/>
          <w:szCs w:val="28"/>
        </w:rPr>
      </w:pPr>
      <w:r w:rsidRPr="00AE2271">
        <w:rPr>
          <w:b w:val="0"/>
          <w:sz w:val="28"/>
          <w:szCs w:val="28"/>
        </w:rPr>
        <w:t>категориям граждан</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pPr>
        <w:pStyle w:val="ConsPlusNormal"/>
        <w:jc w:val="right"/>
        <w:outlineLvl w:val="3"/>
        <w:rPr>
          <w:sz w:val="28"/>
          <w:szCs w:val="28"/>
        </w:rPr>
      </w:pPr>
      <w:r w:rsidRPr="00AE2271">
        <w:rPr>
          <w:sz w:val="28"/>
          <w:szCs w:val="28"/>
        </w:rPr>
        <w:t>Таблица 10</w:t>
      </w:r>
    </w:p>
    <w:p w:rsidR="00E70B97" w:rsidRPr="00AE2271" w:rsidRDefault="00E70B97">
      <w:pPr>
        <w:pStyle w:val="ConsPlusNormal"/>
        <w:jc w:val="both"/>
        <w:rPr>
          <w:sz w:val="28"/>
          <w:szCs w:val="28"/>
        </w:rPr>
      </w:pPr>
    </w:p>
    <w:p w:rsidR="00E70B97" w:rsidRPr="00AE2271" w:rsidRDefault="00E70B97">
      <w:pPr>
        <w:pStyle w:val="ConsPlusTitle"/>
        <w:jc w:val="center"/>
        <w:rPr>
          <w:b w:val="0"/>
          <w:sz w:val="28"/>
          <w:szCs w:val="28"/>
        </w:rPr>
      </w:pPr>
      <w:r w:rsidRPr="00AE2271">
        <w:rPr>
          <w:b w:val="0"/>
          <w:sz w:val="28"/>
          <w:szCs w:val="28"/>
        </w:rPr>
        <w:t xml:space="preserve">Структура финансирования подпрограммы </w:t>
      </w:r>
      <w:r w:rsidR="0098265E" w:rsidRPr="00AE2271">
        <w:rPr>
          <w:b w:val="0"/>
          <w:sz w:val="28"/>
          <w:szCs w:val="28"/>
        </w:rPr>
        <w:t>«</w:t>
      </w:r>
      <w:r w:rsidRPr="00AE2271">
        <w:rPr>
          <w:b w:val="0"/>
          <w:sz w:val="28"/>
          <w:szCs w:val="28"/>
        </w:rPr>
        <w:t>Предоставление</w:t>
      </w:r>
    </w:p>
    <w:p w:rsidR="00E70B97" w:rsidRPr="00AE2271" w:rsidRDefault="00E70B97">
      <w:pPr>
        <w:pStyle w:val="ConsPlusTitle"/>
        <w:jc w:val="center"/>
        <w:rPr>
          <w:b w:val="0"/>
          <w:sz w:val="28"/>
          <w:szCs w:val="28"/>
        </w:rPr>
      </w:pPr>
      <w:r w:rsidRPr="00AE2271">
        <w:rPr>
          <w:b w:val="0"/>
          <w:sz w:val="28"/>
          <w:szCs w:val="28"/>
        </w:rPr>
        <w:t>социальной помощи отдельным категориям граждан</w:t>
      </w:r>
      <w:r w:rsidR="0098265E" w:rsidRPr="00AE2271">
        <w:rPr>
          <w:b w:val="0"/>
          <w:sz w:val="28"/>
          <w:szCs w:val="28"/>
        </w:rPr>
        <w:t>»</w:t>
      </w:r>
    </w:p>
    <w:p w:rsidR="00E70B97" w:rsidRPr="00AE2271" w:rsidRDefault="00E70B97">
      <w:pPr>
        <w:pStyle w:val="ConsPlusTitle"/>
        <w:jc w:val="center"/>
        <w:rPr>
          <w:b w:val="0"/>
          <w:sz w:val="28"/>
          <w:szCs w:val="28"/>
        </w:rPr>
      </w:pPr>
      <w:r w:rsidRPr="00AE2271">
        <w:rPr>
          <w:b w:val="0"/>
          <w:sz w:val="28"/>
          <w:szCs w:val="28"/>
        </w:rPr>
        <w:t>по направлениям расходов</w:t>
      </w:r>
    </w:p>
    <w:p w:rsidR="00E70B97" w:rsidRPr="00AE2271" w:rsidRDefault="00E70B97">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361"/>
        <w:gridCol w:w="1191"/>
        <w:gridCol w:w="1191"/>
        <w:gridCol w:w="1191"/>
        <w:gridCol w:w="1191"/>
        <w:gridCol w:w="1191"/>
      </w:tblGrid>
      <w:tr w:rsidR="00AE2271" w:rsidRPr="00AE2271">
        <w:tc>
          <w:tcPr>
            <w:tcW w:w="1757" w:type="dxa"/>
            <w:vMerge w:val="restart"/>
          </w:tcPr>
          <w:p w:rsidR="00E70B97" w:rsidRPr="00AE2271" w:rsidRDefault="00E70B97">
            <w:pPr>
              <w:pStyle w:val="ConsPlusNormal"/>
              <w:jc w:val="center"/>
              <w:rPr>
                <w:szCs w:val="24"/>
              </w:rPr>
            </w:pPr>
            <w:r w:rsidRPr="00AE2271">
              <w:rPr>
                <w:szCs w:val="24"/>
              </w:rPr>
              <w:t>Источники и направления финансирования</w:t>
            </w:r>
          </w:p>
        </w:tc>
        <w:tc>
          <w:tcPr>
            <w:tcW w:w="7316" w:type="dxa"/>
            <w:gridSpan w:val="6"/>
          </w:tcPr>
          <w:p w:rsidR="00E70B97" w:rsidRPr="00AE2271" w:rsidRDefault="00E70B97">
            <w:pPr>
              <w:pStyle w:val="ConsPlusNormal"/>
              <w:jc w:val="center"/>
              <w:rPr>
                <w:szCs w:val="24"/>
              </w:rPr>
            </w:pPr>
            <w:r w:rsidRPr="00AE2271">
              <w:rPr>
                <w:szCs w:val="24"/>
              </w:rPr>
              <w:t>Расходы (тыс. рублей), годы</w:t>
            </w:r>
          </w:p>
        </w:tc>
      </w:tr>
      <w:tr w:rsidR="00AE2271" w:rsidRPr="00AE2271">
        <w:tc>
          <w:tcPr>
            <w:tcW w:w="1757" w:type="dxa"/>
            <w:vMerge/>
          </w:tcPr>
          <w:p w:rsidR="00E70B97" w:rsidRPr="00AE2271" w:rsidRDefault="00E70B97"/>
        </w:tc>
        <w:tc>
          <w:tcPr>
            <w:tcW w:w="1361" w:type="dxa"/>
            <w:vMerge w:val="restart"/>
          </w:tcPr>
          <w:p w:rsidR="00E70B97" w:rsidRPr="00AE2271" w:rsidRDefault="00E70B97">
            <w:pPr>
              <w:pStyle w:val="ConsPlusNormal"/>
              <w:jc w:val="center"/>
              <w:rPr>
                <w:szCs w:val="24"/>
              </w:rPr>
            </w:pPr>
            <w:r w:rsidRPr="00AE2271">
              <w:rPr>
                <w:szCs w:val="24"/>
              </w:rPr>
              <w:t>Всего</w:t>
            </w:r>
          </w:p>
        </w:tc>
        <w:tc>
          <w:tcPr>
            <w:tcW w:w="5955" w:type="dxa"/>
            <w:gridSpan w:val="5"/>
          </w:tcPr>
          <w:p w:rsidR="00E70B97" w:rsidRPr="00AE2271" w:rsidRDefault="00E70B97">
            <w:pPr>
              <w:pStyle w:val="ConsPlusNormal"/>
              <w:jc w:val="center"/>
              <w:rPr>
                <w:szCs w:val="24"/>
              </w:rPr>
            </w:pPr>
            <w:r w:rsidRPr="00AE2271">
              <w:rPr>
                <w:szCs w:val="24"/>
              </w:rPr>
              <w:t>в том числе по годам</w:t>
            </w:r>
          </w:p>
        </w:tc>
      </w:tr>
      <w:tr w:rsidR="00AE2271" w:rsidRPr="00AE2271">
        <w:tc>
          <w:tcPr>
            <w:tcW w:w="1757" w:type="dxa"/>
            <w:vMerge/>
          </w:tcPr>
          <w:p w:rsidR="00E70B97" w:rsidRPr="00AE2271" w:rsidRDefault="00E70B97"/>
        </w:tc>
        <w:tc>
          <w:tcPr>
            <w:tcW w:w="1361" w:type="dxa"/>
            <w:vMerge/>
          </w:tcPr>
          <w:p w:rsidR="00E70B97" w:rsidRPr="00AE2271" w:rsidRDefault="00E70B97"/>
        </w:tc>
        <w:tc>
          <w:tcPr>
            <w:tcW w:w="1191" w:type="dxa"/>
          </w:tcPr>
          <w:p w:rsidR="00E70B97" w:rsidRPr="00AE2271" w:rsidRDefault="00E70B97">
            <w:pPr>
              <w:pStyle w:val="ConsPlusNormal"/>
              <w:jc w:val="center"/>
              <w:rPr>
                <w:szCs w:val="24"/>
              </w:rPr>
            </w:pPr>
            <w:r w:rsidRPr="00AE2271">
              <w:rPr>
                <w:szCs w:val="24"/>
              </w:rPr>
              <w:t>2020 год</w:t>
            </w:r>
          </w:p>
        </w:tc>
        <w:tc>
          <w:tcPr>
            <w:tcW w:w="1191" w:type="dxa"/>
          </w:tcPr>
          <w:p w:rsidR="00E70B97" w:rsidRPr="00AE2271" w:rsidRDefault="00E70B97">
            <w:pPr>
              <w:pStyle w:val="ConsPlusNormal"/>
              <w:jc w:val="center"/>
              <w:rPr>
                <w:szCs w:val="24"/>
              </w:rPr>
            </w:pPr>
            <w:r w:rsidRPr="00AE2271">
              <w:rPr>
                <w:szCs w:val="24"/>
              </w:rPr>
              <w:t>2021 год</w:t>
            </w:r>
          </w:p>
        </w:tc>
        <w:tc>
          <w:tcPr>
            <w:tcW w:w="1191" w:type="dxa"/>
          </w:tcPr>
          <w:p w:rsidR="00E70B97" w:rsidRPr="00AE2271" w:rsidRDefault="00E70B97">
            <w:pPr>
              <w:pStyle w:val="ConsPlusNormal"/>
              <w:jc w:val="center"/>
              <w:rPr>
                <w:szCs w:val="24"/>
              </w:rPr>
            </w:pPr>
            <w:r w:rsidRPr="00AE2271">
              <w:rPr>
                <w:szCs w:val="24"/>
              </w:rPr>
              <w:t>2022 год</w:t>
            </w:r>
          </w:p>
        </w:tc>
        <w:tc>
          <w:tcPr>
            <w:tcW w:w="1191" w:type="dxa"/>
          </w:tcPr>
          <w:p w:rsidR="00E70B97" w:rsidRPr="00AE2271" w:rsidRDefault="00E70B97">
            <w:pPr>
              <w:pStyle w:val="ConsPlusNormal"/>
              <w:jc w:val="center"/>
              <w:rPr>
                <w:szCs w:val="24"/>
              </w:rPr>
            </w:pPr>
            <w:r w:rsidRPr="00AE2271">
              <w:rPr>
                <w:szCs w:val="24"/>
              </w:rPr>
              <w:t>2023 год</w:t>
            </w:r>
          </w:p>
        </w:tc>
        <w:tc>
          <w:tcPr>
            <w:tcW w:w="1191" w:type="dxa"/>
          </w:tcPr>
          <w:p w:rsidR="00E70B97" w:rsidRPr="00AE2271" w:rsidRDefault="00E70B97">
            <w:pPr>
              <w:pStyle w:val="ConsPlusNormal"/>
              <w:jc w:val="center"/>
              <w:rPr>
                <w:szCs w:val="24"/>
              </w:rPr>
            </w:pPr>
            <w:r w:rsidRPr="00AE2271">
              <w:rPr>
                <w:szCs w:val="24"/>
              </w:rPr>
              <w:t>2024 год</w:t>
            </w:r>
          </w:p>
        </w:tc>
      </w:tr>
      <w:tr w:rsidR="00AE2271" w:rsidRPr="00AE2271">
        <w:tc>
          <w:tcPr>
            <w:tcW w:w="1757" w:type="dxa"/>
          </w:tcPr>
          <w:p w:rsidR="00E70B97" w:rsidRPr="00AE2271" w:rsidRDefault="00E70B97">
            <w:pPr>
              <w:pStyle w:val="ConsPlusNormal"/>
              <w:jc w:val="center"/>
              <w:rPr>
                <w:szCs w:val="24"/>
              </w:rPr>
            </w:pPr>
            <w:r w:rsidRPr="00AE2271">
              <w:rPr>
                <w:szCs w:val="24"/>
              </w:rPr>
              <w:t>1</w:t>
            </w:r>
          </w:p>
        </w:tc>
        <w:tc>
          <w:tcPr>
            <w:tcW w:w="1361" w:type="dxa"/>
          </w:tcPr>
          <w:p w:rsidR="00E70B97" w:rsidRPr="00AE2271" w:rsidRDefault="00E70B97">
            <w:pPr>
              <w:pStyle w:val="ConsPlusNormal"/>
              <w:jc w:val="center"/>
              <w:rPr>
                <w:szCs w:val="24"/>
              </w:rPr>
            </w:pPr>
            <w:r w:rsidRPr="00AE2271">
              <w:rPr>
                <w:szCs w:val="24"/>
              </w:rPr>
              <w:t>2</w:t>
            </w:r>
          </w:p>
        </w:tc>
        <w:tc>
          <w:tcPr>
            <w:tcW w:w="1191" w:type="dxa"/>
          </w:tcPr>
          <w:p w:rsidR="00E70B97" w:rsidRPr="00AE2271" w:rsidRDefault="00E70B97">
            <w:pPr>
              <w:pStyle w:val="ConsPlusNormal"/>
              <w:jc w:val="center"/>
              <w:rPr>
                <w:szCs w:val="24"/>
              </w:rPr>
            </w:pPr>
            <w:r w:rsidRPr="00AE2271">
              <w:rPr>
                <w:szCs w:val="24"/>
              </w:rPr>
              <w:t>3</w:t>
            </w:r>
          </w:p>
        </w:tc>
        <w:tc>
          <w:tcPr>
            <w:tcW w:w="1191" w:type="dxa"/>
          </w:tcPr>
          <w:p w:rsidR="00E70B97" w:rsidRPr="00AE2271" w:rsidRDefault="00E70B97">
            <w:pPr>
              <w:pStyle w:val="ConsPlusNormal"/>
              <w:jc w:val="center"/>
              <w:rPr>
                <w:szCs w:val="24"/>
              </w:rPr>
            </w:pPr>
            <w:r w:rsidRPr="00AE2271">
              <w:rPr>
                <w:szCs w:val="24"/>
              </w:rPr>
              <w:t>4</w:t>
            </w:r>
          </w:p>
        </w:tc>
        <w:tc>
          <w:tcPr>
            <w:tcW w:w="1191" w:type="dxa"/>
          </w:tcPr>
          <w:p w:rsidR="00E70B97" w:rsidRPr="00AE2271" w:rsidRDefault="00E70B97">
            <w:pPr>
              <w:pStyle w:val="ConsPlusNormal"/>
              <w:jc w:val="center"/>
              <w:rPr>
                <w:szCs w:val="24"/>
              </w:rPr>
            </w:pPr>
            <w:r w:rsidRPr="00AE2271">
              <w:rPr>
                <w:szCs w:val="24"/>
              </w:rPr>
              <w:t>5</w:t>
            </w:r>
          </w:p>
        </w:tc>
        <w:tc>
          <w:tcPr>
            <w:tcW w:w="1191" w:type="dxa"/>
          </w:tcPr>
          <w:p w:rsidR="00E70B97" w:rsidRPr="00AE2271" w:rsidRDefault="00E70B97">
            <w:pPr>
              <w:pStyle w:val="ConsPlusNormal"/>
              <w:jc w:val="center"/>
              <w:rPr>
                <w:szCs w:val="24"/>
              </w:rPr>
            </w:pPr>
            <w:r w:rsidRPr="00AE2271">
              <w:rPr>
                <w:szCs w:val="24"/>
              </w:rPr>
              <w:t>6</w:t>
            </w:r>
          </w:p>
        </w:tc>
        <w:tc>
          <w:tcPr>
            <w:tcW w:w="1191" w:type="dxa"/>
          </w:tcPr>
          <w:p w:rsidR="00E70B97" w:rsidRPr="00AE2271" w:rsidRDefault="00E70B97">
            <w:pPr>
              <w:pStyle w:val="ConsPlusNormal"/>
              <w:jc w:val="center"/>
              <w:rPr>
                <w:szCs w:val="24"/>
              </w:rPr>
            </w:pPr>
            <w:r w:rsidRPr="00AE2271">
              <w:rPr>
                <w:szCs w:val="24"/>
              </w:rPr>
              <w:t>7</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t>Всего</w:t>
            </w:r>
          </w:p>
        </w:tc>
      </w:tr>
      <w:tr w:rsidR="00AE2271"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A216D7" w:rsidP="00A216D7">
            <w:pPr>
              <w:pStyle w:val="ConsPlusNormal"/>
              <w:jc w:val="center"/>
              <w:rPr>
                <w:szCs w:val="24"/>
              </w:rPr>
            </w:pPr>
            <w:r w:rsidRPr="00AE2271">
              <w:rPr>
                <w:szCs w:val="24"/>
              </w:rPr>
              <w:t>3</w:t>
            </w:r>
            <w:r w:rsidR="00AC088F">
              <w:rPr>
                <w:szCs w:val="24"/>
              </w:rPr>
              <w:t>7 703,</w:t>
            </w:r>
            <w:r w:rsidRPr="00AE2271">
              <w:rPr>
                <w:szCs w:val="24"/>
              </w:rPr>
              <w:t>34</w:t>
            </w:r>
          </w:p>
        </w:tc>
        <w:tc>
          <w:tcPr>
            <w:tcW w:w="1191" w:type="dxa"/>
          </w:tcPr>
          <w:p w:rsidR="00E70B97" w:rsidRPr="00AE2271" w:rsidRDefault="00AC088F">
            <w:pPr>
              <w:pStyle w:val="ConsPlusNormal"/>
              <w:jc w:val="center"/>
              <w:rPr>
                <w:szCs w:val="24"/>
              </w:rPr>
            </w:pPr>
            <w:r>
              <w:rPr>
                <w:szCs w:val="24"/>
              </w:rPr>
              <w:t>6</w:t>
            </w:r>
            <w:r w:rsidR="00A216D7" w:rsidRPr="00AE2271">
              <w:rPr>
                <w:szCs w:val="24"/>
              </w:rPr>
              <w:t> </w:t>
            </w:r>
            <w:r>
              <w:rPr>
                <w:szCs w:val="24"/>
              </w:rPr>
              <w:t>182</w:t>
            </w:r>
            <w:r w:rsidR="00A216D7" w:rsidRPr="00AE2271">
              <w:rPr>
                <w:szCs w:val="24"/>
              </w:rPr>
              <w:t>,00</w:t>
            </w:r>
          </w:p>
        </w:tc>
        <w:tc>
          <w:tcPr>
            <w:tcW w:w="1191" w:type="dxa"/>
          </w:tcPr>
          <w:p w:rsidR="00E70B97" w:rsidRPr="00AE2271" w:rsidRDefault="00A216D7">
            <w:pPr>
              <w:pStyle w:val="ConsPlusNormal"/>
              <w:jc w:val="center"/>
              <w:rPr>
                <w:szCs w:val="24"/>
              </w:rPr>
            </w:pPr>
            <w:r w:rsidRPr="00AE2271">
              <w:rPr>
                <w:szCs w:val="24"/>
              </w:rPr>
              <w:t>10 828,67</w:t>
            </w:r>
          </w:p>
        </w:tc>
        <w:tc>
          <w:tcPr>
            <w:tcW w:w="1191" w:type="dxa"/>
          </w:tcPr>
          <w:p w:rsidR="00E70B97" w:rsidRPr="00AE2271" w:rsidRDefault="00A216D7">
            <w:pPr>
              <w:pStyle w:val="ConsPlusNormal"/>
              <w:jc w:val="center"/>
              <w:rPr>
                <w:szCs w:val="24"/>
              </w:rPr>
            </w:pPr>
            <w:r w:rsidRPr="00AE2271">
              <w:rPr>
                <w:szCs w:val="24"/>
              </w:rPr>
              <w:t>10 828,67</w:t>
            </w:r>
          </w:p>
        </w:tc>
        <w:tc>
          <w:tcPr>
            <w:tcW w:w="1191" w:type="dxa"/>
          </w:tcPr>
          <w:p w:rsidR="00E70B97" w:rsidRPr="00AE2271" w:rsidRDefault="00E70B97">
            <w:pPr>
              <w:pStyle w:val="ConsPlusNormal"/>
              <w:jc w:val="center"/>
              <w:rPr>
                <w:szCs w:val="24"/>
              </w:rPr>
            </w:pPr>
            <w:r w:rsidRPr="00AE2271">
              <w:rPr>
                <w:szCs w:val="24"/>
              </w:rPr>
              <w:t>4 932,00</w:t>
            </w:r>
          </w:p>
        </w:tc>
        <w:tc>
          <w:tcPr>
            <w:tcW w:w="1191" w:type="dxa"/>
          </w:tcPr>
          <w:p w:rsidR="00E70B97" w:rsidRPr="00AE2271" w:rsidRDefault="00E70B97">
            <w:pPr>
              <w:pStyle w:val="ConsPlusNormal"/>
              <w:jc w:val="center"/>
              <w:rPr>
                <w:szCs w:val="24"/>
              </w:rPr>
            </w:pPr>
            <w:r w:rsidRPr="00AE2271">
              <w:rPr>
                <w:szCs w:val="24"/>
              </w:rPr>
              <w:t>4 932,00</w:t>
            </w:r>
          </w:p>
        </w:tc>
      </w:tr>
      <w:tr w:rsidR="00AE2271" w:rsidRPr="00AE2271">
        <w:tc>
          <w:tcPr>
            <w:tcW w:w="1757" w:type="dxa"/>
          </w:tcPr>
          <w:p w:rsidR="00E70B97" w:rsidRPr="00AE2271" w:rsidRDefault="00E70B97">
            <w:pPr>
              <w:pStyle w:val="ConsPlusNormal"/>
              <w:rPr>
                <w:szCs w:val="24"/>
              </w:rPr>
            </w:pPr>
            <w:r w:rsidRPr="00AE2271">
              <w:rPr>
                <w:szCs w:val="24"/>
              </w:rPr>
              <w:t>Федеральный бюджет</w:t>
            </w:r>
          </w:p>
        </w:tc>
        <w:tc>
          <w:tcPr>
            <w:tcW w:w="1361" w:type="dxa"/>
          </w:tcPr>
          <w:p w:rsidR="00E70B97" w:rsidRPr="00AE2271" w:rsidRDefault="00A216D7">
            <w:pPr>
              <w:pStyle w:val="ConsPlusNormal"/>
              <w:jc w:val="center"/>
              <w:rPr>
                <w:szCs w:val="24"/>
              </w:rPr>
            </w:pPr>
            <w:r w:rsidRPr="00AE2271">
              <w:rPr>
                <w:szCs w:val="24"/>
              </w:rPr>
              <w:t>106 140,00</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A216D7">
            <w:pPr>
              <w:pStyle w:val="ConsPlusNormal"/>
              <w:jc w:val="center"/>
              <w:rPr>
                <w:szCs w:val="24"/>
              </w:rPr>
            </w:pPr>
            <w:r w:rsidRPr="00AE2271">
              <w:rPr>
                <w:szCs w:val="24"/>
              </w:rPr>
              <w:t>53 070,00</w:t>
            </w:r>
          </w:p>
        </w:tc>
        <w:tc>
          <w:tcPr>
            <w:tcW w:w="1191" w:type="dxa"/>
          </w:tcPr>
          <w:p w:rsidR="00E70B97" w:rsidRPr="00AE2271" w:rsidRDefault="00A216D7">
            <w:pPr>
              <w:pStyle w:val="ConsPlusNormal"/>
              <w:jc w:val="center"/>
              <w:rPr>
                <w:szCs w:val="24"/>
              </w:rPr>
            </w:pPr>
            <w:r w:rsidRPr="00AE2271">
              <w:rPr>
                <w:szCs w:val="24"/>
              </w:rPr>
              <w:t>53 070,00</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t>Капитальные вложения</w:t>
            </w:r>
          </w:p>
        </w:tc>
      </w:tr>
      <w:tr w:rsidR="00AE2271"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Федеральный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 xml:space="preserve">Другие </w:t>
            </w:r>
            <w:r w:rsidRPr="00AE2271">
              <w:rPr>
                <w:szCs w:val="24"/>
              </w:rPr>
              <w:lastRenderedPageBreak/>
              <w:t>источники</w:t>
            </w:r>
          </w:p>
        </w:tc>
        <w:tc>
          <w:tcPr>
            <w:tcW w:w="1361" w:type="dxa"/>
          </w:tcPr>
          <w:p w:rsidR="00E70B97" w:rsidRPr="00AE2271" w:rsidRDefault="00E70B97">
            <w:pPr>
              <w:pStyle w:val="ConsPlusNormal"/>
              <w:jc w:val="center"/>
              <w:rPr>
                <w:szCs w:val="24"/>
              </w:rPr>
            </w:pPr>
            <w:r w:rsidRPr="00AE2271">
              <w:rPr>
                <w:szCs w:val="24"/>
              </w:rPr>
              <w:lastRenderedPageBreak/>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lastRenderedPageBreak/>
              <w:t>НИОКР</w:t>
            </w:r>
          </w:p>
        </w:tc>
      </w:tr>
      <w:tr w:rsidR="00AE2271"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Федеральный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t>Прочие расходы</w:t>
            </w:r>
          </w:p>
        </w:tc>
      </w:tr>
      <w:tr w:rsidR="00AC088F" w:rsidRPr="00AE2271">
        <w:tc>
          <w:tcPr>
            <w:tcW w:w="1757" w:type="dxa"/>
          </w:tcPr>
          <w:p w:rsidR="00AC088F" w:rsidRPr="00AE2271" w:rsidRDefault="00AC088F" w:rsidP="00AC088F">
            <w:pPr>
              <w:pStyle w:val="ConsPlusNormal"/>
              <w:rPr>
                <w:szCs w:val="24"/>
              </w:rPr>
            </w:pPr>
            <w:r w:rsidRPr="00AE2271">
              <w:rPr>
                <w:szCs w:val="24"/>
              </w:rPr>
              <w:t>Областной бюджет</w:t>
            </w:r>
          </w:p>
        </w:tc>
        <w:tc>
          <w:tcPr>
            <w:tcW w:w="1361" w:type="dxa"/>
          </w:tcPr>
          <w:p w:rsidR="00AC088F" w:rsidRPr="00AE2271" w:rsidRDefault="00AC088F" w:rsidP="00AC088F">
            <w:pPr>
              <w:pStyle w:val="ConsPlusNormal"/>
              <w:jc w:val="center"/>
              <w:rPr>
                <w:szCs w:val="24"/>
              </w:rPr>
            </w:pPr>
            <w:r w:rsidRPr="00AE2271">
              <w:rPr>
                <w:szCs w:val="24"/>
              </w:rPr>
              <w:t>3</w:t>
            </w:r>
            <w:r>
              <w:rPr>
                <w:szCs w:val="24"/>
              </w:rPr>
              <w:t>7 703,</w:t>
            </w:r>
            <w:r w:rsidRPr="00AE2271">
              <w:rPr>
                <w:szCs w:val="24"/>
              </w:rPr>
              <w:t>34</w:t>
            </w:r>
          </w:p>
        </w:tc>
        <w:tc>
          <w:tcPr>
            <w:tcW w:w="1191" w:type="dxa"/>
          </w:tcPr>
          <w:p w:rsidR="00AC088F" w:rsidRPr="00AE2271" w:rsidRDefault="00AC088F" w:rsidP="00AC088F">
            <w:pPr>
              <w:pStyle w:val="ConsPlusNormal"/>
              <w:jc w:val="center"/>
              <w:rPr>
                <w:szCs w:val="24"/>
              </w:rPr>
            </w:pPr>
            <w:r>
              <w:rPr>
                <w:szCs w:val="24"/>
              </w:rPr>
              <w:t>6</w:t>
            </w:r>
            <w:r w:rsidRPr="00AE2271">
              <w:rPr>
                <w:szCs w:val="24"/>
              </w:rPr>
              <w:t> </w:t>
            </w:r>
            <w:r>
              <w:rPr>
                <w:szCs w:val="24"/>
              </w:rPr>
              <w:t>182</w:t>
            </w:r>
            <w:r w:rsidRPr="00AE2271">
              <w:rPr>
                <w:szCs w:val="24"/>
              </w:rPr>
              <w:t>,00</w:t>
            </w:r>
          </w:p>
        </w:tc>
        <w:tc>
          <w:tcPr>
            <w:tcW w:w="1191" w:type="dxa"/>
          </w:tcPr>
          <w:p w:rsidR="00AC088F" w:rsidRPr="00AE2271" w:rsidRDefault="00AC088F" w:rsidP="00AC088F">
            <w:pPr>
              <w:pStyle w:val="ConsPlusNormal"/>
              <w:jc w:val="center"/>
              <w:rPr>
                <w:szCs w:val="24"/>
              </w:rPr>
            </w:pPr>
            <w:r w:rsidRPr="00AE2271">
              <w:rPr>
                <w:szCs w:val="24"/>
              </w:rPr>
              <w:t>10 828,67</w:t>
            </w:r>
          </w:p>
        </w:tc>
        <w:tc>
          <w:tcPr>
            <w:tcW w:w="1191" w:type="dxa"/>
          </w:tcPr>
          <w:p w:rsidR="00AC088F" w:rsidRPr="00AE2271" w:rsidRDefault="00AC088F" w:rsidP="00AC088F">
            <w:pPr>
              <w:pStyle w:val="ConsPlusNormal"/>
              <w:jc w:val="center"/>
              <w:rPr>
                <w:szCs w:val="24"/>
              </w:rPr>
            </w:pPr>
            <w:r w:rsidRPr="00AE2271">
              <w:rPr>
                <w:szCs w:val="24"/>
              </w:rPr>
              <w:t>10 828,67</w:t>
            </w:r>
          </w:p>
        </w:tc>
        <w:tc>
          <w:tcPr>
            <w:tcW w:w="1191" w:type="dxa"/>
          </w:tcPr>
          <w:p w:rsidR="00AC088F" w:rsidRPr="00AE2271" w:rsidRDefault="00AC088F" w:rsidP="00AC088F">
            <w:pPr>
              <w:pStyle w:val="ConsPlusNormal"/>
              <w:jc w:val="center"/>
              <w:rPr>
                <w:szCs w:val="24"/>
              </w:rPr>
            </w:pPr>
            <w:r w:rsidRPr="00AE2271">
              <w:rPr>
                <w:szCs w:val="24"/>
              </w:rPr>
              <w:t>4 932,00</w:t>
            </w:r>
          </w:p>
        </w:tc>
        <w:tc>
          <w:tcPr>
            <w:tcW w:w="1191" w:type="dxa"/>
          </w:tcPr>
          <w:p w:rsidR="00AC088F" w:rsidRPr="00AE2271" w:rsidRDefault="00AC088F" w:rsidP="00AC088F">
            <w:pPr>
              <w:pStyle w:val="ConsPlusNormal"/>
              <w:jc w:val="center"/>
              <w:rPr>
                <w:szCs w:val="24"/>
              </w:rPr>
            </w:pPr>
            <w:r w:rsidRPr="00AE2271">
              <w:rPr>
                <w:szCs w:val="24"/>
              </w:rPr>
              <w:t>4 932,00</w:t>
            </w:r>
          </w:p>
        </w:tc>
      </w:tr>
      <w:tr w:rsidR="00AE2271" w:rsidRPr="00AE2271">
        <w:tc>
          <w:tcPr>
            <w:tcW w:w="1757" w:type="dxa"/>
          </w:tcPr>
          <w:p w:rsidR="00A216D7" w:rsidRPr="00AE2271" w:rsidRDefault="00A216D7" w:rsidP="00A216D7">
            <w:pPr>
              <w:pStyle w:val="ConsPlusNormal"/>
              <w:rPr>
                <w:szCs w:val="24"/>
              </w:rPr>
            </w:pPr>
            <w:r w:rsidRPr="00AE2271">
              <w:rPr>
                <w:szCs w:val="24"/>
              </w:rPr>
              <w:t>Федеральный бюджет</w:t>
            </w:r>
          </w:p>
        </w:tc>
        <w:tc>
          <w:tcPr>
            <w:tcW w:w="1361" w:type="dxa"/>
          </w:tcPr>
          <w:p w:rsidR="00A216D7" w:rsidRPr="00AE2271" w:rsidRDefault="00A216D7" w:rsidP="00A216D7">
            <w:pPr>
              <w:pStyle w:val="ConsPlusNormal"/>
              <w:jc w:val="center"/>
              <w:rPr>
                <w:szCs w:val="24"/>
              </w:rPr>
            </w:pPr>
            <w:r w:rsidRPr="00AE2271">
              <w:rPr>
                <w:szCs w:val="24"/>
              </w:rPr>
              <w:t>106 140,00</w:t>
            </w:r>
          </w:p>
        </w:tc>
        <w:tc>
          <w:tcPr>
            <w:tcW w:w="1191" w:type="dxa"/>
          </w:tcPr>
          <w:p w:rsidR="00A216D7" w:rsidRPr="00AE2271" w:rsidRDefault="00A216D7" w:rsidP="00A216D7">
            <w:pPr>
              <w:pStyle w:val="ConsPlusNormal"/>
              <w:jc w:val="center"/>
              <w:rPr>
                <w:szCs w:val="24"/>
              </w:rPr>
            </w:pPr>
            <w:r w:rsidRPr="00AE2271">
              <w:rPr>
                <w:szCs w:val="24"/>
              </w:rPr>
              <w:t>-</w:t>
            </w:r>
          </w:p>
        </w:tc>
        <w:tc>
          <w:tcPr>
            <w:tcW w:w="1191" w:type="dxa"/>
          </w:tcPr>
          <w:p w:rsidR="00A216D7" w:rsidRPr="00AE2271" w:rsidRDefault="00A216D7" w:rsidP="00A216D7">
            <w:pPr>
              <w:pStyle w:val="ConsPlusNormal"/>
              <w:jc w:val="center"/>
              <w:rPr>
                <w:szCs w:val="24"/>
              </w:rPr>
            </w:pPr>
            <w:r w:rsidRPr="00AE2271">
              <w:rPr>
                <w:szCs w:val="24"/>
              </w:rPr>
              <w:t>53 070,00</w:t>
            </w:r>
          </w:p>
        </w:tc>
        <w:tc>
          <w:tcPr>
            <w:tcW w:w="1191" w:type="dxa"/>
          </w:tcPr>
          <w:p w:rsidR="00A216D7" w:rsidRPr="00AE2271" w:rsidRDefault="00A216D7" w:rsidP="00A216D7">
            <w:pPr>
              <w:pStyle w:val="ConsPlusNormal"/>
              <w:jc w:val="center"/>
              <w:rPr>
                <w:szCs w:val="24"/>
              </w:rPr>
            </w:pPr>
            <w:r w:rsidRPr="00AE2271">
              <w:rPr>
                <w:szCs w:val="24"/>
              </w:rPr>
              <w:t>53 070,00</w:t>
            </w:r>
          </w:p>
        </w:tc>
        <w:tc>
          <w:tcPr>
            <w:tcW w:w="1191" w:type="dxa"/>
          </w:tcPr>
          <w:p w:rsidR="00A216D7" w:rsidRPr="00AE2271" w:rsidRDefault="00A216D7" w:rsidP="00A216D7">
            <w:pPr>
              <w:pStyle w:val="ConsPlusNormal"/>
              <w:jc w:val="center"/>
              <w:rPr>
                <w:szCs w:val="24"/>
              </w:rPr>
            </w:pPr>
            <w:r w:rsidRPr="00AE2271">
              <w:rPr>
                <w:szCs w:val="24"/>
              </w:rPr>
              <w:t>-</w:t>
            </w:r>
          </w:p>
        </w:tc>
        <w:tc>
          <w:tcPr>
            <w:tcW w:w="1191" w:type="dxa"/>
          </w:tcPr>
          <w:p w:rsidR="00A216D7" w:rsidRPr="00AE2271" w:rsidRDefault="00A216D7" w:rsidP="00A216D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bl>
    <w:p w:rsidR="00E70B97" w:rsidRPr="00AE2271" w:rsidRDefault="00E70B97">
      <w:pPr>
        <w:pStyle w:val="ConsPlusNormal"/>
        <w:jc w:val="both"/>
        <w:rPr>
          <w:sz w:val="28"/>
          <w:szCs w:val="28"/>
        </w:rPr>
      </w:pPr>
    </w:p>
    <w:p w:rsidR="00E70B97" w:rsidRPr="00AE2271" w:rsidRDefault="00E70B97">
      <w:pPr>
        <w:pStyle w:val="ConsPlusNormal"/>
        <w:ind w:firstLine="540"/>
        <w:jc w:val="both"/>
        <w:rPr>
          <w:sz w:val="28"/>
          <w:szCs w:val="28"/>
        </w:rPr>
      </w:pPr>
      <w:r w:rsidRPr="00AE2271">
        <w:rPr>
          <w:sz w:val="28"/>
          <w:szCs w:val="28"/>
        </w:rPr>
        <w:t xml:space="preserve">Ресурсное обеспечение реализации настоящей подпрограммы приведено в </w:t>
      </w:r>
      <w:hyperlink w:anchor="P1484" w:history="1">
        <w:r w:rsidRPr="00AE2271">
          <w:rPr>
            <w:sz w:val="28"/>
            <w:szCs w:val="28"/>
          </w:rPr>
          <w:t>таблицах 4</w:t>
        </w:r>
      </w:hyperlink>
      <w:r w:rsidRPr="00AE2271">
        <w:rPr>
          <w:sz w:val="28"/>
          <w:szCs w:val="28"/>
        </w:rPr>
        <w:t xml:space="preserve"> </w:t>
      </w:r>
      <w:r w:rsidR="0098265E" w:rsidRPr="00AE2271">
        <w:rPr>
          <w:sz w:val="28"/>
          <w:szCs w:val="28"/>
        </w:rPr>
        <w:t>«</w:t>
      </w:r>
      <w:r w:rsidRPr="00AE2271">
        <w:rPr>
          <w:sz w:val="28"/>
          <w:szCs w:val="28"/>
        </w:rPr>
        <w:t>Ресурсное обеспечение реализации Госпрограммы за счет средств областного бюджета</w:t>
      </w:r>
      <w:r w:rsidR="0098265E" w:rsidRPr="00AE2271">
        <w:rPr>
          <w:sz w:val="28"/>
          <w:szCs w:val="28"/>
        </w:rPr>
        <w:t>»</w:t>
      </w:r>
      <w:r w:rsidRPr="00AE2271">
        <w:rPr>
          <w:sz w:val="28"/>
          <w:szCs w:val="28"/>
        </w:rPr>
        <w:t xml:space="preserve"> и </w:t>
      </w:r>
      <w:hyperlink w:anchor="P3247" w:history="1">
        <w:r w:rsidRPr="00AE2271">
          <w:rPr>
            <w:sz w:val="28"/>
            <w:szCs w:val="28"/>
          </w:rPr>
          <w:t>5</w:t>
        </w:r>
      </w:hyperlink>
      <w:r w:rsidRPr="00AE2271">
        <w:rPr>
          <w:sz w:val="28"/>
          <w:szCs w:val="28"/>
        </w:rPr>
        <w:t xml:space="preserve"> </w:t>
      </w:r>
      <w:r w:rsidR="0098265E" w:rsidRPr="00AE2271">
        <w:rPr>
          <w:sz w:val="28"/>
          <w:szCs w:val="28"/>
        </w:rPr>
        <w:t>«</w:t>
      </w:r>
      <w:r w:rsidRPr="00AE2271">
        <w:rPr>
          <w:sz w:val="28"/>
          <w:szCs w:val="28"/>
        </w:rPr>
        <w:t>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F24958" w:rsidRPr="00AE2271" w:rsidRDefault="00F24958">
      <w:pPr>
        <w:rPr>
          <w:sz w:val="28"/>
          <w:szCs w:val="28"/>
        </w:rPr>
      </w:pPr>
    </w:p>
    <w:sectPr w:rsidR="00F24958" w:rsidRPr="00AE2271" w:rsidSect="0098265E">
      <w:type w:val="continuous"/>
      <w:pgSz w:w="11905"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B56" w:rsidRDefault="00084B56" w:rsidP="00F41AB9">
      <w:r>
        <w:separator/>
      </w:r>
    </w:p>
  </w:endnote>
  <w:endnote w:type="continuationSeparator" w:id="0">
    <w:p w:rsidR="00084B56" w:rsidRDefault="00084B56" w:rsidP="00F4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B56" w:rsidRDefault="00084B56" w:rsidP="00F41AB9">
      <w:r>
        <w:separator/>
      </w:r>
    </w:p>
  </w:footnote>
  <w:footnote w:type="continuationSeparator" w:id="0">
    <w:p w:rsidR="00084B56" w:rsidRDefault="00084B56" w:rsidP="00F41A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9D6" w:rsidRDefault="008149D6">
    <w:pPr>
      <w:pStyle w:val="a5"/>
      <w:jc w:val="center"/>
    </w:pPr>
  </w:p>
  <w:p w:rsidR="008149D6" w:rsidRDefault="008149D6">
    <w:pPr>
      <w:pStyle w:val="a5"/>
      <w:jc w:val="center"/>
    </w:pPr>
  </w:p>
  <w:p w:rsidR="008149D6" w:rsidRDefault="008149D6">
    <w:pPr>
      <w:pStyle w:val="a5"/>
      <w:jc w:val="center"/>
    </w:pPr>
    <w:r>
      <w:fldChar w:fldCharType="begin"/>
    </w:r>
    <w:r>
      <w:instrText>PAGE   \* MERGEFORMAT</w:instrText>
    </w:r>
    <w:r>
      <w:fldChar w:fldCharType="separate"/>
    </w:r>
    <w:r w:rsidR="001D7AC2">
      <w:rPr>
        <w:noProof/>
      </w:rPr>
      <w:t>127</w:t>
    </w:r>
    <w:r>
      <w:rPr>
        <w:noProof/>
      </w:rPr>
      <w:fldChar w:fldCharType="end"/>
    </w:r>
  </w:p>
  <w:p w:rsidR="008149D6" w:rsidRDefault="008149D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B97"/>
    <w:rsid w:val="00014539"/>
    <w:rsid w:val="00021AEA"/>
    <w:rsid w:val="000256DD"/>
    <w:rsid w:val="000558D9"/>
    <w:rsid w:val="00062DCB"/>
    <w:rsid w:val="000657CB"/>
    <w:rsid w:val="0007128B"/>
    <w:rsid w:val="00084B56"/>
    <w:rsid w:val="000A134A"/>
    <w:rsid w:val="000A366D"/>
    <w:rsid w:val="000A5A7A"/>
    <w:rsid w:val="000E5601"/>
    <w:rsid w:val="0012192A"/>
    <w:rsid w:val="00130713"/>
    <w:rsid w:val="00131629"/>
    <w:rsid w:val="001700F2"/>
    <w:rsid w:val="00194730"/>
    <w:rsid w:val="001C1B30"/>
    <w:rsid w:val="001D49F5"/>
    <w:rsid w:val="001D59ED"/>
    <w:rsid w:val="001D7AC2"/>
    <w:rsid w:val="001E22F7"/>
    <w:rsid w:val="001E4AFC"/>
    <w:rsid w:val="001F14AB"/>
    <w:rsid w:val="002273B7"/>
    <w:rsid w:val="00230B9A"/>
    <w:rsid w:val="002415EA"/>
    <w:rsid w:val="00245DF1"/>
    <w:rsid w:val="00252CF1"/>
    <w:rsid w:val="00256B82"/>
    <w:rsid w:val="00267768"/>
    <w:rsid w:val="002900DE"/>
    <w:rsid w:val="002970EC"/>
    <w:rsid w:val="002C1A69"/>
    <w:rsid w:val="002C3316"/>
    <w:rsid w:val="002F5DD0"/>
    <w:rsid w:val="003042DD"/>
    <w:rsid w:val="003242B0"/>
    <w:rsid w:val="003272A4"/>
    <w:rsid w:val="00327A80"/>
    <w:rsid w:val="00336818"/>
    <w:rsid w:val="0035141E"/>
    <w:rsid w:val="0035304B"/>
    <w:rsid w:val="003538E4"/>
    <w:rsid w:val="0036079A"/>
    <w:rsid w:val="00362DA6"/>
    <w:rsid w:val="003631C3"/>
    <w:rsid w:val="00365658"/>
    <w:rsid w:val="0038478B"/>
    <w:rsid w:val="0038689C"/>
    <w:rsid w:val="00387FE6"/>
    <w:rsid w:val="003A3E55"/>
    <w:rsid w:val="003B4820"/>
    <w:rsid w:val="003B6C67"/>
    <w:rsid w:val="003C22E3"/>
    <w:rsid w:val="003D32CA"/>
    <w:rsid w:val="003E1B04"/>
    <w:rsid w:val="003E531A"/>
    <w:rsid w:val="003E6433"/>
    <w:rsid w:val="003F6814"/>
    <w:rsid w:val="003F7934"/>
    <w:rsid w:val="00403306"/>
    <w:rsid w:val="004077D8"/>
    <w:rsid w:val="00407C00"/>
    <w:rsid w:val="00413175"/>
    <w:rsid w:val="004242E5"/>
    <w:rsid w:val="004254D2"/>
    <w:rsid w:val="0044549E"/>
    <w:rsid w:val="0044786D"/>
    <w:rsid w:val="00451E69"/>
    <w:rsid w:val="00456DF4"/>
    <w:rsid w:val="0045717A"/>
    <w:rsid w:val="00464746"/>
    <w:rsid w:val="00472DFA"/>
    <w:rsid w:val="004768B1"/>
    <w:rsid w:val="00480BE4"/>
    <w:rsid w:val="00485774"/>
    <w:rsid w:val="004867FA"/>
    <w:rsid w:val="004913EF"/>
    <w:rsid w:val="004A709B"/>
    <w:rsid w:val="004B0360"/>
    <w:rsid w:val="004B3D71"/>
    <w:rsid w:val="004C5B2B"/>
    <w:rsid w:val="004E4176"/>
    <w:rsid w:val="004E6B02"/>
    <w:rsid w:val="004F1CFF"/>
    <w:rsid w:val="004F3B7E"/>
    <w:rsid w:val="00510C21"/>
    <w:rsid w:val="00516893"/>
    <w:rsid w:val="0053345B"/>
    <w:rsid w:val="0053393B"/>
    <w:rsid w:val="00547195"/>
    <w:rsid w:val="00553023"/>
    <w:rsid w:val="005534FC"/>
    <w:rsid w:val="0055379C"/>
    <w:rsid w:val="00555F61"/>
    <w:rsid w:val="00557312"/>
    <w:rsid w:val="00561E19"/>
    <w:rsid w:val="00581ED1"/>
    <w:rsid w:val="0059277A"/>
    <w:rsid w:val="005C64CA"/>
    <w:rsid w:val="005D1512"/>
    <w:rsid w:val="005D3788"/>
    <w:rsid w:val="005E38B7"/>
    <w:rsid w:val="005E53BA"/>
    <w:rsid w:val="006024A2"/>
    <w:rsid w:val="0060630A"/>
    <w:rsid w:val="0061050F"/>
    <w:rsid w:val="00614332"/>
    <w:rsid w:val="00635EEB"/>
    <w:rsid w:val="00640D38"/>
    <w:rsid w:val="006720C4"/>
    <w:rsid w:val="00684FDD"/>
    <w:rsid w:val="00691B32"/>
    <w:rsid w:val="006A2C07"/>
    <w:rsid w:val="006D08D7"/>
    <w:rsid w:val="006D1B91"/>
    <w:rsid w:val="006D2C8F"/>
    <w:rsid w:val="006D67E1"/>
    <w:rsid w:val="006F2979"/>
    <w:rsid w:val="0072148B"/>
    <w:rsid w:val="00726E38"/>
    <w:rsid w:val="007370AA"/>
    <w:rsid w:val="007446F8"/>
    <w:rsid w:val="007615EB"/>
    <w:rsid w:val="0076174E"/>
    <w:rsid w:val="00775F67"/>
    <w:rsid w:val="007764F5"/>
    <w:rsid w:val="00782382"/>
    <w:rsid w:val="00786406"/>
    <w:rsid w:val="00790D6C"/>
    <w:rsid w:val="007A1B36"/>
    <w:rsid w:val="007E17A5"/>
    <w:rsid w:val="00811A5A"/>
    <w:rsid w:val="008149D6"/>
    <w:rsid w:val="00824372"/>
    <w:rsid w:val="00826B5E"/>
    <w:rsid w:val="00834858"/>
    <w:rsid w:val="00836D41"/>
    <w:rsid w:val="00845360"/>
    <w:rsid w:val="008504C8"/>
    <w:rsid w:val="0085118D"/>
    <w:rsid w:val="00855FC2"/>
    <w:rsid w:val="00856B17"/>
    <w:rsid w:val="008719A3"/>
    <w:rsid w:val="00873C50"/>
    <w:rsid w:val="0087765C"/>
    <w:rsid w:val="0088291D"/>
    <w:rsid w:val="00884E70"/>
    <w:rsid w:val="00897A49"/>
    <w:rsid w:val="008A62DC"/>
    <w:rsid w:val="008E35E5"/>
    <w:rsid w:val="00902560"/>
    <w:rsid w:val="00927CAB"/>
    <w:rsid w:val="00955C71"/>
    <w:rsid w:val="0098265E"/>
    <w:rsid w:val="009919E2"/>
    <w:rsid w:val="009A2B97"/>
    <w:rsid w:val="009A2D71"/>
    <w:rsid w:val="009A7B87"/>
    <w:rsid w:val="009B4E08"/>
    <w:rsid w:val="009E3D1D"/>
    <w:rsid w:val="009F00D6"/>
    <w:rsid w:val="009F37BA"/>
    <w:rsid w:val="00A03D0F"/>
    <w:rsid w:val="00A14F37"/>
    <w:rsid w:val="00A216D7"/>
    <w:rsid w:val="00A22089"/>
    <w:rsid w:val="00A3142B"/>
    <w:rsid w:val="00A4642E"/>
    <w:rsid w:val="00A507A2"/>
    <w:rsid w:val="00A51D63"/>
    <w:rsid w:val="00A54841"/>
    <w:rsid w:val="00A566EF"/>
    <w:rsid w:val="00A64635"/>
    <w:rsid w:val="00A72564"/>
    <w:rsid w:val="00A7542B"/>
    <w:rsid w:val="00A91869"/>
    <w:rsid w:val="00A92017"/>
    <w:rsid w:val="00A9209A"/>
    <w:rsid w:val="00AC088F"/>
    <w:rsid w:val="00AC1E43"/>
    <w:rsid w:val="00AD23ED"/>
    <w:rsid w:val="00AE2271"/>
    <w:rsid w:val="00AE4080"/>
    <w:rsid w:val="00AE7C73"/>
    <w:rsid w:val="00AF2567"/>
    <w:rsid w:val="00AF38DA"/>
    <w:rsid w:val="00B05500"/>
    <w:rsid w:val="00B15A53"/>
    <w:rsid w:val="00B4411E"/>
    <w:rsid w:val="00B46D14"/>
    <w:rsid w:val="00B64472"/>
    <w:rsid w:val="00B65081"/>
    <w:rsid w:val="00B81328"/>
    <w:rsid w:val="00B86001"/>
    <w:rsid w:val="00BA5C6A"/>
    <w:rsid w:val="00BB40AF"/>
    <w:rsid w:val="00BD1462"/>
    <w:rsid w:val="00BF2764"/>
    <w:rsid w:val="00BF6E71"/>
    <w:rsid w:val="00C05CFC"/>
    <w:rsid w:val="00C15520"/>
    <w:rsid w:val="00C16E65"/>
    <w:rsid w:val="00C25A8D"/>
    <w:rsid w:val="00C441A1"/>
    <w:rsid w:val="00C463E3"/>
    <w:rsid w:val="00C50701"/>
    <w:rsid w:val="00C52898"/>
    <w:rsid w:val="00C53976"/>
    <w:rsid w:val="00C826F7"/>
    <w:rsid w:val="00C94978"/>
    <w:rsid w:val="00CA3C89"/>
    <w:rsid w:val="00CB16AF"/>
    <w:rsid w:val="00CF76BD"/>
    <w:rsid w:val="00D20E67"/>
    <w:rsid w:val="00D25AE2"/>
    <w:rsid w:val="00D26FE5"/>
    <w:rsid w:val="00D45908"/>
    <w:rsid w:val="00D70F5A"/>
    <w:rsid w:val="00D7368D"/>
    <w:rsid w:val="00DB37E5"/>
    <w:rsid w:val="00DF215E"/>
    <w:rsid w:val="00E07BED"/>
    <w:rsid w:val="00E11355"/>
    <w:rsid w:val="00E22319"/>
    <w:rsid w:val="00E35640"/>
    <w:rsid w:val="00E36177"/>
    <w:rsid w:val="00E47798"/>
    <w:rsid w:val="00E61C90"/>
    <w:rsid w:val="00E6211E"/>
    <w:rsid w:val="00E64820"/>
    <w:rsid w:val="00E674FD"/>
    <w:rsid w:val="00E70B97"/>
    <w:rsid w:val="00E75992"/>
    <w:rsid w:val="00E918D7"/>
    <w:rsid w:val="00EA28AC"/>
    <w:rsid w:val="00EA32E1"/>
    <w:rsid w:val="00EC3140"/>
    <w:rsid w:val="00EE0F01"/>
    <w:rsid w:val="00EF3EA5"/>
    <w:rsid w:val="00EF77D5"/>
    <w:rsid w:val="00F04740"/>
    <w:rsid w:val="00F061BB"/>
    <w:rsid w:val="00F07E12"/>
    <w:rsid w:val="00F24958"/>
    <w:rsid w:val="00F41AB9"/>
    <w:rsid w:val="00F47DFD"/>
    <w:rsid w:val="00F66F1E"/>
    <w:rsid w:val="00F67CBE"/>
    <w:rsid w:val="00F8408E"/>
    <w:rsid w:val="00F96AC4"/>
    <w:rsid w:val="00F97757"/>
    <w:rsid w:val="00FA24B3"/>
    <w:rsid w:val="00FA78B9"/>
    <w:rsid w:val="00FB3282"/>
    <w:rsid w:val="00FC07A2"/>
    <w:rsid w:val="00FD6E5C"/>
    <w:rsid w:val="00FF0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45A4A"/>
  <w15:docId w15:val="{4D9D4F11-53C2-4DE5-BEB4-96F0D125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81"/>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70B97"/>
    <w:pPr>
      <w:widowControl w:val="0"/>
      <w:autoSpaceDE w:val="0"/>
      <w:autoSpaceDN w:val="0"/>
    </w:pPr>
    <w:rPr>
      <w:rFonts w:ascii="Tahoma" w:hAnsi="Tahoma" w:cs="Tahoma"/>
      <w:lang w:val="ru-RU" w:eastAsia="ru-RU"/>
    </w:rPr>
  </w:style>
  <w:style w:type="paragraph" w:customStyle="1" w:styleId="ConsPlusNormal">
    <w:name w:val="ConsPlusNormal"/>
    <w:rsid w:val="00E70B97"/>
    <w:pPr>
      <w:widowControl w:val="0"/>
      <w:autoSpaceDE w:val="0"/>
      <w:autoSpaceDN w:val="0"/>
    </w:pPr>
    <w:rPr>
      <w:sz w:val="24"/>
      <w:lang w:val="ru-RU" w:eastAsia="ru-RU"/>
    </w:rPr>
  </w:style>
  <w:style w:type="paragraph" w:customStyle="1" w:styleId="ConsPlusTitle">
    <w:name w:val="ConsPlusTitle"/>
    <w:rsid w:val="00E70B97"/>
    <w:pPr>
      <w:widowControl w:val="0"/>
      <w:autoSpaceDE w:val="0"/>
      <w:autoSpaceDN w:val="0"/>
    </w:pPr>
    <w:rPr>
      <w:b/>
      <w:sz w:val="24"/>
      <w:lang w:val="ru-RU" w:eastAsia="ru-RU"/>
    </w:rPr>
  </w:style>
  <w:style w:type="paragraph" w:styleId="a3">
    <w:name w:val="Balloon Text"/>
    <w:basedOn w:val="a"/>
    <w:link w:val="a4"/>
    <w:rsid w:val="00811A5A"/>
    <w:rPr>
      <w:rFonts w:ascii="Segoe UI" w:hAnsi="Segoe UI"/>
      <w:sz w:val="18"/>
      <w:szCs w:val="18"/>
    </w:rPr>
  </w:style>
  <w:style w:type="character" w:customStyle="1" w:styleId="a4">
    <w:name w:val="Текст выноски Знак"/>
    <w:link w:val="a3"/>
    <w:rsid w:val="00811A5A"/>
    <w:rPr>
      <w:rFonts w:ascii="Segoe UI" w:hAnsi="Segoe UI" w:cs="Segoe UI"/>
      <w:sz w:val="18"/>
      <w:szCs w:val="18"/>
    </w:rPr>
  </w:style>
  <w:style w:type="paragraph" w:styleId="a5">
    <w:name w:val="header"/>
    <w:basedOn w:val="a"/>
    <w:link w:val="a6"/>
    <w:uiPriority w:val="99"/>
    <w:rsid w:val="00F41AB9"/>
    <w:pPr>
      <w:tabs>
        <w:tab w:val="center" w:pos="4677"/>
        <w:tab w:val="right" w:pos="9355"/>
      </w:tabs>
    </w:pPr>
  </w:style>
  <w:style w:type="character" w:customStyle="1" w:styleId="a6">
    <w:name w:val="Верхний колонтитул Знак"/>
    <w:link w:val="a5"/>
    <w:uiPriority w:val="99"/>
    <w:rsid w:val="00F41AB9"/>
    <w:rPr>
      <w:sz w:val="24"/>
      <w:szCs w:val="24"/>
    </w:rPr>
  </w:style>
  <w:style w:type="paragraph" w:styleId="a7">
    <w:name w:val="footer"/>
    <w:basedOn w:val="a"/>
    <w:link w:val="a8"/>
    <w:rsid w:val="00F41AB9"/>
    <w:pPr>
      <w:tabs>
        <w:tab w:val="center" w:pos="4677"/>
        <w:tab w:val="right" w:pos="9355"/>
      </w:tabs>
    </w:pPr>
  </w:style>
  <w:style w:type="character" w:customStyle="1" w:styleId="a8">
    <w:name w:val="Нижний колонтитул Знак"/>
    <w:link w:val="a7"/>
    <w:rsid w:val="00F41AB9"/>
    <w:rPr>
      <w:sz w:val="24"/>
      <w:szCs w:val="24"/>
    </w:rPr>
  </w:style>
  <w:style w:type="paragraph" w:customStyle="1" w:styleId="ConsPlusNonformat">
    <w:name w:val="ConsPlusNonformat"/>
    <w:rsid w:val="00A54841"/>
    <w:pPr>
      <w:widowControl w:val="0"/>
      <w:autoSpaceDE w:val="0"/>
      <w:autoSpaceDN w:val="0"/>
    </w:pPr>
    <w:rPr>
      <w:rFonts w:ascii="Courier New" w:hAnsi="Courier New" w:cs="Courier New"/>
      <w:lang w:val="ru-RU" w:eastAsia="ru-RU"/>
    </w:rPr>
  </w:style>
  <w:style w:type="paragraph" w:customStyle="1" w:styleId="ConsPlusCell">
    <w:name w:val="ConsPlusCell"/>
    <w:rsid w:val="00A54841"/>
    <w:pPr>
      <w:widowControl w:val="0"/>
      <w:autoSpaceDE w:val="0"/>
      <w:autoSpaceDN w:val="0"/>
    </w:pPr>
    <w:rPr>
      <w:rFonts w:ascii="Courier New" w:hAnsi="Courier New" w:cs="Courier New"/>
      <w:lang w:val="ru-RU" w:eastAsia="ru-RU"/>
    </w:rPr>
  </w:style>
  <w:style w:type="paragraph" w:customStyle="1" w:styleId="ConsPlusDocList">
    <w:name w:val="ConsPlusDocList"/>
    <w:rsid w:val="00A54841"/>
    <w:pPr>
      <w:widowControl w:val="0"/>
      <w:autoSpaceDE w:val="0"/>
      <w:autoSpaceDN w:val="0"/>
    </w:pPr>
    <w:rPr>
      <w:rFonts w:ascii="Calibri" w:hAnsi="Calibri" w:cs="Calibri"/>
      <w:sz w:val="22"/>
      <w:lang w:val="ru-RU" w:eastAsia="ru-RU"/>
    </w:rPr>
  </w:style>
  <w:style w:type="paragraph" w:customStyle="1" w:styleId="ConsPlusJurTerm">
    <w:name w:val="ConsPlusJurTerm"/>
    <w:rsid w:val="00A54841"/>
    <w:pPr>
      <w:widowControl w:val="0"/>
      <w:autoSpaceDE w:val="0"/>
      <w:autoSpaceDN w:val="0"/>
    </w:pPr>
    <w:rPr>
      <w:rFonts w:ascii="Tahoma" w:hAnsi="Tahoma" w:cs="Tahoma"/>
      <w:sz w:val="26"/>
      <w:lang w:val="ru-RU" w:eastAsia="ru-RU"/>
    </w:rPr>
  </w:style>
  <w:style w:type="paragraph" w:customStyle="1" w:styleId="ConsPlusTextList">
    <w:name w:val="ConsPlusTextList"/>
    <w:rsid w:val="00A54841"/>
    <w:pPr>
      <w:widowControl w:val="0"/>
      <w:autoSpaceDE w:val="0"/>
      <w:autoSpaceDN w:val="0"/>
    </w:pPr>
    <w:rPr>
      <w:rFonts w:ascii="Arial"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04EC90F60E25BF6CC1A793517483B66309B3ED0BB0D40BBD0347AEF8C102A6FD27BED85F201F23F7A2732EE8C5486BB1771CA0C1110B4575DA9ET7SAF" TargetMode="External"/><Relationship Id="rId18" Type="http://schemas.openxmlformats.org/officeDocument/2006/relationships/hyperlink" Target="consultantplus://offline/ref=4904EC90F60E25BF6CC1B99E4718D9B96600E9E00EB1DB54E15C1CF3AFC808F1A868BF961A290023F3BF702AE1T9S1F" TargetMode="External"/><Relationship Id="rId26" Type="http://schemas.openxmlformats.org/officeDocument/2006/relationships/hyperlink" Target="consultantplus://offline/ref=4904EC90F60E25BF6CC1A793517483B66309B3ED0EB8D30ABB0347AEF8C102A6FD27BECA5F781322F3BF722EFD93192DTES4F" TargetMode="External"/><Relationship Id="rId39" Type="http://schemas.openxmlformats.org/officeDocument/2006/relationships/hyperlink" Target="consultantplus://offline/ref=4904EC90F60E25BF6CC1B99E4718D9B9640BEEE40BB5DB54E15C1CF3AFC808F1BA68E79A1B2D1E23F1AA267BA7C4142EE0641DA0C1130F59T7S7F" TargetMode="External"/><Relationship Id="rId21" Type="http://schemas.openxmlformats.org/officeDocument/2006/relationships/hyperlink" Target="consultantplus://offline/ref=4904EC90F60E25BF6CC1B99E4718D9B96606ECE90DB0DB54E15C1CF3AFC808F1A868BF961A290023F3BF702AE1T9S1F" TargetMode="External"/><Relationship Id="rId34" Type="http://schemas.openxmlformats.org/officeDocument/2006/relationships/hyperlink" Target="consultantplus://offline/ref=4904EC90F60E25BF6CC1A793517483B66309B3ED0BB1D200BF0347AEF8C102A6FD27BED85F201F23F7A17328E8C5486BB1771CA0C1110B4575DA9ET7SAF" TargetMode="External"/><Relationship Id="rId42" Type="http://schemas.openxmlformats.org/officeDocument/2006/relationships/hyperlink" Target="consultantplus://offline/ref=4904EC90F60E25BF6CC1B99E4718D9B9670AE5E20AB9DB54E15C1CF3AFC808F1A868BF961A290023F3BF702AE1T9S1F" TargetMode="External"/><Relationship Id="rId47" Type="http://schemas.openxmlformats.org/officeDocument/2006/relationships/hyperlink" Target="consultantplus://offline/ref=4904EC90F60E25BF6CC1B99E4718D9B96606ECE309B4DB54E15C1CF3AFC808F1BA68E79A1B281B24FEAA267BA7C4142EE0641DA0C1130F59T7S7F" TargetMode="External"/><Relationship Id="rId50" Type="http://schemas.openxmlformats.org/officeDocument/2006/relationships/hyperlink" Target="consultantplus://offline/ref=4904EC90F60E25BF6CC1B99E4718D9B96606EDE408B4DB54E15C1CF3AFC808F1A868BF961A290023F3BF702AE1T9S1F" TargetMode="External"/><Relationship Id="rId55"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consultantplus://offline/ref=4904EC90F60E25BF6CC1A793517483B66309B3ED0BB1D200BF0347AEF8C102A6FD27BED85F201F23F7A17328E8C5486BB1771CA0C1110B4575DA9ET7SAF" TargetMode="External"/><Relationship Id="rId17" Type="http://schemas.openxmlformats.org/officeDocument/2006/relationships/hyperlink" Target="consultantplus://offline/ref=4904EC90F60E25BF6CC1B99E4718D9B9600AEDE70BBA865EE90510F1A8C757E6BD21EB9B1B2D1F21FCF5236EB69C182BFA7A19BADD110DT5SBF" TargetMode="External"/><Relationship Id="rId25" Type="http://schemas.openxmlformats.org/officeDocument/2006/relationships/hyperlink" Target="consultantplus://offline/ref=4904EC90F60E25BF6CC1B99E4718D9B96601EAE00DB4DB54E15C1CF3AFC808F1A868BF961A290023F3BF702AE1T9S1F" TargetMode="External"/><Relationship Id="rId33" Type="http://schemas.openxmlformats.org/officeDocument/2006/relationships/hyperlink" Target="consultantplus://offline/ref=4904EC90F60E25BF6CC1A793517483B66309B3ED08B6D000BA0347AEF8C102A6FD27BED85F201F23F7A1732CE8C5486BB1771CA0C1110B4575DA9ET7SAF" TargetMode="External"/><Relationship Id="rId38" Type="http://schemas.openxmlformats.org/officeDocument/2006/relationships/hyperlink" Target="consultantplus://offline/ref=4904EC90F60E25BF6CC1B99E4718D9B96602EEE00FB1DB54E15C1CF3AFC808F1A868BF961A290023F3BF702AE1T9S1F" TargetMode="External"/><Relationship Id="rId46" Type="http://schemas.openxmlformats.org/officeDocument/2006/relationships/hyperlink" Target="consultantplus://offline/ref=4904EC90F60E25BF6CC1A793517483B66309B3ED0BB0D40BBD0347AEF8C102A6FD27BED85F201F23F7A2732EE8C5486BB1771CA0C1110B4575DA9ET7SAF" TargetMode="External"/><Relationship Id="rId2" Type="http://schemas.openxmlformats.org/officeDocument/2006/relationships/styles" Target="styles.xml"/><Relationship Id="rId16" Type="http://schemas.openxmlformats.org/officeDocument/2006/relationships/hyperlink" Target="consultantplus://offline/ref=4904EC90F60E25BF6CC1B99E4718D9B9670AEEE90DB5DB54E15C1CF3AFC808F1BA68E79A1B2D1925F5AA267BA7C4142EE0641DA0C1130F59T7S7F" TargetMode="External"/><Relationship Id="rId20" Type="http://schemas.openxmlformats.org/officeDocument/2006/relationships/hyperlink" Target="consultantplus://offline/ref=4904EC90F60E25BF6CC1B99E4718D9B96601EDE10FB5DB54E15C1CF3AFC808F1A868BF961A290023F3BF702AE1T9S1F" TargetMode="External"/><Relationship Id="rId29" Type="http://schemas.openxmlformats.org/officeDocument/2006/relationships/hyperlink" Target="consultantplus://offline/ref=4904EC90F60E25BF6CC1A793517483B66309B3ED08B0D20BB80347AEF8C102A6FD27BECA5F781322F3BF722EFD93192DTES4F" TargetMode="External"/><Relationship Id="rId41" Type="http://schemas.openxmlformats.org/officeDocument/2006/relationships/hyperlink" Target="consultantplus://offline/ref=4904EC90F60E25BF6CC1A793517483B66309B3ED0BB1D200BF0347AEF8C102A6FD27BED85F201F23F7A17328E8C5486BB1771CA0C1110B4575DA9ET7SAF" TargetMode="External"/><Relationship Id="rId54" Type="http://schemas.openxmlformats.org/officeDocument/2006/relationships/hyperlink" Target="consultantplus://offline/ref=4904EC90F60E25BF6CC1B99E4718D9B9670AEAE506E78C56B00912F6A79852E1AC21EB9F052D1A3DF5A170T2SA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904EC90F60E25BF6CC1A793517483B66309B3ED08B6D000BA0347AEF8C102A6FD27BED85F201F23F7A1732CE8C5486BB1771CA0C1110B4575DA9ET7SAF" TargetMode="External"/><Relationship Id="rId24" Type="http://schemas.openxmlformats.org/officeDocument/2006/relationships/hyperlink" Target="consultantplus://offline/ref=4904EC90F60E25BF6CC1B99E4718D9B96703EBE30BB2DB54E15C1CF3AFC808F1BA68E79A1B2D1E22FFAA267BA7C4142EE0641DA0C1130F59T7S7F" TargetMode="External"/><Relationship Id="rId32" Type="http://schemas.openxmlformats.org/officeDocument/2006/relationships/hyperlink" Target="consultantplus://offline/ref=4904EC90F60E25BF6CC1A793517483B66309B3ED0BB1D00ABF0347AEF8C102A6FD27BECA5F781322F3BF722EFD93192DTES4F" TargetMode="External"/><Relationship Id="rId37" Type="http://schemas.openxmlformats.org/officeDocument/2006/relationships/hyperlink" Target="consultantplus://offline/ref=4904EC90F60E25BF6CC1B99E4718D9B9670AEEE90DB5DB54E15C1CF3AFC808F1BA68E79A1B2D1925F5AA267BA7C4142EE0641DA0C1130F59T7S7F" TargetMode="External"/><Relationship Id="rId40" Type="http://schemas.openxmlformats.org/officeDocument/2006/relationships/hyperlink" Target="consultantplus://offline/ref=4904EC90F60E25BF6CC1A793517483B66309B3ED08B6D000BA0347AEF8C102A6FD27BED85F201F23F7A1732CE8C5486BB1771CA0C1110B4575DA9ET7SAF" TargetMode="External"/><Relationship Id="rId45" Type="http://schemas.openxmlformats.org/officeDocument/2006/relationships/hyperlink" Target="consultantplus://offline/ref=4904EC90F60E25BF6CC1A793517483B66309B3ED0BB1D200BF0347AEF8C102A6FD27BED85F201F23F7A17328E8C5486BB1771CA0C1110B4575DA9ET7SAF" TargetMode="External"/><Relationship Id="rId53" Type="http://schemas.openxmlformats.org/officeDocument/2006/relationships/hyperlink" Target="consultantplus://offline/ref=4904EC90F60E25BF6CC1A793517483B66309B3ED0BB0D40BBD0347AEF8C102A6FD27BED85F201F23F7A2732EE8C5486BB1771CA0C1110B4575DA9ET7SAF" TargetMode="External"/><Relationship Id="rId5" Type="http://schemas.openxmlformats.org/officeDocument/2006/relationships/footnotes" Target="footnotes.xml"/><Relationship Id="rId15" Type="http://schemas.openxmlformats.org/officeDocument/2006/relationships/hyperlink" Target="consultantplus://offline/ref=4904EC90F60E25BF6CC1B99E4718D9B9670AEEE90DB5DB54E15C1CF3AFC808F1BA68E79A1B2D1C23F1AA267BA7C4142EE0641DA0C1130F59T7S7F" TargetMode="External"/><Relationship Id="rId23" Type="http://schemas.openxmlformats.org/officeDocument/2006/relationships/hyperlink" Target="consultantplus://offline/ref=4904EC90F60E25BF6CC1B99E4718D9B96703EBE30BB2DB54E15C1CF3AFC808F1A868BF961A290023F3BF702AE1T9S1F" TargetMode="External"/><Relationship Id="rId28" Type="http://schemas.openxmlformats.org/officeDocument/2006/relationships/hyperlink" Target="consultantplus://offline/ref=4904EC90F60E25BF6CC1A793517483B66309B3ED0FB6D906B50347AEF8C102A6FD27BECA5F781322F3BF722EFD93192DTES4F" TargetMode="External"/><Relationship Id="rId36" Type="http://schemas.openxmlformats.org/officeDocument/2006/relationships/hyperlink" Target="consultantplus://offline/ref=4904EC90F60E25BF6CC1B99E4718D9B9670AEEE90DB5DB54E15C1CF3AFC808F1BA68E79A1B2D1826F2AA267BA7C4142EE0641DA0C1130F59T7S7F" TargetMode="External"/><Relationship Id="rId49" Type="http://schemas.openxmlformats.org/officeDocument/2006/relationships/hyperlink" Target="consultantplus://offline/ref=4904EC90F60E25BF6CC1B99E4718D9B9670AE5E20AB9DB54E15C1CF3AFC808F1A868BF961A290023F3BF702AE1T9S1F" TargetMode="External"/><Relationship Id="rId10" Type="http://schemas.openxmlformats.org/officeDocument/2006/relationships/hyperlink" Target="consultantplus://offline/ref=4904EC90F60E25BF6CC1A793517483B66309B3ED08B6D800BF0347AEF8C102A6FD27BED85F201F23F7A17028E8C5486BB1771CA0C1110B4575DA9ET7SAF" TargetMode="External"/><Relationship Id="rId19" Type="http://schemas.openxmlformats.org/officeDocument/2006/relationships/hyperlink" Target="consultantplus://offline/ref=4904EC90F60E25BF6CC1B99E4718D9B96600E4E40BB4DB54E15C1CF3AFC808F1A868BF961A290023F3BF702AE1T9S1F" TargetMode="External"/><Relationship Id="rId31" Type="http://schemas.openxmlformats.org/officeDocument/2006/relationships/hyperlink" Target="consultantplus://offline/ref=4904EC90F60E25BF6CC1B99E4718D9B96600E9E00EB1DB54E15C1CF3AFC808F1A868BF961A290023F3BF702AE1T9S1F" TargetMode="External"/><Relationship Id="rId44" Type="http://schemas.openxmlformats.org/officeDocument/2006/relationships/hyperlink" Target="consultantplus://offline/ref=4904EC90F60E25BF6CC1A793517483B66309B3ED08B6D000BA0347AEF8C102A6FD27BED85F201F23F7A1732CE8C5486BB1771CA0C1110B4575DA9ET7SAF" TargetMode="External"/><Relationship Id="rId52" Type="http://schemas.openxmlformats.org/officeDocument/2006/relationships/hyperlink" Target="consultantplus://offline/ref=4904EC90F60E25BF6CC1A793517483B66309B3ED0BB1D200BF0347AEF8C102A6FD27BED85F201F23F7A17328E8C5486BB1771CA0C1110B4575DA9ET7SAF" TargetMode="External"/><Relationship Id="rId4" Type="http://schemas.openxmlformats.org/officeDocument/2006/relationships/webSettings" Target="webSettings.xml"/><Relationship Id="rId9" Type="http://schemas.openxmlformats.org/officeDocument/2006/relationships/hyperlink" Target="consultantplus://offline/ref=4904EC90F60E25BF6CC1A793517483B66309B3ED0BB1D00ABF0347AEF8C102A6FD27BECA5F781322F3BF722EFD93192DTES4F" TargetMode="External"/><Relationship Id="rId14" Type="http://schemas.openxmlformats.org/officeDocument/2006/relationships/hyperlink" Target="consultantplus://offline/ref=4904EC90F60E25BF6CC1B99E4718D9B9670AEEE90DB5DB54E15C1CF3AFC808F1BA68E79A1B2D1925F7AA267BA7C4142EE0641DA0C1130F59T7S7F" TargetMode="External"/><Relationship Id="rId22" Type="http://schemas.openxmlformats.org/officeDocument/2006/relationships/hyperlink" Target="consultantplus://offline/ref=4904EC90F60E25BF6CC1B99E4718D9B96603E9E80FB5DB54E15C1CF3AFC808F1A868BF961A290023F3BF702AE1T9S1F" TargetMode="External"/><Relationship Id="rId27" Type="http://schemas.openxmlformats.org/officeDocument/2006/relationships/hyperlink" Target="consultantplus://offline/ref=4904EC90F60E25BF6CC1A793517483B66309B3ED08B3D40AB90347AEF8C102A6FD27BECA5F781322F3BF722EFD93192DTES4F" TargetMode="External"/><Relationship Id="rId30" Type="http://schemas.openxmlformats.org/officeDocument/2006/relationships/image" Target="media/image1.wmf"/><Relationship Id="rId35" Type="http://schemas.openxmlformats.org/officeDocument/2006/relationships/hyperlink" Target="consultantplus://offline/ref=4904EC90F60E25BF6CC1B99E4718D9B9670AEEE90DB5DB54E15C1CF3AFC808F1BA68E79A1B2D1925F7AA267BA7C4142EE0641DA0C1130F59T7S7F" TargetMode="External"/><Relationship Id="rId43" Type="http://schemas.openxmlformats.org/officeDocument/2006/relationships/hyperlink" Target="consultantplus://offline/ref=4904EC90F60E25BF6CC1B99E4718D9B96606EDE408B4DB54E15C1CF3AFC808F1A868BF961A290023F3BF702AE1T9S1F" TargetMode="External"/><Relationship Id="rId48" Type="http://schemas.openxmlformats.org/officeDocument/2006/relationships/hyperlink" Target="consultantplus://offline/ref=4904EC90F60E25BF6CC1B99E4718D9B9670AEAE506E78C56B00912F6A79852E1AC21EB9F052D1A3DF5A170T2SAF" TargetMode="External"/><Relationship Id="rId56" Type="http://schemas.openxmlformats.org/officeDocument/2006/relationships/theme" Target="theme/theme1.xml"/><Relationship Id="rId8" Type="http://schemas.openxmlformats.org/officeDocument/2006/relationships/hyperlink" Target="consultantplus://offline/ref=4904EC90F60E25BF6CC1B99E4718D9B96600E9E00EB1DB54E15C1CF3AFC808F1A868BF961A290023F3BF702AE1T9S1F" TargetMode="External"/><Relationship Id="rId51" Type="http://schemas.openxmlformats.org/officeDocument/2006/relationships/hyperlink" Target="consultantplus://offline/ref=4904EC90F60E25BF6CC1A793517483B66309B3ED08B6D000BA0347AEF8C102A6FD27BED85F201F23F7A1732CE8C5486BB1771CA0C1110B4575DA9ET7SA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C9D29-CB82-4D9A-A9AF-D474496A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35451</Words>
  <Characters>202076</Characters>
  <Application>Microsoft Office Word</Application>
  <DocSecurity>0</DocSecurity>
  <Lines>1683</Lines>
  <Paragraphs>474</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Home</Company>
  <LinksUpToDate>false</LinksUpToDate>
  <CharactersWithSpaces>237053</CharactersWithSpaces>
  <SharedDoc>false</SharedDoc>
  <HLinks>
    <vt:vector size="480" baseType="variant">
      <vt:variant>
        <vt:i4>458818</vt:i4>
      </vt:variant>
      <vt:variant>
        <vt:i4>237</vt:i4>
      </vt:variant>
      <vt:variant>
        <vt:i4>0</vt:i4>
      </vt:variant>
      <vt:variant>
        <vt:i4>5</vt:i4>
      </vt:variant>
      <vt:variant>
        <vt:lpwstr/>
      </vt:variant>
      <vt:variant>
        <vt:lpwstr>P3247</vt:lpwstr>
      </vt:variant>
      <vt:variant>
        <vt:i4>589892</vt:i4>
      </vt:variant>
      <vt:variant>
        <vt:i4>234</vt:i4>
      </vt:variant>
      <vt:variant>
        <vt:i4>0</vt:i4>
      </vt:variant>
      <vt:variant>
        <vt:i4>5</vt:i4>
      </vt:variant>
      <vt:variant>
        <vt:lpwstr/>
      </vt:variant>
      <vt:variant>
        <vt:lpwstr>P1484</vt:lpwstr>
      </vt:variant>
      <vt:variant>
        <vt:i4>196679</vt:i4>
      </vt:variant>
      <vt:variant>
        <vt:i4>231</vt:i4>
      </vt:variant>
      <vt:variant>
        <vt:i4>0</vt:i4>
      </vt:variant>
      <vt:variant>
        <vt:i4>5</vt:i4>
      </vt:variant>
      <vt:variant>
        <vt:lpwstr/>
      </vt:variant>
      <vt:variant>
        <vt:lpwstr>P774</vt:lpwstr>
      </vt:variant>
      <vt:variant>
        <vt:i4>917574</vt:i4>
      </vt:variant>
      <vt:variant>
        <vt:i4>228</vt:i4>
      </vt:variant>
      <vt:variant>
        <vt:i4>0</vt:i4>
      </vt:variant>
      <vt:variant>
        <vt:i4>5</vt:i4>
      </vt:variant>
      <vt:variant>
        <vt:lpwstr/>
      </vt:variant>
      <vt:variant>
        <vt:lpwstr>P668</vt:lpwstr>
      </vt:variant>
      <vt:variant>
        <vt:i4>1703948</vt:i4>
      </vt:variant>
      <vt:variant>
        <vt:i4>225</vt:i4>
      </vt:variant>
      <vt:variant>
        <vt:i4>0</vt:i4>
      </vt:variant>
      <vt:variant>
        <vt:i4>5</vt:i4>
      </vt:variant>
      <vt:variant>
        <vt:lpwstr>consultantplus://offline/ref=4904EC90F60E25BF6CC1B99E4718D9B9670AEAE506E78C56B00912F6A79852E1AC21EB9F052D1A3DF5A170T2SAF</vt:lpwstr>
      </vt:variant>
      <vt:variant>
        <vt:lpwstr/>
      </vt:variant>
      <vt:variant>
        <vt:i4>196679</vt:i4>
      </vt:variant>
      <vt:variant>
        <vt:i4>222</vt:i4>
      </vt:variant>
      <vt:variant>
        <vt:i4>0</vt:i4>
      </vt:variant>
      <vt:variant>
        <vt:i4>5</vt:i4>
      </vt:variant>
      <vt:variant>
        <vt:lpwstr/>
      </vt:variant>
      <vt:variant>
        <vt:lpwstr>P271</vt:lpwstr>
      </vt:variant>
      <vt:variant>
        <vt:i4>196679</vt:i4>
      </vt:variant>
      <vt:variant>
        <vt:i4>219</vt:i4>
      </vt:variant>
      <vt:variant>
        <vt:i4>0</vt:i4>
      </vt:variant>
      <vt:variant>
        <vt:i4>5</vt:i4>
      </vt:variant>
      <vt:variant>
        <vt:lpwstr/>
      </vt:variant>
      <vt:variant>
        <vt:lpwstr>P271</vt:lpwstr>
      </vt:variant>
      <vt:variant>
        <vt:i4>1245268</vt:i4>
      </vt:variant>
      <vt:variant>
        <vt:i4>216</vt:i4>
      </vt:variant>
      <vt:variant>
        <vt:i4>0</vt:i4>
      </vt:variant>
      <vt:variant>
        <vt:i4>5</vt:i4>
      </vt:variant>
      <vt:variant>
        <vt:lpwstr>consultantplus://offline/ref=4904EC90F60E25BF6CC1A793517483B66309B3ED0BB0D40BBD0347AEF8C102A6FD27BED85F201F23F7A2732EE8C5486BB1771CA0C1110B4575DA9ET7SAF</vt:lpwstr>
      </vt:variant>
      <vt:variant>
        <vt:lpwstr/>
      </vt:variant>
      <vt:variant>
        <vt:i4>1245277</vt:i4>
      </vt:variant>
      <vt:variant>
        <vt:i4>213</vt:i4>
      </vt:variant>
      <vt:variant>
        <vt:i4>0</vt:i4>
      </vt:variant>
      <vt:variant>
        <vt:i4>5</vt:i4>
      </vt:variant>
      <vt:variant>
        <vt:lpwstr>consultantplus://offline/ref=4904EC90F60E25BF6CC1A793517483B66309B3ED0BB1D200BF0347AEF8C102A6FD27BED85F201F23F7A17328E8C5486BB1771CA0C1110B4575DA9ET7SAF</vt:lpwstr>
      </vt:variant>
      <vt:variant>
        <vt:lpwstr/>
      </vt:variant>
      <vt:variant>
        <vt:i4>1245278</vt:i4>
      </vt:variant>
      <vt:variant>
        <vt:i4>210</vt:i4>
      </vt:variant>
      <vt:variant>
        <vt:i4>0</vt:i4>
      </vt:variant>
      <vt:variant>
        <vt:i4>5</vt:i4>
      </vt:variant>
      <vt:variant>
        <vt:lpwstr>consultantplus://offline/ref=4904EC90F60E25BF6CC1A793517483B66309B3ED08B6D000BA0347AEF8C102A6FD27BED85F201F23F7A1732CE8C5486BB1771CA0C1110B4575DA9ET7SAF</vt:lpwstr>
      </vt:variant>
      <vt:variant>
        <vt:lpwstr/>
      </vt:variant>
      <vt:variant>
        <vt:i4>4784215</vt:i4>
      </vt:variant>
      <vt:variant>
        <vt:i4>207</vt:i4>
      </vt:variant>
      <vt:variant>
        <vt:i4>0</vt:i4>
      </vt:variant>
      <vt:variant>
        <vt:i4>5</vt:i4>
      </vt:variant>
      <vt:variant>
        <vt:lpwstr>consultantplus://offline/ref=4904EC90F60E25BF6CC1B99E4718D9B96606EDE408B4DB54E15C1CF3AFC808F1A868BF961A290023F3BF702AE1T9S1F</vt:lpwstr>
      </vt:variant>
      <vt:variant>
        <vt:lpwstr/>
      </vt:variant>
      <vt:variant>
        <vt:i4>4784130</vt:i4>
      </vt:variant>
      <vt:variant>
        <vt:i4>204</vt:i4>
      </vt:variant>
      <vt:variant>
        <vt:i4>0</vt:i4>
      </vt:variant>
      <vt:variant>
        <vt:i4>5</vt:i4>
      </vt:variant>
      <vt:variant>
        <vt:lpwstr>consultantplus://offline/ref=4904EC90F60E25BF6CC1B99E4718D9B9670AE5E20AB9DB54E15C1CF3AFC808F1A868BF961A290023F3BF702AE1T9S1F</vt:lpwstr>
      </vt:variant>
      <vt:variant>
        <vt:lpwstr/>
      </vt:variant>
      <vt:variant>
        <vt:i4>131144</vt:i4>
      </vt:variant>
      <vt:variant>
        <vt:i4>201</vt:i4>
      </vt:variant>
      <vt:variant>
        <vt:i4>0</vt:i4>
      </vt:variant>
      <vt:variant>
        <vt:i4>5</vt:i4>
      </vt:variant>
      <vt:variant>
        <vt:lpwstr/>
      </vt:variant>
      <vt:variant>
        <vt:lpwstr>P2801</vt:lpwstr>
      </vt:variant>
      <vt:variant>
        <vt:i4>131139</vt:i4>
      </vt:variant>
      <vt:variant>
        <vt:i4>198</vt:i4>
      </vt:variant>
      <vt:variant>
        <vt:i4>0</vt:i4>
      </vt:variant>
      <vt:variant>
        <vt:i4>5</vt:i4>
      </vt:variant>
      <vt:variant>
        <vt:lpwstr/>
      </vt:variant>
      <vt:variant>
        <vt:lpwstr>P1338</vt:lpwstr>
      </vt:variant>
      <vt:variant>
        <vt:i4>196679</vt:i4>
      </vt:variant>
      <vt:variant>
        <vt:i4>195</vt:i4>
      </vt:variant>
      <vt:variant>
        <vt:i4>0</vt:i4>
      </vt:variant>
      <vt:variant>
        <vt:i4>5</vt:i4>
      </vt:variant>
      <vt:variant>
        <vt:lpwstr/>
      </vt:variant>
      <vt:variant>
        <vt:lpwstr>P774</vt:lpwstr>
      </vt:variant>
      <vt:variant>
        <vt:i4>196679</vt:i4>
      </vt:variant>
      <vt:variant>
        <vt:i4>192</vt:i4>
      </vt:variant>
      <vt:variant>
        <vt:i4>0</vt:i4>
      </vt:variant>
      <vt:variant>
        <vt:i4>5</vt:i4>
      </vt:variant>
      <vt:variant>
        <vt:lpwstr/>
      </vt:variant>
      <vt:variant>
        <vt:lpwstr>P576</vt:lpwstr>
      </vt:variant>
      <vt:variant>
        <vt:i4>1703948</vt:i4>
      </vt:variant>
      <vt:variant>
        <vt:i4>189</vt:i4>
      </vt:variant>
      <vt:variant>
        <vt:i4>0</vt:i4>
      </vt:variant>
      <vt:variant>
        <vt:i4>5</vt:i4>
      </vt:variant>
      <vt:variant>
        <vt:lpwstr>consultantplus://offline/ref=4904EC90F60E25BF6CC1B99E4718D9B9670AEAE506E78C56B00912F6A79852E1AC21EB9F052D1A3DF5A170T2SAF</vt:lpwstr>
      </vt:variant>
      <vt:variant>
        <vt:lpwstr/>
      </vt:variant>
      <vt:variant>
        <vt:i4>393283</vt:i4>
      </vt:variant>
      <vt:variant>
        <vt:i4>186</vt:i4>
      </vt:variant>
      <vt:variant>
        <vt:i4>0</vt:i4>
      </vt:variant>
      <vt:variant>
        <vt:i4>5</vt:i4>
      </vt:variant>
      <vt:variant>
        <vt:lpwstr/>
      </vt:variant>
      <vt:variant>
        <vt:lpwstr>P234</vt:lpwstr>
      </vt:variant>
      <vt:variant>
        <vt:i4>8323180</vt:i4>
      </vt:variant>
      <vt:variant>
        <vt:i4>183</vt:i4>
      </vt:variant>
      <vt:variant>
        <vt:i4>0</vt:i4>
      </vt:variant>
      <vt:variant>
        <vt:i4>5</vt:i4>
      </vt:variant>
      <vt:variant>
        <vt:lpwstr>consultantplus://offline/ref=4904EC90F60E25BF6CC1B99E4718D9B96606ECE309B4DB54E15C1CF3AFC808F1BA68E79A1B281B24FEAA267BA7C4142EE0641DA0C1130F59T7S7F</vt:lpwstr>
      </vt:variant>
      <vt:variant>
        <vt:lpwstr/>
      </vt:variant>
      <vt:variant>
        <vt:i4>393283</vt:i4>
      </vt:variant>
      <vt:variant>
        <vt:i4>180</vt:i4>
      </vt:variant>
      <vt:variant>
        <vt:i4>0</vt:i4>
      </vt:variant>
      <vt:variant>
        <vt:i4>5</vt:i4>
      </vt:variant>
      <vt:variant>
        <vt:lpwstr/>
      </vt:variant>
      <vt:variant>
        <vt:lpwstr>P234</vt:lpwstr>
      </vt:variant>
      <vt:variant>
        <vt:i4>1245268</vt:i4>
      </vt:variant>
      <vt:variant>
        <vt:i4>177</vt:i4>
      </vt:variant>
      <vt:variant>
        <vt:i4>0</vt:i4>
      </vt:variant>
      <vt:variant>
        <vt:i4>5</vt:i4>
      </vt:variant>
      <vt:variant>
        <vt:lpwstr>consultantplus://offline/ref=4904EC90F60E25BF6CC1A793517483B66309B3ED0BB0D40BBD0347AEF8C102A6FD27BED85F201F23F7A2732EE8C5486BB1771CA0C1110B4575DA9ET7SAF</vt:lpwstr>
      </vt:variant>
      <vt:variant>
        <vt:lpwstr/>
      </vt:variant>
      <vt:variant>
        <vt:i4>1245277</vt:i4>
      </vt:variant>
      <vt:variant>
        <vt:i4>174</vt:i4>
      </vt:variant>
      <vt:variant>
        <vt:i4>0</vt:i4>
      </vt:variant>
      <vt:variant>
        <vt:i4>5</vt:i4>
      </vt:variant>
      <vt:variant>
        <vt:lpwstr>consultantplus://offline/ref=4904EC90F60E25BF6CC1A793517483B66309B3ED0BB1D200BF0347AEF8C102A6FD27BED85F201F23F7A17328E8C5486BB1771CA0C1110B4575DA9ET7SAF</vt:lpwstr>
      </vt:variant>
      <vt:variant>
        <vt:lpwstr/>
      </vt:variant>
      <vt:variant>
        <vt:i4>1245278</vt:i4>
      </vt:variant>
      <vt:variant>
        <vt:i4>171</vt:i4>
      </vt:variant>
      <vt:variant>
        <vt:i4>0</vt:i4>
      </vt:variant>
      <vt:variant>
        <vt:i4>5</vt:i4>
      </vt:variant>
      <vt:variant>
        <vt:lpwstr>consultantplus://offline/ref=4904EC90F60E25BF6CC1A793517483B66309B3ED08B6D000BA0347AEF8C102A6FD27BED85F201F23F7A1732CE8C5486BB1771CA0C1110B4575DA9ET7SAF</vt:lpwstr>
      </vt:variant>
      <vt:variant>
        <vt:lpwstr/>
      </vt:variant>
      <vt:variant>
        <vt:i4>4784215</vt:i4>
      </vt:variant>
      <vt:variant>
        <vt:i4>168</vt:i4>
      </vt:variant>
      <vt:variant>
        <vt:i4>0</vt:i4>
      </vt:variant>
      <vt:variant>
        <vt:i4>5</vt:i4>
      </vt:variant>
      <vt:variant>
        <vt:lpwstr>consultantplus://offline/ref=4904EC90F60E25BF6CC1B99E4718D9B96606EDE408B4DB54E15C1CF3AFC808F1A868BF961A290023F3BF702AE1T9S1F</vt:lpwstr>
      </vt:variant>
      <vt:variant>
        <vt:lpwstr/>
      </vt:variant>
      <vt:variant>
        <vt:i4>4784130</vt:i4>
      </vt:variant>
      <vt:variant>
        <vt:i4>165</vt:i4>
      </vt:variant>
      <vt:variant>
        <vt:i4>0</vt:i4>
      </vt:variant>
      <vt:variant>
        <vt:i4>5</vt:i4>
      </vt:variant>
      <vt:variant>
        <vt:lpwstr>consultantplus://offline/ref=4904EC90F60E25BF6CC1B99E4718D9B9670AE5E20AB9DB54E15C1CF3AFC808F1A868BF961A290023F3BF702AE1T9S1F</vt:lpwstr>
      </vt:variant>
      <vt:variant>
        <vt:lpwstr/>
      </vt:variant>
      <vt:variant>
        <vt:i4>64</vt:i4>
      </vt:variant>
      <vt:variant>
        <vt:i4>162</vt:i4>
      </vt:variant>
      <vt:variant>
        <vt:i4>0</vt:i4>
      </vt:variant>
      <vt:variant>
        <vt:i4>5</vt:i4>
      </vt:variant>
      <vt:variant>
        <vt:lpwstr/>
      </vt:variant>
      <vt:variant>
        <vt:lpwstr>P2021</vt:lpwstr>
      </vt:variant>
      <vt:variant>
        <vt:i4>589888</vt:i4>
      </vt:variant>
      <vt:variant>
        <vt:i4>159</vt:i4>
      </vt:variant>
      <vt:variant>
        <vt:i4>0</vt:i4>
      </vt:variant>
      <vt:variant>
        <vt:i4>5</vt:i4>
      </vt:variant>
      <vt:variant>
        <vt:lpwstr/>
      </vt:variant>
      <vt:variant>
        <vt:lpwstr>P1080</vt:lpwstr>
      </vt:variant>
      <vt:variant>
        <vt:i4>196679</vt:i4>
      </vt:variant>
      <vt:variant>
        <vt:i4>156</vt:i4>
      </vt:variant>
      <vt:variant>
        <vt:i4>0</vt:i4>
      </vt:variant>
      <vt:variant>
        <vt:i4>5</vt:i4>
      </vt:variant>
      <vt:variant>
        <vt:lpwstr/>
      </vt:variant>
      <vt:variant>
        <vt:lpwstr>P774</vt:lpwstr>
      </vt:variant>
      <vt:variant>
        <vt:i4>852033</vt:i4>
      </vt:variant>
      <vt:variant>
        <vt:i4>153</vt:i4>
      </vt:variant>
      <vt:variant>
        <vt:i4>0</vt:i4>
      </vt:variant>
      <vt:variant>
        <vt:i4>5</vt:i4>
      </vt:variant>
      <vt:variant>
        <vt:lpwstr/>
      </vt:variant>
      <vt:variant>
        <vt:lpwstr>P419</vt:lpwstr>
      </vt:variant>
      <vt:variant>
        <vt:i4>262208</vt:i4>
      </vt:variant>
      <vt:variant>
        <vt:i4>150</vt:i4>
      </vt:variant>
      <vt:variant>
        <vt:i4>0</vt:i4>
      </vt:variant>
      <vt:variant>
        <vt:i4>5</vt:i4>
      </vt:variant>
      <vt:variant>
        <vt:lpwstr/>
      </vt:variant>
      <vt:variant>
        <vt:lpwstr>P206</vt:lpwstr>
      </vt:variant>
      <vt:variant>
        <vt:i4>262208</vt:i4>
      </vt:variant>
      <vt:variant>
        <vt:i4>147</vt:i4>
      </vt:variant>
      <vt:variant>
        <vt:i4>0</vt:i4>
      </vt:variant>
      <vt:variant>
        <vt:i4>5</vt:i4>
      </vt:variant>
      <vt:variant>
        <vt:lpwstr/>
      </vt:variant>
      <vt:variant>
        <vt:lpwstr>P206</vt:lpwstr>
      </vt:variant>
      <vt:variant>
        <vt:i4>1245277</vt:i4>
      </vt:variant>
      <vt:variant>
        <vt:i4>144</vt:i4>
      </vt:variant>
      <vt:variant>
        <vt:i4>0</vt:i4>
      </vt:variant>
      <vt:variant>
        <vt:i4>5</vt:i4>
      </vt:variant>
      <vt:variant>
        <vt:lpwstr>consultantplus://offline/ref=4904EC90F60E25BF6CC1A793517483B66309B3ED0BB1D200BF0347AEF8C102A6FD27BED85F201F23F7A17328E8C5486BB1771CA0C1110B4575DA9ET7SAF</vt:lpwstr>
      </vt:variant>
      <vt:variant>
        <vt:lpwstr/>
      </vt:variant>
      <vt:variant>
        <vt:i4>1245278</vt:i4>
      </vt:variant>
      <vt:variant>
        <vt:i4>141</vt:i4>
      </vt:variant>
      <vt:variant>
        <vt:i4>0</vt:i4>
      </vt:variant>
      <vt:variant>
        <vt:i4>5</vt:i4>
      </vt:variant>
      <vt:variant>
        <vt:lpwstr>consultantplus://offline/ref=4904EC90F60E25BF6CC1A793517483B66309B3ED08B6D000BA0347AEF8C102A6FD27BED85F201F23F7A1732CE8C5486BB1771CA0C1110B4575DA9ET7SAF</vt:lpwstr>
      </vt:variant>
      <vt:variant>
        <vt:lpwstr/>
      </vt:variant>
      <vt:variant>
        <vt:i4>8323177</vt:i4>
      </vt:variant>
      <vt:variant>
        <vt:i4>138</vt:i4>
      </vt:variant>
      <vt:variant>
        <vt:i4>0</vt:i4>
      </vt:variant>
      <vt:variant>
        <vt:i4>5</vt:i4>
      </vt:variant>
      <vt:variant>
        <vt:lpwstr>consultantplus://offline/ref=4904EC90F60E25BF6CC1B99E4718D9B9640BEEE40BB5DB54E15C1CF3AFC808F1BA68E79A1B2D1E23F1AA267BA7C4142EE0641DA0C1130F59T7S7F</vt:lpwstr>
      </vt:variant>
      <vt:variant>
        <vt:lpwstr/>
      </vt:variant>
      <vt:variant>
        <vt:i4>4784141</vt:i4>
      </vt:variant>
      <vt:variant>
        <vt:i4>135</vt:i4>
      </vt:variant>
      <vt:variant>
        <vt:i4>0</vt:i4>
      </vt:variant>
      <vt:variant>
        <vt:i4>5</vt:i4>
      </vt:variant>
      <vt:variant>
        <vt:lpwstr>consultantplus://offline/ref=4904EC90F60E25BF6CC1B99E4718D9B96602EEE00FB1DB54E15C1CF3AFC808F1A868BF961A290023F3BF702AE1T9S1F</vt:lpwstr>
      </vt:variant>
      <vt:variant>
        <vt:lpwstr/>
      </vt:variant>
      <vt:variant>
        <vt:i4>196679</vt:i4>
      </vt:variant>
      <vt:variant>
        <vt:i4>132</vt:i4>
      </vt:variant>
      <vt:variant>
        <vt:i4>0</vt:i4>
      </vt:variant>
      <vt:variant>
        <vt:i4>5</vt:i4>
      </vt:variant>
      <vt:variant>
        <vt:lpwstr/>
      </vt:variant>
      <vt:variant>
        <vt:lpwstr>P1724</vt:lpwstr>
      </vt:variant>
      <vt:variant>
        <vt:i4>655432</vt:i4>
      </vt:variant>
      <vt:variant>
        <vt:i4>129</vt:i4>
      </vt:variant>
      <vt:variant>
        <vt:i4>0</vt:i4>
      </vt:variant>
      <vt:variant>
        <vt:i4>5</vt:i4>
      </vt:variant>
      <vt:variant>
        <vt:lpwstr/>
      </vt:variant>
      <vt:variant>
        <vt:lpwstr>P983</vt:lpwstr>
      </vt:variant>
      <vt:variant>
        <vt:i4>196679</vt:i4>
      </vt:variant>
      <vt:variant>
        <vt:i4>126</vt:i4>
      </vt:variant>
      <vt:variant>
        <vt:i4>0</vt:i4>
      </vt:variant>
      <vt:variant>
        <vt:i4>5</vt:i4>
      </vt:variant>
      <vt:variant>
        <vt:lpwstr/>
      </vt:variant>
      <vt:variant>
        <vt:lpwstr>P774</vt:lpwstr>
      </vt:variant>
      <vt:variant>
        <vt:i4>131139</vt:i4>
      </vt:variant>
      <vt:variant>
        <vt:i4>123</vt:i4>
      </vt:variant>
      <vt:variant>
        <vt:i4>0</vt:i4>
      </vt:variant>
      <vt:variant>
        <vt:i4>5</vt:i4>
      </vt:variant>
      <vt:variant>
        <vt:lpwstr/>
      </vt:variant>
      <vt:variant>
        <vt:lpwstr>P331</vt:lpwstr>
      </vt:variant>
      <vt:variant>
        <vt:i4>458825</vt:i4>
      </vt:variant>
      <vt:variant>
        <vt:i4>120</vt:i4>
      </vt:variant>
      <vt:variant>
        <vt:i4>0</vt:i4>
      </vt:variant>
      <vt:variant>
        <vt:i4>5</vt:i4>
      </vt:variant>
      <vt:variant>
        <vt:lpwstr/>
      </vt:variant>
      <vt:variant>
        <vt:lpwstr>P196</vt:lpwstr>
      </vt:variant>
      <vt:variant>
        <vt:i4>8323132</vt:i4>
      </vt:variant>
      <vt:variant>
        <vt:i4>117</vt:i4>
      </vt:variant>
      <vt:variant>
        <vt:i4>0</vt:i4>
      </vt:variant>
      <vt:variant>
        <vt:i4>5</vt:i4>
      </vt:variant>
      <vt:variant>
        <vt:lpwstr>consultantplus://offline/ref=4904EC90F60E25BF6CC1B99E4718D9B9670AEEE90DB5DB54E15C1CF3AFC808F1BA68E79A1B2D1925F5AA267BA7C4142EE0641DA0C1130F59T7S7F</vt:lpwstr>
      </vt:variant>
      <vt:variant>
        <vt:lpwstr/>
      </vt:variant>
      <vt:variant>
        <vt:i4>8323129</vt:i4>
      </vt:variant>
      <vt:variant>
        <vt:i4>114</vt:i4>
      </vt:variant>
      <vt:variant>
        <vt:i4>0</vt:i4>
      </vt:variant>
      <vt:variant>
        <vt:i4>5</vt:i4>
      </vt:variant>
      <vt:variant>
        <vt:lpwstr>consultantplus://offline/ref=4904EC90F60E25BF6CC1B99E4718D9B9670AEEE90DB5DB54E15C1CF3AFC808F1BA68E79A1B2D1826F2AA267BA7C4142EE0641DA0C1130F59T7S7F</vt:lpwstr>
      </vt:variant>
      <vt:variant>
        <vt:lpwstr/>
      </vt:variant>
      <vt:variant>
        <vt:i4>8323134</vt:i4>
      </vt:variant>
      <vt:variant>
        <vt:i4>111</vt:i4>
      </vt:variant>
      <vt:variant>
        <vt:i4>0</vt:i4>
      </vt:variant>
      <vt:variant>
        <vt:i4>5</vt:i4>
      </vt:variant>
      <vt:variant>
        <vt:lpwstr>consultantplus://offline/ref=4904EC90F60E25BF6CC1B99E4718D9B9670AEEE90DB5DB54E15C1CF3AFC808F1BA68E79A1B2D1925F7AA267BA7C4142EE0641DA0C1130F59T7S7F</vt:lpwstr>
      </vt:variant>
      <vt:variant>
        <vt:lpwstr/>
      </vt:variant>
      <vt:variant>
        <vt:i4>458825</vt:i4>
      </vt:variant>
      <vt:variant>
        <vt:i4>108</vt:i4>
      </vt:variant>
      <vt:variant>
        <vt:i4>0</vt:i4>
      </vt:variant>
      <vt:variant>
        <vt:i4>5</vt:i4>
      </vt:variant>
      <vt:variant>
        <vt:lpwstr/>
      </vt:variant>
      <vt:variant>
        <vt:lpwstr>P196</vt:lpwstr>
      </vt:variant>
      <vt:variant>
        <vt:i4>1245277</vt:i4>
      </vt:variant>
      <vt:variant>
        <vt:i4>105</vt:i4>
      </vt:variant>
      <vt:variant>
        <vt:i4>0</vt:i4>
      </vt:variant>
      <vt:variant>
        <vt:i4>5</vt:i4>
      </vt:variant>
      <vt:variant>
        <vt:lpwstr>consultantplus://offline/ref=4904EC90F60E25BF6CC1A793517483B66309B3ED0BB1D200BF0347AEF8C102A6FD27BED85F201F23F7A17328E8C5486BB1771CA0C1110B4575DA9ET7SAF</vt:lpwstr>
      </vt:variant>
      <vt:variant>
        <vt:lpwstr/>
      </vt:variant>
      <vt:variant>
        <vt:i4>1245278</vt:i4>
      </vt:variant>
      <vt:variant>
        <vt:i4>102</vt:i4>
      </vt:variant>
      <vt:variant>
        <vt:i4>0</vt:i4>
      </vt:variant>
      <vt:variant>
        <vt:i4>5</vt:i4>
      </vt:variant>
      <vt:variant>
        <vt:lpwstr>consultantplus://offline/ref=4904EC90F60E25BF6CC1A793517483B66309B3ED08B6D000BA0347AEF8C102A6FD27BED85F201F23F7A1732CE8C5486BB1771CA0C1110B4575DA9ET7SAF</vt:lpwstr>
      </vt:variant>
      <vt:variant>
        <vt:lpwstr/>
      </vt:variant>
      <vt:variant>
        <vt:i4>7536749</vt:i4>
      </vt:variant>
      <vt:variant>
        <vt:i4>99</vt:i4>
      </vt:variant>
      <vt:variant>
        <vt:i4>0</vt:i4>
      </vt:variant>
      <vt:variant>
        <vt:i4>5</vt:i4>
      </vt:variant>
      <vt:variant>
        <vt:lpwstr>consultantplus://offline/ref=4904EC90F60E25BF6CC1A793517483B66309B3ED0BB1D00ABF0347AEF8C102A6FD27BECA5F781322F3BF722EFD93192DTES4F</vt:lpwstr>
      </vt:variant>
      <vt:variant>
        <vt:lpwstr/>
      </vt:variant>
      <vt:variant>
        <vt:i4>4784208</vt:i4>
      </vt:variant>
      <vt:variant>
        <vt:i4>96</vt:i4>
      </vt:variant>
      <vt:variant>
        <vt:i4>0</vt:i4>
      </vt:variant>
      <vt:variant>
        <vt:i4>5</vt:i4>
      </vt:variant>
      <vt:variant>
        <vt:lpwstr>consultantplus://offline/ref=4904EC90F60E25BF6CC1B99E4718D9B96600E9E00EB1DB54E15C1CF3AFC808F1A868BF961A290023F3BF702AE1T9S1F</vt:lpwstr>
      </vt:variant>
      <vt:variant>
        <vt:lpwstr/>
      </vt:variant>
      <vt:variant>
        <vt:i4>7536745</vt:i4>
      </vt:variant>
      <vt:variant>
        <vt:i4>93</vt:i4>
      </vt:variant>
      <vt:variant>
        <vt:i4>0</vt:i4>
      </vt:variant>
      <vt:variant>
        <vt:i4>5</vt:i4>
      </vt:variant>
      <vt:variant>
        <vt:lpwstr>consultantplus://offline/ref=4904EC90F60E25BF6CC1A793517483B66309B3ED08B0D20BB80347AEF8C102A6FD27BECA5F781322F3BF722EFD93192DTES4F</vt:lpwstr>
      </vt:variant>
      <vt:variant>
        <vt:lpwstr/>
      </vt:variant>
      <vt:variant>
        <vt:i4>7536739</vt:i4>
      </vt:variant>
      <vt:variant>
        <vt:i4>90</vt:i4>
      </vt:variant>
      <vt:variant>
        <vt:i4>0</vt:i4>
      </vt:variant>
      <vt:variant>
        <vt:i4>5</vt:i4>
      </vt:variant>
      <vt:variant>
        <vt:lpwstr>consultantplus://offline/ref=4904EC90F60E25BF6CC1A793517483B66309B3ED0FB6D906B50347AEF8C102A6FD27BECA5F781322F3BF722EFD93192DTES4F</vt:lpwstr>
      </vt:variant>
      <vt:variant>
        <vt:lpwstr/>
      </vt:variant>
      <vt:variant>
        <vt:i4>7536750</vt:i4>
      </vt:variant>
      <vt:variant>
        <vt:i4>87</vt:i4>
      </vt:variant>
      <vt:variant>
        <vt:i4>0</vt:i4>
      </vt:variant>
      <vt:variant>
        <vt:i4>5</vt:i4>
      </vt:variant>
      <vt:variant>
        <vt:lpwstr>consultantplus://offline/ref=4904EC90F60E25BF6CC1A793517483B66309B3ED08B3D40AB90347AEF8C102A6FD27BECA5F781322F3BF722EFD93192DTES4F</vt:lpwstr>
      </vt:variant>
      <vt:variant>
        <vt:lpwstr/>
      </vt:variant>
      <vt:variant>
        <vt:i4>7536740</vt:i4>
      </vt:variant>
      <vt:variant>
        <vt:i4>84</vt:i4>
      </vt:variant>
      <vt:variant>
        <vt:i4>0</vt:i4>
      </vt:variant>
      <vt:variant>
        <vt:i4>5</vt:i4>
      </vt:variant>
      <vt:variant>
        <vt:lpwstr>consultantplus://offline/ref=4904EC90F60E25BF6CC1A793517483B66309B3ED0EB8D30ABB0347AEF8C102A6FD27BECA5F781322F3BF722EFD93192DTES4F</vt:lpwstr>
      </vt:variant>
      <vt:variant>
        <vt:lpwstr/>
      </vt:variant>
      <vt:variant>
        <vt:i4>4784141</vt:i4>
      </vt:variant>
      <vt:variant>
        <vt:i4>81</vt:i4>
      </vt:variant>
      <vt:variant>
        <vt:i4>0</vt:i4>
      </vt:variant>
      <vt:variant>
        <vt:i4>5</vt:i4>
      </vt:variant>
      <vt:variant>
        <vt:lpwstr>consultantplus://offline/ref=4904EC90F60E25BF6CC1B99E4718D9B96601EAE00DB4DB54E15C1CF3AFC808F1A868BF961A290023F3BF702AE1T9S1F</vt:lpwstr>
      </vt:variant>
      <vt:variant>
        <vt:lpwstr/>
      </vt:variant>
      <vt:variant>
        <vt:i4>8323178</vt:i4>
      </vt:variant>
      <vt:variant>
        <vt:i4>78</vt:i4>
      </vt:variant>
      <vt:variant>
        <vt:i4>0</vt:i4>
      </vt:variant>
      <vt:variant>
        <vt:i4>5</vt:i4>
      </vt:variant>
      <vt:variant>
        <vt:lpwstr>consultantplus://offline/ref=4904EC90F60E25BF6CC1B99E4718D9B96703EBE30BB2DB54E15C1CF3AFC808F1BA68E79A1B2D1E22FFAA267BA7C4142EE0641DA0C1130F59T7S7F</vt:lpwstr>
      </vt:variant>
      <vt:variant>
        <vt:lpwstr/>
      </vt:variant>
      <vt:variant>
        <vt:i4>4784142</vt:i4>
      </vt:variant>
      <vt:variant>
        <vt:i4>75</vt:i4>
      </vt:variant>
      <vt:variant>
        <vt:i4>0</vt:i4>
      </vt:variant>
      <vt:variant>
        <vt:i4>5</vt:i4>
      </vt:variant>
      <vt:variant>
        <vt:lpwstr>consultantplus://offline/ref=4904EC90F60E25BF6CC1B99E4718D9B96703EBE30BB2DB54E15C1CF3AFC808F1A868BF961A290023F3BF702AE1T9S1F</vt:lpwstr>
      </vt:variant>
      <vt:variant>
        <vt:lpwstr/>
      </vt:variant>
      <vt:variant>
        <vt:i4>4784220</vt:i4>
      </vt:variant>
      <vt:variant>
        <vt:i4>72</vt:i4>
      </vt:variant>
      <vt:variant>
        <vt:i4>0</vt:i4>
      </vt:variant>
      <vt:variant>
        <vt:i4>5</vt:i4>
      </vt:variant>
      <vt:variant>
        <vt:lpwstr>consultantplus://offline/ref=4904EC90F60E25BF6CC1B99E4718D9B96603E9E80FB5DB54E15C1CF3AFC808F1A868BF961A290023F3BF702AE1T9S1F</vt:lpwstr>
      </vt:variant>
      <vt:variant>
        <vt:lpwstr/>
      </vt:variant>
      <vt:variant>
        <vt:i4>4784133</vt:i4>
      </vt:variant>
      <vt:variant>
        <vt:i4>69</vt:i4>
      </vt:variant>
      <vt:variant>
        <vt:i4>0</vt:i4>
      </vt:variant>
      <vt:variant>
        <vt:i4>5</vt:i4>
      </vt:variant>
      <vt:variant>
        <vt:lpwstr>consultantplus://offline/ref=4904EC90F60E25BF6CC1B99E4718D9B96606ECE90DB0DB54E15C1CF3AFC808F1A868BF961A290023F3BF702AE1T9S1F</vt:lpwstr>
      </vt:variant>
      <vt:variant>
        <vt:lpwstr/>
      </vt:variant>
      <vt:variant>
        <vt:i4>4784138</vt:i4>
      </vt:variant>
      <vt:variant>
        <vt:i4>66</vt:i4>
      </vt:variant>
      <vt:variant>
        <vt:i4>0</vt:i4>
      </vt:variant>
      <vt:variant>
        <vt:i4>5</vt:i4>
      </vt:variant>
      <vt:variant>
        <vt:lpwstr>consultantplus://offline/ref=4904EC90F60E25BF6CC1B99E4718D9B96601EDE10FB5DB54E15C1CF3AFC808F1A868BF961A290023F3BF702AE1T9S1F</vt:lpwstr>
      </vt:variant>
      <vt:variant>
        <vt:lpwstr/>
      </vt:variant>
      <vt:variant>
        <vt:i4>4784219</vt:i4>
      </vt:variant>
      <vt:variant>
        <vt:i4>63</vt:i4>
      </vt:variant>
      <vt:variant>
        <vt:i4>0</vt:i4>
      </vt:variant>
      <vt:variant>
        <vt:i4>5</vt:i4>
      </vt:variant>
      <vt:variant>
        <vt:lpwstr>consultantplus://offline/ref=4904EC90F60E25BF6CC1B99E4718D9B96600E4E40BB4DB54E15C1CF3AFC808F1A868BF961A290023F3BF702AE1T9S1F</vt:lpwstr>
      </vt:variant>
      <vt:variant>
        <vt:lpwstr/>
      </vt:variant>
      <vt:variant>
        <vt:i4>4784208</vt:i4>
      </vt:variant>
      <vt:variant>
        <vt:i4>60</vt:i4>
      </vt:variant>
      <vt:variant>
        <vt:i4>0</vt:i4>
      </vt:variant>
      <vt:variant>
        <vt:i4>5</vt:i4>
      </vt:variant>
      <vt:variant>
        <vt:lpwstr>consultantplus://offline/ref=4904EC90F60E25BF6CC1B99E4718D9B96600E9E00EB1DB54E15C1CF3AFC808F1A868BF961A290023F3BF702AE1T9S1F</vt:lpwstr>
      </vt:variant>
      <vt:variant>
        <vt:lpwstr/>
      </vt:variant>
      <vt:variant>
        <vt:i4>327751</vt:i4>
      </vt:variant>
      <vt:variant>
        <vt:i4>57</vt:i4>
      </vt:variant>
      <vt:variant>
        <vt:i4>0</vt:i4>
      </vt:variant>
      <vt:variant>
        <vt:i4>5</vt:i4>
      </vt:variant>
      <vt:variant>
        <vt:lpwstr/>
      </vt:variant>
      <vt:variant>
        <vt:lpwstr>P4710</vt:lpwstr>
      </vt:variant>
      <vt:variant>
        <vt:i4>458820</vt:i4>
      </vt:variant>
      <vt:variant>
        <vt:i4>54</vt:i4>
      </vt:variant>
      <vt:variant>
        <vt:i4>0</vt:i4>
      </vt:variant>
      <vt:variant>
        <vt:i4>5</vt:i4>
      </vt:variant>
      <vt:variant>
        <vt:lpwstr/>
      </vt:variant>
      <vt:variant>
        <vt:lpwstr>P4430</vt:lpwstr>
      </vt:variant>
      <vt:variant>
        <vt:i4>196673</vt:i4>
      </vt:variant>
      <vt:variant>
        <vt:i4>51</vt:i4>
      </vt:variant>
      <vt:variant>
        <vt:i4>0</vt:i4>
      </vt:variant>
      <vt:variant>
        <vt:i4>5</vt:i4>
      </vt:variant>
      <vt:variant>
        <vt:lpwstr/>
      </vt:variant>
      <vt:variant>
        <vt:lpwstr>P4172</vt:lpwstr>
      </vt:variant>
      <vt:variant>
        <vt:i4>458825</vt:i4>
      </vt:variant>
      <vt:variant>
        <vt:i4>48</vt:i4>
      </vt:variant>
      <vt:variant>
        <vt:i4>0</vt:i4>
      </vt:variant>
      <vt:variant>
        <vt:i4>5</vt:i4>
      </vt:variant>
      <vt:variant>
        <vt:lpwstr/>
      </vt:variant>
      <vt:variant>
        <vt:lpwstr>P3940</vt:lpwstr>
      </vt:variant>
      <vt:variant>
        <vt:i4>4718682</vt:i4>
      </vt:variant>
      <vt:variant>
        <vt:i4>45</vt:i4>
      </vt:variant>
      <vt:variant>
        <vt:i4>0</vt:i4>
      </vt:variant>
      <vt:variant>
        <vt:i4>5</vt:i4>
      </vt:variant>
      <vt:variant>
        <vt:lpwstr>consultantplus://offline/ref=4904EC90F60E25BF6CC1B99E4718D9B9600AEDE70BBA865EE90510F1A8C757E6BD21EB9B1B2D1F21FCF5236EB69C182BFA7A19BADD110DT5SBF</vt:lpwstr>
      </vt:variant>
      <vt:variant>
        <vt:lpwstr/>
      </vt:variant>
      <vt:variant>
        <vt:i4>8323132</vt:i4>
      </vt:variant>
      <vt:variant>
        <vt:i4>42</vt:i4>
      </vt:variant>
      <vt:variant>
        <vt:i4>0</vt:i4>
      </vt:variant>
      <vt:variant>
        <vt:i4>5</vt:i4>
      </vt:variant>
      <vt:variant>
        <vt:lpwstr>consultantplus://offline/ref=4904EC90F60E25BF6CC1B99E4718D9B9670AEEE90DB5DB54E15C1CF3AFC808F1BA68E79A1B2D1925F5AA267BA7C4142EE0641DA0C1130F59T7S7F</vt:lpwstr>
      </vt:variant>
      <vt:variant>
        <vt:lpwstr/>
      </vt:variant>
      <vt:variant>
        <vt:i4>8323172</vt:i4>
      </vt:variant>
      <vt:variant>
        <vt:i4>39</vt:i4>
      </vt:variant>
      <vt:variant>
        <vt:i4>0</vt:i4>
      </vt:variant>
      <vt:variant>
        <vt:i4>5</vt:i4>
      </vt:variant>
      <vt:variant>
        <vt:lpwstr>consultantplus://offline/ref=4904EC90F60E25BF6CC1B99E4718D9B9670AEEE90DB5DB54E15C1CF3AFC808F1BA68E79A1B2D1C23F1AA267BA7C4142EE0641DA0C1130F59T7S7F</vt:lpwstr>
      </vt:variant>
      <vt:variant>
        <vt:lpwstr/>
      </vt:variant>
      <vt:variant>
        <vt:i4>8323134</vt:i4>
      </vt:variant>
      <vt:variant>
        <vt:i4>36</vt:i4>
      </vt:variant>
      <vt:variant>
        <vt:i4>0</vt:i4>
      </vt:variant>
      <vt:variant>
        <vt:i4>5</vt:i4>
      </vt:variant>
      <vt:variant>
        <vt:lpwstr>consultantplus://offline/ref=4904EC90F60E25BF6CC1B99E4718D9B9670AEEE90DB5DB54E15C1CF3AFC808F1BA68E79A1B2D1925F7AA267BA7C4142EE0641DA0C1130F59T7S7F</vt:lpwstr>
      </vt:variant>
      <vt:variant>
        <vt:lpwstr/>
      </vt:variant>
      <vt:variant>
        <vt:i4>1245268</vt:i4>
      </vt:variant>
      <vt:variant>
        <vt:i4>33</vt:i4>
      </vt:variant>
      <vt:variant>
        <vt:i4>0</vt:i4>
      </vt:variant>
      <vt:variant>
        <vt:i4>5</vt:i4>
      </vt:variant>
      <vt:variant>
        <vt:lpwstr>consultantplus://offline/ref=4904EC90F60E25BF6CC1A793517483B66309B3ED0BB0D40BBD0347AEF8C102A6FD27BED85F201F23F7A2732EE8C5486BB1771CA0C1110B4575DA9ET7SAF</vt:lpwstr>
      </vt:variant>
      <vt:variant>
        <vt:lpwstr/>
      </vt:variant>
      <vt:variant>
        <vt:i4>1245277</vt:i4>
      </vt:variant>
      <vt:variant>
        <vt:i4>30</vt:i4>
      </vt:variant>
      <vt:variant>
        <vt:i4>0</vt:i4>
      </vt:variant>
      <vt:variant>
        <vt:i4>5</vt:i4>
      </vt:variant>
      <vt:variant>
        <vt:lpwstr>consultantplus://offline/ref=4904EC90F60E25BF6CC1A793517483B66309B3ED0BB1D200BF0347AEF8C102A6FD27BED85F201F23F7A17328E8C5486BB1771CA0C1110B4575DA9ET7SAF</vt:lpwstr>
      </vt:variant>
      <vt:variant>
        <vt:lpwstr/>
      </vt:variant>
      <vt:variant>
        <vt:i4>1245278</vt:i4>
      </vt:variant>
      <vt:variant>
        <vt:i4>27</vt:i4>
      </vt:variant>
      <vt:variant>
        <vt:i4>0</vt:i4>
      </vt:variant>
      <vt:variant>
        <vt:i4>5</vt:i4>
      </vt:variant>
      <vt:variant>
        <vt:lpwstr>consultantplus://offline/ref=4904EC90F60E25BF6CC1A793517483B66309B3ED08B6D000BA0347AEF8C102A6FD27BED85F201F23F7A1732CE8C5486BB1771CA0C1110B4575DA9ET7SAF</vt:lpwstr>
      </vt:variant>
      <vt:variant>
        <vt:lpwstr/>
      </vt:variant>
      <vt:variant>
        <vt:i4>1245193</vt:i4>
      </vt:variant>
      <vt:variant>
        <vt:i4>24</vt:i4>
      </vt:variant>
      <vt:variant>
        <vt:i4>0</vt:i4>
      </vt:variant>
      <vt:variant>
        <vt:i4>5</vt:i4>
      </vt:variant>
      <vt:variant>
        <vt:lpwstr>consultantplus://offline/ref=4904EC90F60E25BF6CC1A793517483B66309B3ED08B6D800BF0347AEF8C102A6FD27BED85F201F23F7A17028E8C5486BB1771CA0C1110B4575DA9ET7SAF</vt:lpwstr>
      </vt:variant>
      <vt:variant>
        <vt:lpwstr/>
      </vt:variant>
      <vt:variant>
        <vt:i4>7536749</vt:i4>
      </vt:variant>
      <vt:variant>
        <vt:i4>21</vt:i4>
      </vt:variant>
      <vt:variant>
        <vt:i4>0</vt:i4>
      </vt:variant>
      <vt:variant>
        <vt:i4>5</vt:i4>
      </vt:variant>
      <vt:variant>
        <vt:lpwstr>consultantplus://offline/ref=4904EC90F60E25BF6CC1A793517483B66309B3ED0BB1D00ABF0347AEF8C102A6FD27BECA5F781322F3BF722EFD93192DTES4F</vt:lpwstr>
      </vt:variant>
      <vt:variant>
        <vt:lpwstr/>
      </vt:variant>
      <vt:variant>
        <vt:i4>4784208</vt:i4>
      </vt:variant>
      <vt:variant>
        <vt:i4>18</vt:i4>
      </vt:variant>
      <vt:variant>
        <vt:i4>0</vt:i4>
      </vt:variant>
      <vt:variant>
        <vt:i4>5</vt:i4>
      </vt:variant>
      <vt:variant>
        <vt:lpwstr>consultantplus://offline/ref=4904EC90F60E25BF6CC1B99E4718D9B96600E9E00EB1DB54E15C1CF3AFC808F1A868BF961A290023F3BF702AE1T9S1F</vt:lpwstr>
      </vt:variant>
      <vt:variant>
        <vt:lpwstr/>
      </vt:variant>
      <vt:variant>
        <vt:i4>3735664</vt:i4>
      </vt:variant>
      <vt:variant>
        <vt:i4>15</vt:i4>
      </vt:variant>
      <vt:variant>
        <vt:i4>0</vt:i4>
      </vt:variant>
      <vt:variant>
        <vt:i4>5</vt:i4>
      </vt:variant>
      <vt:variant>
        <vt:lpwstr/>
      </vt:variant>
      <vt:variant>
        <vt:lpwstr>P90</vt:lpwstr>
      </vt:variant>
      <vt:variant>
        <vt:i4>262214</vt:i4>
      </vt:variant>
      <vt:variant>
        <vt:i4>12</vt:i4>
      </vt:variant>
      <vt:variant>
        <vt:i4>0</vt:i4>
      </vt:variant>
      <vt:variant>
        <vt:i4>5</vt:i4>
      </vt:variant>
      <vt:variant>
        <vt:lpwstr/>
      </vt:variant>
      <vt:variant>
        <vt:lpwstr>P165</vt:lpwstr>
      </vt:variant>
      <vt:variant>
        <vt:i4>327751</vt:i4>
      </vt:variant>
      <vt:variant>
        <vt:i4>9</vt:i4>
      </vt:variant>
      <vt:variant>
        <vt:i4>0</vt:i4>
      </vt:variant>
      <vt:variant>
        <vt:i4>5</vt:i4>
      </vt:variant>
      <vt:variant>
        <vt:lpwstr/>
      </vt:variant>
      <vt:variant>
        <vt:lpwstr>P4710</vt:lpwstr>
      </vt:variant>
      <vt:variant>
        <vt:i4>458820</vt:i4>
      </vt:variant>
      <vt:variant>
        <vt:i4>6</vt:i4>
      </vt:variant>
      <vt:variant>
        <vt:i4>0</vt:i4>
      </vt:variant>
      <vt:variant>
        <vt:i4>5</vt:i4>
      </vt:variant>
      <vt:variant>
        <vt:lpwstr/>
      </vt:variant>
      <vt:variant>
        <vt:lpwstr>P4430</vt:lpwstr>
      </vt:variant>
      <vt:variant>
        <vt:i4>196673</vt:i4>
      </vt:variant>
      <vt:variant>
        <vt:i4>3</vt:i4>
      </vt:variant>
      <vt:variant>
        <vt:i4>0</vt:i4>
      </vt:variant>
      <vt:variant>
        <vt:i4>5</vt:i4>
      </vt:variant>
      <vt:variant>
        <vt:lpwstr/>
      </vt:variant>
      <vt:variant>
        <vt:lpwstr>P4172</vt:lpwstr>
      </vt:variant>
      <vt:variant>
        <vt:i4>458825</vt:i4>
      </vt:variant>
      <vt:variant>
        <vt:i4>0</vt:i4>
      </vt:variant>
      <vt:variant>
        <vt:i4>0</vt:i4>
      </vt:variant>
      <vt:variant>
        <vt:i4>5</vt:i4>
      </vt:variant>
      <vt:variant>
        <vt:lpwstr/>
      </vt:variant>
      <vt:variant>
        <vt:lpwstr>P3940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soc_107-3</dc:creator>
  <cp:lastModifiedBy>Еремеев Кирилл Игоревич</cp:lastModifiedBy>
  <cp:revision>45</cp:revision>
  <cp:lastPrinted>2020-10-14T00:55:00Z</cp:lastPrinted>
  <dcterms:created xsi:type="dcterms:W3CDTF">2020-10-20T06:43:00Z</dcterms:created>
  <dcterms:modified xsi:type="dcterms:W3CDTF">2020-12-08T02:07:00Z</dcterms:modified>
</cp:coreProperties>
</file>